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5473" w:rsidRPr="00CE1E4F" w:rsidRDefault="0013586A">
      <w:pPr>
        <w:widowControl w:val="0"/>
        <w:spacing w:after="0" w:line="360" w:lineRule="auto"/>
        <w:jc w:val="both"/>
        <w:rPr>
          <w:rFonts w:ascii="Arial" w:hAnsi="Arial" w:cs="Arial"/>
          <w:sz w:val="20"/>
          <w:szCs w:val="20"/>
        </w:rPr>
      </w:pPr>
      <w:r w:rsidRPr="00CE1E4F">
        <w:rPr>
          <w:rFonts w:ascii="Arial" w:hAnsi="Arial" w:cs="Arial"/>
          <w:sz w:val="20"/>
          <w:szCs w:val="20"/>
        </w:rPr>
        <w:t xml:space="preserve"> </w:t>
      </w:r>
    </w:p>
    <w:p w:rsidR="002E5473" w:rsidRPr="00CE1E4F" w:rsidRDefault="00880746">
      <w:pPr>
        <w:widowControl w:val="0"/>
        <w:spacing w:after="0" w:line="360" w:lineRule="auto"/>
        <w:ind w:left="3115" w:right="-20"/>
        <w:jc w:val="both"/>
        <w:rPr>
          <w:rFonts w:ascii="Arial" w:hAnsi="Arial" w:cs="Arial"/>
          <w:sz w:val="20"/>
          <w:szCs w:val="20"/>
        </w:rPr>
      </w:pPr>
      <w:r w:rsidRPr="00CE1E4F">
        <w:rPr>
          <w:rFonts w:ascii="Arial" w:hAnsi="Arial" w:cs="Arial"/>
          <w:b/>
          <w:bCs/>
          <w:sz w:val="20"/>
          <w:szCs w:val="20"/>
        </w:rPr>
        <w:t>U M</w:t>
      </w:r>
      <w:r w:rsidRPr="00CE1E4F">
        <w:rPr>
          <w:rFonts w:ascii="Arial" w:hAnsi="Arial" w:cs="Arial"/>
          <w:b/>
          <w:bCs/>
          <w:spacing w:val="-1"/>
          <w:sz w:val="20"/>
          <w:szCs w:val="20"/>
        </w:rPr>
        <w:t xml:space="preserve"> </w:t>
      </w:r>
      <w:r w:rsidRPr="00CE1E4F">
        <w:rPr>
          <w:rFonts w:ascii="Arial" w:hAnsi="Arial" w:cs="Arial"/>
          <w:b/>
          <w:bCs/>
          <w:sz w:val="20"/>
          <w:szCs w:val="20"/>
        </w:rPr>
        <w:t xml:space="preserve">O W A   Nr </w:t>
      </w:r>
      <w:r w:rsidRPr="00CE1E4F">
        <w:rPr>
          <w:rFonts w:ascii="Arial" w:hAnsi="Arial" w:cs="Arial"/>
          <w:b/>
          <w:bCs/>
          <w:spacing w:val="1"/>
          <w:sz w:val="20"/>
          <w:szCs w:val="20"/>
        </w:rPr>
        <w:t xml:space="preserve"> </w:t>
      </w:r>
      <w:r w:rsidRPr="00CE1E4F">
        <w:rPr>
          <w:rFonts w:ascii="Arial" w:hAnsi="Arial" w:cs="Arial"/>
          <w:b/>
          <w:bCs/>
          <w:sz w:val="20"/>
          <w:szCs w:val="20"/>
        </w:rPr>
        <w:t>ZP.2</w:t>
      </w:r>
      <w:r w:rsidRPr="00CE1E4F">
        <w:rPr>
          <w:rFonts w:ascii="Arial" w:hAnsi="Arial" w:cs="Arial"/>
          <w:b/>
          <w:bCs/>
          <w:spacing w:val="2"/>
          <w:sz w:val="20"/>
          <w:szCs w:val="20"/>
        </w:rPr>
        <w:t>7</w:t>
      </w:r>
      <w:r w:rsidRPr="00CE1E4F">
        <w:rPr>
          <w:rFonts w:ascii="Arial" w:hAnsi="Arial" w:cs="Arial"/>
          <w:b/>
          <w:bCs/>
          <w:sz w:val="20"/>
          <w:szCs w:val="20"/>
        </w:rPr>
        <w:t>2.1</w:t>
      </w:r>
      <w:r w:rsidR="00141D0A" w:rsidRPr="00CE1E4F">
        <w:rPr>
          <w:rFonts w:ascii="Arial" w:hAnsi="Arial" w:cs="Arial"/>
          <w:b/>
          <w:bCs/>
          <w:sz w:val="20"/>
          <w:szCs w:val="20"/>
        </w:rPr>
        <w:t>8</w:t>
      </w:r>
      <w:r w:rsidRPr="00CE1E4F">
        <w:rPr>
          <w:rFonts w:ascii="Arial" w:hAnsi="Arial" w:cs="Arial"/>
          <w:b/>
          <w:bCs/>
          <w:sz w:val="20"/>
          <w:szCs w:val="20"/>
        </w:rPr>
        <w:t>.</w:t>
      </w:r>
      <w:r w:rsidR="00002F5C" w:rsidRPr="00CE1E4F">
        <w:rPr>
          <w:rFonts w:ascii="Arial" w:hAnsi="Arial" w:cs="Arial"/>
          <w:b/>
          <w:bCs/>
          <w:sz w:val="20"/>
          <w:szCs w:val="20"/>
        </w:rPr>
        <w:t>2.</w:t>
      </w:r>
      <w:r w:rsidRPr="00CE1E4F">
        <w:rPr>
          <w:rFonts w:ascii="Arial" w:hAnsi="Arial" w:cs="Arial"/>
          <w:b/>
          <w:bCs/>
          <w:sz w:val="20"/>
          <w:szCs w:val="20"/>
        </w:rPr>
        <w:t>2021</w:t>
      </w:r>
    </w:p>
    <w:p w:rsidR="002E5473" w:rsidRPr="00CE1E4F" w:rsidRDefault="002E5473">
      <w:pPr>
        <w:widowControl w:val="0"/>
        <w:spacing w:after="0" w:line="360" w:lineRule="auto"/>
        <w:jc w:val="both"/>
        <w:rPr>
          <w:rFonts w:ascii="Arial" w:hAnsi="Arial" w:cs="Arial"/>
          <w:sz w:val="20"/>
          <w:szCs w:val="20"/>
        </w:rPr>
      </w:pPr>
    </w:p>
    <w:p w:rsidR="002E5473" w:rsidRPr="00CE1E4F" w:rsidRDefault="002E5473">
      <w:pPr>
        <w:widowControl w:val="0"/>
        <w:spacing w:after="0" w:line="360" w:lineRule="auto"/>
        <w:jc w:val="both"/>
        <w:rPr>
          <w:rFonts w:ascii="Arial" w:hAnsi="Arial" w:cs="Arial"/>
          <w:sz w:val="20"/>
          <w:szCs w:val="20"/>
        </w:rPr>
      </w:pPr>
    </w:p>
    <w:p w:rsidR="002E5473" w:rsidRPr="00CE1E4F" w:rsidRDefault="00880746">
      <w:pPr>
        <w:widowControl w:val="0"/>
        <w:tabs>
          <w:tab w:val="left" w:pos="4980"/>
        </w:tabs>
        <w:spacing w:after="0" w:line="360" w:lineRule="auto"/>
        <w:ind w:left="2625" w:right="-20"/>
        <w:jc w:val="both"/>
        <w:rPr>
          <w:rFonts w:ascii="Arial" w:hAnsi="Arial" w:cs="Arial"/>
          <w:sz w:val="20"/>
          <w:szCs w:val="20"/>
        </w:rPr>
      </w:pPr>
      <w:r w:rsidRPr="00CE1E4F">
        <w:rPr>
          <w:rFonts w:ascii="Arial" w:hAnsi="Arial" w:cs="Arial"/>
          <w:spacing w:val="1"/>
          <w:sz w:val="20"/>
          <w:szCs w:val="20"/>
        </w:rPr>
        <w:t>z</w:t>
      </w:r>
      <w:r w:rsidRPr="00CE1E4F">
        <w:rPr>
          <w:rFonts w:ascii="Arial" w:hAnsi="Arial" w:cs="Arial"/>
          <w:spacing w:val="-1"/>
          <w:sz w:val="20"/>
          <w:szCs w:val="20"/>
        </w:rPr>
        <w:t>a</w:t>
      </w:r>
      <w:r w:rsidRPr="00CE1E4F">
        <w:rPr>
          <w:rFonts w:ascii="Arial" w:hAnsi="Arial" w:cs="Arial"/>
          <w:sz w:val="20"/>
          <w:szCs w:val="20"/>
        </w:rPr>
        <w:t>w</w:t>
      </w:r>
      <w:r w:rsidRPr="00CE1E4F">
        <w:rPr>
          <w:rFonts w:ascii="Arial" w:hAnsi="Arial" w:cs="Arial"/>
          <w:spacing w:val="-1"/>
          <w:sz w:val="20"/>
          <w:szCs w:val="20"/>
        </w:rPr>
        <w:t>a</w:t>
      </w:r>
      <w:r w:rsidRPr="00CE1E4F">
        <w:rPr>
          <w:rFonts w:ascii="Arial" w:hAnsi="Arial" w:cs="Arial"/>
          <w:sz w:val="20"/>
          <w:szCs w:val="20"/>
        </w:rPr>
        <w:t>rta</w:t>
      </w:r>
      <w:r w:rsidRPr="00CE1E4F">
        <w:rPr>
          <w:rFonts w:ascii="Arial" w:hAnsi="Arial" w:cs="Arial"/>
          <w:spacing w:val="-1"/>
          <w:sz w:val="20"/>
          <w:szCs w:val="20"/>
        </w:rPr>
        <w:t xml:space="preserve"> </w:t>
      </w:r>
      <w:r w:rsidRPr="00CE1E4F">
        <w:rPr>
          <w:rFonts w:ascii="Arial" w:hAnsi="Arial" w:cs="Arial"/>
          <w:sz w:val="20"/>
          <w:szCs w:val="20"/>
        </w:rPr>
        <w:t>w dni</w:t>
      </w:r>
      <w:r w:rsidR="00CE1E4F" w:rsidRPr="00CE1E4F">
        <w:rPr>
          <w:rFonts w:ascii="Arial" w:hAnsi="Arial" w:cs="Arial"/>
          <w:sz w:val="20"/>
          <w:szCs w:val="20"/>
        </w:rPr>
        <w:t xml:space="preserve">u ………………. </w:t>
      </w:r>
      <w:r w:rsidRPr="00CE1E4F">
        <w:rPr>
          <w:rFonts w:ascii="Arial" w:hAnsi="Arial" w:cs="Arial"/>
          <w:b/>
          <w:bCs/>
          <w:sz w:val="20"/>
          <w:szCs w:val="20"/>
        </w:rPr>
        <w:t xml:space="preserve">2021 </w:t>
      </w:r>
      <w:r w:rsidRPr="00CE1E4F">
        <w:rPr>
          <w:rFonts w:ascii="Arial" w:hAnsi="Arial" w:cs="Arial"/>
          <w:b/>
          <w:bCs/>
          <w:spacing w:val="-1"/>
          <w:sz w:val="20"/>
          <w:szCs w:val="20"/>
        </w:rPr>
        <w:t>r</w:t>
      </w:r>
      <w:r w:rsidRPr="00CE1E4F">
        <w:rPr>
          <w:rFonts w:ascii="Arial" w:hAnsi="Arial" w:cs="Arial"/>
          <w:b/>
          <w:bCs/>
          <w:sz w:val="20"/>
          <w:szCs w:val="20"/>
        </w:rPr>
        <w:t>. w</w:t>
      </w:r>
      <w:r w:rsidRPr="00CE1E4F">
        <w:rPr>
          <w:rFonts w:ascii="Arial" w:hAnsi="Arial" w:cs="Arial"/>
          <w:b/>
          <w:bCs/>
          <w:spacing w:val="2"/>
          <w:sz w:val="20"/>
          <w:szCs w:val="20"/>
        </w:rPr>
        <w:t xml:space="preserve"> </w:t>
      </w:r>
      <w:r w:rsidRPr="00CE1E4F">
        <w:rPr>
          <w:rFonts w:ascii="Arial" w:hAnsi="Arial" w:cs="Arial"/>
          <w:b/>
          <w:bCs/>
          <w:sz w:val="20"/>
          <w:szCs w:val="20"/>
        </w:rPr>
        <w:t>B</w:t>
      </w:r>
      <w:r w:rsidRPr="00CE1E4F">
        <w:rPr>
          <w:rFonts w:ascii="Arial" w:hAnsi="Arial" w:cs="Arial"/>
          <w:b/>
          <w:bCs/>
          <w:spacing w:val="-1"/>
          <w:sz w:val="20"/>
          <w:szCs w:val="20"/>
        </w:rPr>
        <w:t>ę</w:t>
      </w:r>
      <w:r w:rsidRPr="00CE1E4F">
        <w:rPr>
          <w:rFonts w:ascii="Arial" w:hAnsi="Arial" w:cs="Arial"/>
          <w:b/>
          <w:bCs/>
          <w:spacing w:val="1"/>
          <w:sz w:val="20"/>
          <w:szCs w:val="20"/>
        </w:rPr>
        <w:t>dk</w:t>
      </w:r>
      <w:r w:rsidRPr="00CE1E4F">
        <w:rPr>
          <w:rFonts w:ascii="Arial" w:hAnsi="Arial" w:cs="Arial"/>
          <w:b/>
          <w:bCs/>
          <w:spacing w:val="-2"/>
          <w:sz w:val="20"/>
          <w:szCs w:val="20"/>
        </w:rPr>
        <w:t>o</w:t>
      </w:r>
      <w:r w:rsidRPr="00CE1E4F">
        <w:rPr>
          <w:rFonts w:ascii="Arial" w:hAnsi="Arial" w:cs="Arial"/>
          <w:b/>
          <w:bCs/>
          <w:spacing w:val="2"/>
          <w:sz w:val="20"/>
          <w:szCs w:val="20"/>
        </w:rPr>
        <w:t>w</w:t>
      </w:r>
      <w:r w:rsidRPr="00CE1E4F">
        <w:rPr>
          <w:rFonts w:ascii="Arial" w:hAnsi="Arial" w:cs="Arial"/>
          <w:b/>
          <w:bCs/>
          <w:sz w:val="20"/>
          <w:szCs w:val="20"/>
        </w:rPr>
        <w:t>ie</w:t>
      </w:r>
    </w:p>
    <w:p w:rsidR="002E5473" w:rsidRPr="00CE1E4F" w:rsidRDefault="002E5473">
      <w:pPr>
        <w:widowControl w:val="0"/>
        <w:spacing w:after="0" w:line="360" w:lineRule="auto"/>
        <w:jc w:val="both"/>
        <w:rPr>
          <w:rFonts w:ascii="Arial" w:hAnsi="Arial" w:cs="Arial"/>
          <w:sz w:val="20"/>
          <w:szCs w:val="20"/>
        </w:rPr>
      </w:pPr>
    </w:p>
    <w:p w:rsidR="002E5473" w:rsidRPr="00CE1E4F" w:rsidRDefault="002E5473">
      <w:pPr>
        <w:widowControl w:val="0"/>
        <w:spacing w:after="0" w:line="360" w:lineRule="auto"/>
        <w:jc w:val="both"/>
        <w:rPr>
          <w:rFonts w:ascii="Arial" w:hAnsi="Arial" w:cs="Arial"/>
          <w:sz w:val="20"/>
          <w:szCs w:val="20"/>
        </w:rPr>
      </w:pPr>
    </w:p>
    <w:p w:rsidR="002E5473" w:rsidRPr="00CE1E4F" w:rsidRDefault="00880746">
      <w:pPr>
        <w:widowControl w:val="0"/>
        <w:spacing w:after="0" w:line="360" w:lineRule="auto"/>
        <w:ind w:left="116" w:right="-20"/>
        <w:jc w:val="both"/>
        <w:rPr>
          <w:rFonts w:ascii="Arial" w:hAnsi="Arial" w:cs="Arial"/>
          <w:spacing w:val="2"/>
          <w:sz w:val="20"/>
          <w:szCs w:val="20"/>
        </w:rPr>
      </w:pPr>
      <w:r w:rsidRPr="00CE1E4F">
        <w:rPr>
          <w:rFonts w:ascii="Arial" w:hAnsi="Arial" w:cs="Arial"/>
          <w:sz w:val="20"/>
          <w:szCs w:val="20"/>
        </w:rPr>
        <w:t>pom</w:t>
      </w:r>
      <w:r w:rsidRPr="00CE1E4F">
        <w:rPr>
          <w:rFonts w:ascii="Arial" w:hAnsi="Arial" w:cs="Arial"/>
          <w:spacing w:val="1"/>
          <w:sz w:val="20"/>
          <w:szCs w:val="20"/>
        </w:rPr>
        <w:t>i</w:t>
      </w:r>
      <w:r w:rsidRPr="00CE1E4F">
        <w:rPr>
          <w:rFonts w:ascii="Arial" w:hAnsi="Arial" w:cs="Arial"/>
          <w:spacing w:val="-1"/>
          <w:sz w:val="20"/>
          <w:szCs w:val="20"/>
        </w:rPr>
        <w:t>ę</w:t>
      </w:r>
      <w:r w:rsidRPr="00CE1E4F">
        <w:rPr>
          <w:rFonts w:ascii="Arial" w:hAnsi="Arial" w:cs="Arial"/>
          <w:sz w:val="20"/>
          <w:szCs w:val="20"/>
        </w:rPr>
        <w:t>d</w:t>
      </w:r>
      <w:r w:rsidRPr="00CE1E4F">
        <w:rPr>
          <w:rFonts w:ascii="Arial" w:hAnsi="Arial" w:cs="Arial"/>
          <w:spacing w:val="4"/>
          <w:sz w:val="20"/>
          <w:szCs w:val="20"/>
        </w:rPr>
        <w:t>z</w:t>
      </w:r>
      <w:r w:rsidRPr="00CE1E4F">
        <w:rPr>
          <w:rFonts w:ascii="Arial" w:hAnsi="Arial" w:cs="Arial"/>
          <w:sz w:val="20"/>
          <w:szCs w:val="20"/>
        </w:rPr>
        <w:t>y</w:t>
      </w:r>
      <w:r w:rsidRPr="00CE1E4F">
        <w:rPr>
          <w:rFonts w:ascii="Arial" w:hAnsi="Arial" w:cs="Arial"/>
          <w:spacing w:val="-5"/>
          <w:sz w:val="20"/>
          <w:szCs w:val="20"/>
        </w:rPr>
        <w:t xml:space="preserve"> </w:t>
      </w:r>
      <w:r w:rsidRPr="00CE1E4F">
        <w:rPr>
          <w:rFonts w:ascii="Arial" w:hAnsi="Arial" w:cs="Arial"/>
          <w:sz w:val="20"/>
          <w:szCs w:val="20"/>
        </w:rPr>
        <w:t>Gminą B</w:t>
      </w:r>
      <w:r w:rsidRPr="00CE1E4F">
        <w:rPr>
          <w:rFonts w:ascii="Arial" w:hAnsi="Arial" w:cs="Arial"/>
          <w:spacing w:val="-1"/>
          <w:sz w:val="20"/>
          <w:szCs w:val="20"/>
        </w:rPr>
        <w:t>ę</w:t>
      </w:r>
      <w:r w:rsidRPr="00CE1E4F">
        <w:rPr>
          <w:rFonts w:ascii="Arial" w:hAnsi="Arial" w:cs="Arial"/>
          <w:sz w:val="20"/>
          <w:szCs w:val="20"/>
        </w:rPr>
        <w:t>dk</w:t>
      </w:r>
      <w:r w:rsidRPr="00CE1E4F">
        <w:rPr>
          <w:rFonts w:ascii="Arial" w:hAnsi="Arial" w:cs="Arial"/>
          <w:spacing w:val="2"/>
          <w:sz w:val="20"/>
          <w:szCs w:val="20"/>
        </w:rPr>
        <w:t>ó</w:t>
      </w:r>
      <w:r w:rsidRPr="00CE1E4F">
        <w:rPr>
          <w:rFonts w:ascii="Arial" w:hAnsi="Arial" w:cs="Arial"/>
          <w:sz w:val="20"/>
          <w:szCs w:val="20"/>
        </w:rPr>
        <w:t xml:space="preserve">w, ul. </w:t>
      </w:r>
      <w:r w:rsidRPr="00CE1E4F">
        <w:rPr>
          <w:rFonts w:ascii="Arial" w:hAnsi="Arial" w:cs="Arial"/>
          <w:spacing w:val="1"/>
          <w:sz w:val="20"/>
          <w:szCs w:val="20"/>
        </w:rPr>
        <w:t>P</w:t>
      </w:r>
      <w:r w:rsidRPr="00CE1E4F">
        <w:rPr>
          <w:rFonts w:ascii="Arial" w:hAnsi="Arial" w:cs="Arial"/>
          <w:spacing w:val="-1"/>
          <w:sz w:val="20"/>
          <w:szCs w:val="20"/>
        </w:rPr>
        <w:t>a</w:t>
      </w:r>
      <w:r w:rsidRPr="00CE1E4F">
        <w:rPr>
          <w:rFonts w:ascii="Arial" w:hAnsi="Arial" w:cs="Arial"/>
          <w:sz w:val="20"/>
          <w:szCs w:val="20"/>
        </w:rPr>
        <w:t>rko</w:t>
      </w:r>
      <w:r w:rsidRPr="00CE1E4F">
        <w:rPr>
          <w:rFonts w:ascii="Arial" w:hAnsi="Arial" w:cs="Arial"/>
          <w:spacing w:val="-1"/>
          <w:sz w:val="20"/>
          <w:szCs w:val="20"/>
        </w:rPr>
        <w:t>w</w:t>
      </w:r>
      <w:r w:rsidRPr="00CE1E4F">
        <w:rPr>
          <w:rFonts w:ascii="Arial" w:hAnsi="Arial" w:cs="Arial"/>
          <w:sz w:val="20"/>
          <w:szCs w:val="20"/>
        </w:rPr>
        <w:t>a</w:t>
      </w:r>
      <w:r w:rsidRPr="00CE1E4F">
        <w:rPr>
          <w:rFonts w:ascii="Arial" w:hAnsi="Arial" w:cs="Arial"/>
          <w:spacing w:val="-1"/>
          <w:sz w:val="20"/>
          <w:szCs w:val="20"/>
        </w:rPr>
        <w:t xml:space="preserve"> </w:t>
      </w:r>
      <w:r w:rsidRPr="00CE1E4F">
        <w:rPr>
          <w:rFonts w:ascii="Arial" w:hAnsi="Arial" w:cs="Arial"/>
          <w:sz w:val="20"/>
          <w:szCs w:val="20"/>
        </w:rPr>
        <w:t>3, 9</w:t>
      </w:r>
      <w:r w:rsidRPr="00CE1E4F">
        <w:rPr>
          <w:rFonts w:ascii="Arial" w:hAnsi="Arial" w:cs="Arial"/>
          <w:spacing w:val="2"/>
          <w:sz w:val="20"/>
          <w:szCs w:val="20"/>
        </w:rPr>
        <w:t>7</w:t>
      </w:r>
      <w:r w:rsidRPr="00CE1E4F">
        <w:rPr>
          <w:rFonts w:ascii="Arial" w:hAnsi="Arial" w:cs="Arial"/>
          <w:spacing w:val="-1"/>
          <w:sz w:val="20"/>
          <w:szCs w:val="20"/>
        </w:rPr>
        <w:t>-</w:t>
      </w:r>
      <w:r w:rsidRPr="00CE1E4F">
        <w:rPr>
          <w:rFonts w:ascii="Arial" w:hAnsi="Arial" w:cs="Arial"/>
          <w:sz w:val="20"/>
          <w:szCs w:val="20"/>
        </w:rPr>
        <w:t>319</w:t>
      </w:r>
      <w:r w:rsidRPr="00CE1E4F">
        <w:rPr>
          <w:rFonts w:ascii="Arial" w:hAnsi="Arial" w:cs="Arial"/>
          <w:spacing w:val="2"/>
          <w:sz w:val="20"/>
          <w:szCs w:val="20"/>
        </w:rPr>
        <w:t xml:space="preserve"> </w:t>
      </w:r>
      <w:r w:rsidRPr="00CE1E4F">
        <w:rPr>
          <w:rFonts w:ascii="Arial" w:hAnsi="Arial" w:cs="Arial"/>
          <w:spacing w:val="-2"/>
          <w:sz w:val="20"/>
          <w:szCs w:val="20"/>
        </w:rPr>
        <w:t>B</w:t>
      </w:r>
      <w:r w:rsidRPr="00CE1E4F">
        <w:rPr>
          <w:rFonts w:ascii="Arial" w:hAnsi="Arial" w:cs="Arial"/>
          <w:spacing w:val="-1"/>
          <w:sz w:val="20"/>
          <w:szCs w:val="20"/>
        </w:rPr>
        <w:t>ę</w:t>
      </w:r>
      <w:r w:rsidRPr="00CE1E4F">
        <w:rPr>
          <w:rFonts w:ascii="Arial" w:hAnsi="Arial" w:cs="Arial"/>
          <w:sz w:val="20"/>
          <w:szCs w:val="20"/>
        </w:rPr>
        <w:t>dków,</w:t>
      </w:r>
      <w:r w:rsidRPr="00CE1E4F">
        <w:rPr>
          <w:rFonts w:ascii="Arial" w:hAnsi="Arial" w:cs="Arial"/>
          <w:spacing w:val="2"/>
          <w:sz w:val="20"/>
          <w:szCs w:val="20"/>
        </w:rPr>
        <w:t xml:space="preserve"> N</w:t>
      </w:r>
      <w:r w:rsidRPr="00CE1E4F">
        <w:rPr>
          <w:rFonts w:ascii="Arial" w:hAnsi="Arial" w:cs="Arial"/>
          <w:spacing w:val="-6"/>
          <w:sz w:val="20"/>
          <w:szCs w:val="20"/>
        </w:rPr>
        <w:t>I</w:t>
      </w:r>
      <w:r w:rsidRPr="00CE1E4F">
        <w:rPr>
          <w:rFonts w:ascii="Arial" w:hAnsi="Arial" w:cs="Arial"/>
          <w:sz w:val="20"/>
          <w:szCs w:val="20"/>
        </w:rPr>
        <w:t>P</w:t>
      </w:r>
      <w:r w:rsidRPr="00CE1E4F">
        <w:rPr>
          <w:rFonts w:ascii="Arial" w:hAnsi="Arial" w:cs="Arial"/>
          <w:spacing w:val="1"/>
          <w:sz w:val="20"/>
          <w:szCs w:val="20"/>
        </w:rPr>
        <w:t xml:space="preserve"> </w:t>
      </w:r>
      <w:r w:rsidRPr="00CE1E4F">
        <w:rPr>
          <w:rFonts w:ascii="Arial" w:hAnsi="Arial" w:cs="Arial"/>
          <w:sz w:val="20"/>
          <w:szCs w:val="20"/>
        </w:rPr>
        <w:t>77</w:t>
      </w:r>
      <w:r w:rsidRPr="00CE1E4F">
        <w:rPr>
          <w:rFonts w:ascii="Arial" w:hAnsi="Arial" w:cs="Arial"/>
          <w:spacing w:val="4"/>
          <w:sz w:val="20"/>
          <w:szCs w:val="20"/>
        </w:rPr>
        <w:t>3</w:t>
      </w:r>
      <w:r w:rsidRPr="00CE1E4F">
        <w:rPr>
          <w:rFonts w:ascii="Arial" w:hAnsi="Arial" w:cs="Arial"/>
          <w:spacing w:val="-1"/>
          <w:sz w:val="20"/>
          <w:szCs w:val="20"/>
        </w:rPr>
        <w:t>-</w:t>
      </w:r>
      <w:r w:rsidRPr="00CE1E4F">
        <w:rPr>
          <w:rFonts w:ascii="Arial" w:hAnsi="Arial" w:cs="Arial"/>
          <w:sz w:val="20"/>
          <w:szCs w:val="20"/>
        </w:rPr>
        <w:t>22</w:t>
      </w:r>
      <w:r w:rsidRPr="00CE1E4F">
        <w:rPr>
          <w:rFonts w:ascii="Arial" w:hAnsi="Arial" w:cs="Arial"/>
          <w:spacing w:val="-1"/>
          <w:sz w:val="20"/>
          <w:szCs w:val="20"/>
        </w:rPr>
        <w:t>-</w:t>
      </w:r>
      <w:r w:rsidRPr="00CE1E4F">
        <w:rPr>
          <w:rFonts w:ascii="Arial" w:hAnsi="Arial" w:cs="Arial"/>
          <w:sz w:val="20"/>
          <w:szCs w:val="20"/>
        </w:rPr>
        <w:t>2</w:t>
      </w:r>
      <w:r w:rsidRPr="00CE1E4F">
        <w:rPr>
          <w:rFonts w:ascii="Arial" w:hAnsi="Arial" w:cs="Arial"/>
          <w:spacing w:val="2"/>
          <w:sz w:val="20"/>
          <w:szCs w:val="20"/>
        </w:rPr>
        <w:t>3</w:t>
      </w:r>
      <w:r w:rsidRPr="00CE1E4F">
        <w:rPr>
          <w:rFonts w:ascii="Arial" w:hAnsi="Arial" w:cs="Arial"/>
          <w:spacing w:val="-1"/>
          <w:sz w:val="20"/>
          <w:szCs w:val="20"/>
        </w:rPr>
        <w:t>-</w:t>
      </w:r>
      <w:r w:rsidRPr="00CE1E4F">
        <w:rPr>
          <w:rFonts w:ascii="Arial" w:hAnsi="Arial" w:cs="Arial"/>
          <w:sz w:val="20"/>
          <w:szCs w:val="20"/>
        </w:rPr>
        <w:t>401, REG</w:t>
      </w:r>
      <w:r w:rsidRPr="00CE1E4F">
        <w:rPr>
          <w:rFonts w:ascii="Arial" w:hAnsi="Arial" w:cs="Arial"/>
          <w:spacing w:val="-1"/>
          <w:sz w:val="20"/>
          <w:szCs w:val="20"/>
        </w:rPr>
        <w:t>O</w:t>
      </w:r>
      <w:r w:rsidRPr="00CE1E4F">
        <w:rPr>
          <w:rFonts w:ascii="Arial" w:hAnsi="Arial" w:cs="Arial"/>
          <w:sz w:val="20"/>
          <w:szCs w:val="20"/>
        </w:rPr>
        <w:t xml:space="preserve">N 590647894, </w:t>
      </w:r>
      <w:r w:rsidRPr="00CE1E4F">
        <w:rPr>
          <w:rFonts w:ascii="Arial" w:hAnsi="Arial" w:cs="Arial"/>
          <w:spacing w:val="1"/>
          <w:sz w:val="20"/>
          <w:szCs w:val="20"/>
        </w:rPr>
        <w:t>r</w:t>
      </w:r>
      <w:r w:rsidRPr="00CE1E4F">
        <w:rPr>
          <w:rFonts w:ascii="Arial" w:hAnsi="Arial" w:cs="Arial"/>
          <w:spacing w:val="-1"/>
          <w:sz w:val="20"/>
          <w:szCs w:val="20"/>
        </w:rPr>
        <w:t>e</w:t>
      </w:r>
      <w:r w:rsidRPr="00CE1E4F">
        <w:rPr>
          <w:rFonts w:ascii="Arial" w:hAnsi="Arial" w:cs="Arial"/>
          <w:sz w:val="20"/>
          <w:szCs w:val="20"/>
        </w:rPr>
        <w:t>pre</w:t>
      </w:r>
      <w:r w:rsidRPr="00CE1E4F">
        <w:rPr>
          <w:rFonts w:ascii="Arial" w:hAnsi="Arial" w:cs="Arial"/>
          <w:spacing w:val="1"/>
          <w:sz w:val="20"/>
          <w:szCs w:val="20"/>
        </w:rPr>
        <w:t>z</w:t>
      </w:r>
      <w:r w:rsidRPr="00CE1E4F">
        <w:rPr>
          <w:rFonts w:ascii="Arial" w:hAnsi="Arial" w:cs="Arial"/>
          <w:spacing w:val="-1"/>
          <w:sz w:val="20"/>
          <w:szCs w:val="20"/>
        </w:rPr>
        <w:t>e</w:t>
      </w:r>
      <w:r w:rsidRPr="00CE1E4F">
        <w:rPr>
          <w:rFonts w:ascii="Arial" w:hAnsi="Arial" w:cs="Arial"/>
          <w:sz w:val="20"/>
          <w:szCs w:val="20"/>
        </w:rPr>
        <w:t>ntow</w:t>
      </w:r>
      <w:r w:rsidRPr="00CE1E4F">
        <w:rPr>
          <w:rFonts w:ascii="Arial" w:hAnsi="Arial" w:cs="Arial"/>
          <w:spacing w:val="-1"/>
          <w:sz w:val="20"/>
          <w:szCs w:val="20"/>
        </w:rPr>
        <w:t>a</w:t>
      </w:r>
      <w:r w:rsidRPr="00CE1E4F">
        <w:rPr>
          <w:rFonts w:ascii="Arial" w:hAnsi="Arial" w:cs="Arial"/>
          <w:sz w:val="20"/>
          <w:szCs w:val="20"/>
        </w:rPr>
        <w:t>ną</w:t>
      </w:r>
      <w:r w:rsidRPr="00CE1E4F">
        <w:rPr>
          <w:rFonts w:ascii="Arial" w:hAnsi="Arial" w:cs="Arial"/>
          <w:spacing w:val="-1"/>
          <w:sz w:val="20"/>
          <w:szCs w:val="20"/>
        </w:rPr>
        <w:t xml:space="preserve"> </w:t>
      </w:r>
      <w:r w:rsidRPr="00CE1E4F">
        <w:rPr>
          <w:rFonts w:ascii="Arial" w:hAnsi="Arial" w:cs="Arial"/>
          <w:sz w:val="20"/>
          <w:szCs w:val="20"/>
        </w:rPr>
        <w:t>prz</w:t>
      </w:r>
      <w:r w:rsidRPr="00CE1E4F">
        <w:rPr>
          <w:rFonts w:ascii="Arial" w:hAnsi="Arial" w:cs="Arial"/>
          <w:spacing w:val="-1"/>
          <w:sz w:val="20"/>
          <w:szCs w:val="20"/>
        </w:rPr>
        <w:t>e</w:t>
      </w:r>
      <w:r w:rsidRPr="00CE1E4F">
        <w:rPr>
          <w:rFonts w:ascii="Arial" w:hAnsi="Arial" w:cs="Arial"/>
          <w:spacing w:val="1"/>
          <w:sz w:val="20"/>
          <w:szCs w:val="20"/>
        </w:rPr>
        <w:t>z</w:t>
      </w:r>
      <w:r w:rsidRPr="00CE1E4F">
        <w:rPr>
          <w:rFonts w:ascii="Arial" w:hAnsi="Arial" w:cs="Arial"/>
          <w:sz w:val="20"/>
          <w:szCs w:val="20"/>
        </w:rPr>
        <w:t>:</w:t>
      </w:r>
      <w:r w:rsidRPr="00CE1E4F">
        <w:rPr>
          <w:rFonts w:ascii="Arial" w:hAnsi="Arial" w:cs="Arial"/>
          <w:spacing w:val="2"/>
          <w:sz w:val="20"/>
          <w:szCs w:val="20"/>
        </w:rPr>
        <w:t xml:space="preserve"> </w:t>
      </w:r>
    </w:p>
    <w:p w:rsidR="002E5473" w:rsidRPr="00CE1E4F" w:rsidRDefault="00880746">
      <w:pPr>
        <w:widowControl w:val="0"/>
        <w:spacing w:after="0" w:line="360" w:lineRule="auto"/>
        <w:ind w:left="116" w:right="-20"/>
        <w:jc w:val="both"/>
        <w:rPr>
          <w:rFonts w:ascii="Arial" w:hAnsi="Arial" w:cs="Arial"/>
          <w:b/>
          <w:bCs/>
          <w:sz w:val="20"/>
          <w:szCs w:val="20"/>
        </w:rPr>
      </w:pPr>
      <w:r w:rsidRPr="00CE1E4F">
        <w:rPr>
          <w:rFonts w:ascii="Arial" w:hAnsi="Arial" w:cs="Arial"/>
          <w:b/>
          <w:bCs/>
          <w:sz w:val="20"/>
          <w:szCs w:val="20"/>
        </w:rPr>
        <w:t>Wój</w:t>
      </w:r>
      <w:r w:rsidRPr="00CE1E4F">
        <w:rPr>
          <w:rFonts w:ascii="Arial" w:hAnsi="Arial" w:cs="Arial"/>
          <w:b/>
          <w:bCs/>
          <w:spacing w:val="-1"/>
          <w:sz w:val="20"/>
          <w:szCs w:val="20"/>
        </w:rPr>
        <w:t>t</w:t>
      </w:r>
      <w:r w:rsidRPr="00CE1E4F">
        <w:rPr>
          <w:rFonts w:ascii="Arial" w:hAnsi="Arial" w:cs="Arial"/>
          <w:b/>
          <w:bCs/>
          <w:sz w:val="20"/>
          <w:szCs w:val="20"/>
        </w:rPr>
        <w:t>a G</w:t>
      </w:r>
      <w:r w:rsidRPr="00CE1E4F">
        <w:rPr>
          <w:rFonts w:ascii="Arial" w:hAnsi="Arial" w:cs="Arial"/>
          <w:b/>
          <w:bCs/>
          <w:spacing w:val="-3"/>
          <w:sz w:val="20"/>
          <w:szCs w:val="20"/>
        </w:rPr>
        <w:t>m</w:t>
      </w:r>
      <w:r w:rsidRPr="00CE1E4F">
        <w:rPr>
          <w:rFonts w:ascii="Arial" w:hAnsi="Arial" w:cs="Arial"/>
          <w:b/>
          <w:bCs/>
          <w:sz w:val="20"/>
          <w:szCs w:val="20"/>
        </w:rPr>
        <w:t>i</w:t>
      </w:r>
      <w:r w:rsidRPr="00CE1E4F">
        <w:rPr>
          <w:rFonts w:ascii="Arial" w:hAnsi="Arial" w:cs="Arial"/>
          <w:b/>
          <w:bCs/>
          <w:spacing w:val="1"/>
          <w:sz w:val="20"/>
          <w:szCs w:val="20"/>
        </w:rPr>
        <w:t>n</w:t>
      </w:r>
      <w:r w:rsidRPr="00CE1E4F">
        <w:rPr>
          <w:rFonts w:ascii="Arial" w:hAnsi="Arial" w:cs="Arial"/>
          <w:b/>
          <w:bCs/>
          <w:sz w:val="20"/>
          <w:szCs w:val="20"/>
        </w:rPr>
        <w:t>y Będ</w:t>
      </w:r>
      <w:r w:rsidRPr="00CE1E4F">
        <w:rPr>
          <w:rFonts w:ascii="Arial" w:hAnsi="Arial" w:cs="Arial"/>
          <w:b/>
          <w:bCs/>
          <w:spacing w:val="1"/>
          <w:sz w:val="20"/>
          <w:szCs w:val="20"/>
        </w:rPr>
        <w:t>k</w:t>
      </w:r>
      <w:r w:rsidRPr="00CE1E4F">
        <w:rPr>
          <w:rFonts w:ascii="Arial" w:hAnsi="Arial" w:cs="Arial"/>
          <w:b/>
          <w:bCs/>
          <w:sz w:val="20"/>
          <w:szCs w:val="20"/>
        </w:rPr>
        <w:t xml:space="preserve">ów – Pana Dariusza Misztala </w:t>
      </w:r>
    </w:p>
    <w:p w:rsidR="002E5473" w:rsidRPr="00CE1E4F" w:rsidRDefault="00880746">
      <w:pPr>
        <w:widowControl w:val="0"/>
        <w:spacing w:after="0" w:line="360" w:lineRule="auto"/>
        <w:ind w:left="116" w:right="-20"/>
        <w:jc w:val="both"/>
        <w:rPr>
          <w:rFonts w:ascii="Arial" w:hAnsi="Arial" w:cs="Arial"/>
          <w:b/>
          <w:bCs/>
          <w:sz w:val="20"/>
          <w:szCs w:val="20"/>
        </w:rPr>
      </w:pPr>
      <w:r w:rsidRPr="00CE1E4F">
        <w:rPr>
          <w:rFonts w:ascii="Arial" w:hAnsi="Arial" w:cs="Arial"/>
          <w:b/>
          <w:bCs/>
          <w:spacing w:val="1"/>
          <w:sz w:val="20"/>
          <w:szCs w:val="20"/>
        </w:rPr>
        <w:t>p</w:t>
      </w:r>
      <w:r w:rsidRPr="00CE1E4F">
        <w:rPr>
          <w:rFonts w:ascii="Arial" w:hAnsi="Arial" w:cs="Arial"/>
          <w:b/>
          <w:bCs/>
          <w:spacing w:val="-1"/>
          <w:sz w:val="20"/>
          <w:szCs w:val="20"/>
        </w:rPr>
        <w:t>rz</w:t>
      </w:r>
      <w:r w:rsidRPr="00CE1E4F">
        <w:rPr>
          <w:rFonts w:ascii="Arial" w:hAnsi="Arial" w:cs="Arial"/>
          <w:b/>
          <w:bCs/>
          <w:sz w:val="20"/>
          <w:szCs w:val="20"/>
        </w:rPr>
        <w:t>y</w:t>
      </w:r>
      <w:r w:rsidRPr="00CE1E4F">
        <w:rPr>
          <w:rFonts w:ascii="Arial" w:hAnsi="Arial" w:cs="Arial"/>
          <w:b/>
          <w:bCs/>
          <w:spacing w:val="2"/>
          <w:sz w:val="20"/>
          <w:szCs w:val="20"/>
        </w:rPr>
        <w:t xml:space="preserve"> </w:t>
      </w:r>
      <w:r w:rsidRPr="00CE1E4F">
        <w:rPr>
          <w:rFonts w:ascii="Arial" w:hAnsi="Arial" w:cs="Arial"/>
          <w:b/>
          <w:bCs/>
          <w:spacing w:val="1"/>
          <w:sz w:val="20"/>
          <w:szCs w:val="20"/>
        </w:rPr>
        <w:t>k</w:t>
      </w:r>
      <w:r w:rsidRPr="00CE1E4F">
        <w:rPr>
          <w:rFonts w:ascii="Arial" w:hAnsi="Arial" w:cs="Arial"/>
          <w:b/>
          <w:bCs/>
          <w:sz w:val="20"/>
          <w:szCs w:val="20"/>
        </w:rPr>
        <w:t>o</w:t>
      </w:r>
      <w:r w:rsidRPr="00CE1E4F">
        <w:rPr>
          <w:rFonts w:ascii="Arial" w:hAnsi="Arial" w:cs="Arial"/>
          <w:b/>
          <w:bCs/>
          <w:spacing w:val="1"/>
          <w:sz w:val="20"/>
          <w:szCs w:val="20"/>
        </w:rPr>
        <w:t>n</w:t>
      </w:r>
      <w:r w:rsidRPr="00CE1E4F">
        <w:rPr>
          <w:rFonts w:ascii="Arial" w:hAnsi="Arial" w:cs="Arial"/>
          <w:b/>
          <w:bCs/>
          <w:sz w:val="20"/>
          <w:szCs w:val="20"/>
        </w:rPr>
        <w:t>t</w:t>
      </w:r>
      <w:r w:rsidRPr="00CE1E4F">
        <w:rPr>
          <w:rFonts w:ascii="Arial" w:hAnsi="Arial" w:cs="Arial"/>
          <w:b/>
          <w:bCs/>
          <w:spacing w:val="-2"/>
          <w:sz w:val="20"/>
          <w:szCs w:val="20"/>
        </w:rPr>
        <w:t>r</w:t>
      </w:r>
      <w:r w:rsidRPr="00CE1E4F">
        <w:rPr>
          <w:rFonts w:ascii="Arial" w:hAnsi="Arial" w:cs="Arial"/>
          <w:b/>
          <w:bCs/>
          <w:sz w:val="20"/>
          <w:szCs w:val="20"/>
        </w:rPr>
        <w:t>asyg</w:t>
      </w:r>
      <w:r w:rsidRPr="00CE1E4F">
        <w:rPr>
          <w:rFonts w:ascii="Arial" w:hAnsi="Arial" w:cs="Arial"/>
          <w:b/>
          <w:bCs/>
          <w:spacing w:val="1"/>
          <w:sz w:val="20"/>
          <w:szCs w:val="20"/>
        </w:rPr>
        <w:t>n</w:t>
      </w:r>
      <w:r w:rsidRPr="00CE1E4F">
        <w:rPr>
          <w:rFonts w:ascii="Arial" w:hAnsi="Arial" w:cs="Arial"/>
          <w:b/>
          <w:bCs/>
          <w:sz w:val="20"/>
          <w:szCs w:val="20"/>
        </w:rPr>
        <w:t>a</w:t>
      </w:r>
      <w:r w:rsidRPr="00CE1E4F">
        <w:rPr>
          <w:rFonts w:ascii="Arial" w:hAnsi="Arial" w:cs="Arial"/>
          <w:b/>
          <w:bCs/>
          <w:spacing w:val="-1"/>
          <w:sz w:val="20"/>
          <w:szCs w:val="20"/>
        </w:rPr>
        <w:t>c</w:t>
      </w:r>
      <w:r w:rsidRPr="00CE1E4F">
        <w:rPr>
          <w:rFonts w:ascii="Arial" w:hAnsi="Arial" w:cs="Arial"/>
          <w:b/>
          <w:bCs/>
          <w:sz w:val="20"/>
          <w:szCs w:val="20"/>
        </w:rPr>
        <w:t>ie S</w:t>
      </w:r>
      <w:r w:rsidRPr="00CE1E4F">
        <w:rPr>
          <w:rFonts w:ascii="Arial" w:hAnsi="Arial" w:cs="Arial"/>
          <w:b/>
          <w:bCs/>
          <w:spacing w:val="1"/>
          <w:sz w:val="20"/>
          <w:szCs w:val="20"/>
        </w:rPr>
        <w:t>k</w:t>
      </w:r>
      <w:r w:rsidRPr="00CE1E4F">
        <w:rPr>
          <w:rFonts w:ascii="Arial" w:hAnsi="Arial" w:cs="Arial"/>
          <w:b/>
          <w:bCs/>
          <w:sz w:val="20"/>
          <w:szCs w:val="20"/>
        </w:rPr>
        <w:t>a</w:t>
      </w:r>
      <w:r w:rsidRPr="00CE1E4F">
        <w:rPr>
          <w:rFonts w:ascii="Arial" w:hAnsi="Arial" w:cs="Arial"/>
          <w:b/>
          <w:bCs/>
          <w:spacing w:val="-1"/>
          <w:sz w:val="20"/>
          <w:szCs w:val="20"/>
        </w:rPr>
        <w:t>r</w:t>
      </w:r>
      <w:r w:rsidRPr="00CE1E4F">
        <w:rPr>
          <w:rFonts w:ascii="Arial" w:hAnsi="Arial" w:cs="Arial"/>
          <w:b/>
          <w:bCs/>
          <w:spacing w:val="1"/>
          <w:sz w:val="20"/>
          <w:szCs w:val="20"/>
        </w:rPr>
        <w:t>bn</w:t>
      </w:r>
      <w:r w:rsidRPr="00CE1E4F">
        <w:rPr>
          <w:rFonts w:ascii="Arial" w:hAnsi="Arial" w:cs="Arial"/>
          <w:b/>
          <w:bCs/>
          <w:spacing w:val="-2"/>
          <w:sz w:val="20"/>
          <w:szCs w:val="20"/>
        </w:rPr>
        <w:t>i</w:t>
      </w:r>
      <w:r w:rsidRPr="00CE1E4F">
        <w:rPr>
          <w:rFonts w:ascii="Arial" w:hAnsi="Arial" w:cs="Arial"/>
          <w:b/>
          <w:bCs/>
          <w:spacing w:val="1"/>
          <w:sz w:val="20"/>
          <w:szCs w:val="20"/>
        </w:rPr>
        <w:t>k</w:t>
      </w:r>
      <w:r w:rsidRPr="00CE1E4F">
        <w:rPr>
          <w:rFonts w:ascii="Arial" w:hAnsi="Arial" w:cs="Arial"/>
          <w:b/>
          <w:bCs/>
          <w:sz w:val="20"/>
          <w:szCs w:val="20"/>
        </w:rPr>
        <w:t>a G</w:t>
      </w:r>
      <w:r w:rsidRPr="00CE1E4F">
        <w:rPr>
          <w:rFonts w:ascii="Arial" w:hAnsi="Arial" w:cs="Arial"/>
          <w:b/>
          <w:bCs/>
          <w:spacing w:val="-3"/>
          <w:sz w:val="20"/>
          <w:szCs w:val="20"/>
        </w:rPr>
        <w:t>m</w:t>
      </w:r>
      <w:r w:rsidRPr="00CE1E4F">
        <w:rPr>
          <w:rFonts w:ascii="Arial" w:hAnsi="Arial" w:cs="Arial"/>
          <w:b/>
          <w:bCs/>
          <w:sz w:val="20"/>
          <w:szCs w:val="20"/>
        </w:rPr>
        <w:t>i</w:t>
      </w:r>
      <w:r w:rsidRPr="00CE1E4F">
        <w:rPr>
          <w:rFonts w:ascii="Arial" w:hAnsi="Arial" w:cs="Arial"/>
          <w:b/>
          <w:bCs/>
          <w:spacing w:val="1"/>
          <w:sz w:val="20"/>
          <w:szCs w:val="20"/>
        </w:rPr>
        <w:t>n</w:t>
      </w:r>
      <w:r w:rsidRPr="00CE1E4F">
        <w:rPr>
          <w:rFonts w:ascii="Arial" w:hAnsi="Arial" w:cs="Arial"/>
          <w:b/>
          <w:bCs/>
          <w:sz w:val="20"/>
          <w:szCs w:val="20"/>
        </w:rPr>
        <w:t>y  - Pani An</w:t>
      </w:r>
      <w:r w:rsidRPr="00CE1E4F">
        <w:rPr>
          <w:rFonts w:ascii="Arial" w:hAnsi="Arial" w:cs="Arial"/>
          <w:b/>
          <w:bCs/>
          <w:spacing w:val="1"/>
          <w:sz w:val="20"/>
          <w:szCs w:val="20"/>
        </w:rPr>
        <w:t>n</w:t>
      </w:r>
      <w:r w:rsidRPr="00CE1E4F">
        <w:rPr>
          <w:rFonts w:ascii="Arial" w:hAnsi="Arial" w:cs="Arial"/>
          <w:b/>
          <w:bCs/>
          <w:sz w:val="20"/>
          <w:szCs w:val="20"/>
        </w:rPr>
        <w:t xml:space="preserve">y </w:t>
      </w:r>
      <w:proofErr w:type="spellStart"/>
      <w:r w:rsidRPr="00CE1E4F">
        <w:rPr>
          <w:rFonts w:ascii="Arial" w:hAnsi="Arial" w:cs="Arial"/>
          <w:b/>
          <w:bCs/>
          <w:sz w:val="20"/>
          <w:szCs w:val="20"/>
        </w:rPr>
        <w:t>B</w:t>
      </w:r>
      <w:r w:rsidRPr="00CE1E4F">
        <w:rPr>
          <w:rFonts w:ascii="Arial" w:hAnsi="Arial" w:cs="Arial"/>
          <w:b/>
          <w:bCs/>
          <w:spacing w:val="1"/>
          <w:sz w:val="20"/>
          <w:szCs w:val="20"/>
        </w:rPr>
        <w:t>i</w:t>
      </w:r>
      <w:r w:rsidRPr="00CE1E4F">
        <w:rPr>
          <w:rFonts w:ascii="Arial" w:hAnsi="Arial" w:cs="Arial"/>
          <w:b/>
          <w:bCs/>
          <w:sz w:val="20"/>
          <w:szCs w:val="20"/>
        </w:rPr>
        <w:t>jo</w:t>
      </w:r>
      <w:r w:rsidRPr="00CE1E4F">
        <w:rPr>
          <w:rFonts w:ascii="Arial" w:hAnsi="Arial" w:cs="Arial"/>
          <w:b/>
          <w:bCs/>
          <w:spacing w:val="-2"/>
          <w:sz w:val="20"/>
          <w:szCs w:val="20"/>
        </w:rPr>
        <w:t>c</w:t>
      </w:r>
      <w:r w:rsidRPr="00CE1E4F">
        <w:rPr>
          <w:rFonts w:ascii="Arial" w:hAnsi="Arial" w:cs="Arial"/>
          <w:b/>
          <w:bCs/>
          <w:sz w:val="20"/>
          <w:szCs w:val="20"/>
        </w:rPr>
        <w:t>h</w:t>
      </w:r>
      <w:proofErr w:type="spellEnd"/>
    </w:p>
    <w:p w:rsidR="002E5473" w:rsidRPr="00CE1E4F" w:rsidRDefault="00880746">
      <w:pPr>
        <w:widowControl w:val="0"/>
        <w:spacing w:after="0" w:line="360" w:lineRule="auto"/>
        <w:ind w:left="116" w:right="-20"/>
        <w:jc w:val="both"/>
        <w:rPr>
          <w:rFonts w:ascii="Arial" w:hAnsi="Arial" w:cs="Arial"/>
          <w:sz w:val="20"/>
          <w:szCs w:val="20"/>
        </w:rPr>
      </w:pPr>
      <w:r w:rsidRPr="00CE1E4F">
        <w:rPr>
          <w:rFonts w:ascii="Arial" w:hAnsi="Arial" w:cs="Arial"/>
          <w:spacing w:val="1"/>
          <w:sz w:val="20"/>
          <w:szCs w:val="20"/>
        </w:rPr>
        <w:t>z</w:t>
      </w:r>
      <w:r w:rsidRPr="00CE1E4F">
        <w:rPr>
          <w:rFonts w:ascii="Arial" w:hAnsi="Arial" w:cs="Arial"/>
          <w:sz w:val="20"/>
          <w:szCs w:val="20"/>
        </w:rPr>
        <w:t>w</w:t>
      </w:r>
      <w:r w:rsidRPr="00CE1E4F">
        <w:rPr>
          <w:rFonts w:ascii="Arial" w:hAnsi="Arial" w:cs="Arial"/>
          <w:spacing w:val="-1"/>
          <w:sz w:val="20"/>
          <w:szCs w:val="20"/>
        </w:rPr>
        <w:t>a</w:t>
      </w:r>
      <w:r w:rsidRPr="00CE1E4F">
        <w:rPr>
          <w:rFonts w:ascii="Arial" w:hAnsi="Arial" w:cs="Arial"/>
          <w:sz w:val="20"/>
          <w:szCs w:val="20"/>
        </w:rPr>
        <w:t>ną</w:t>
      </w:r>
      <w:r w:rsidRPr="00CE1E4F">
        <w:rPr>
          <w:rFonts w:ascii="Arial" w:hAnsi="Arial" w:cs="Arial"/>
          <w:spacing w:val="-1"/>
          <w:sz w:val="20"/>
          <w:szCs w:val="20"/>
        </w:rPr>
        <w:t xml:space="preserve"> </w:t>
      </w:r>
      <w:r w:rsidRPr="00CE1E4F">
        <w:rPr>
          <w:rFonts w:ascii="Arial" w:hAnsi="Arial" w:cs="Arial"/>
          <w:sz w:val="20"/>
          <w:szCs w:val="20"/>
        </w:rPr>
        <w:t>d</w:t>
      </w:r>
      <w:r w:rsidRPr="00CE1E4F">
        <w:rPr>
          <w:rFonts w:ascii="Arial" w:hAnsi="Arial" w:cs="Arial"/>
          <w:spacing w:val="-1"/>
          <w:sz w:val="20"/>
          <w:szCs w:val="20"/>
        </w:rPr>
        <w:t>a</w:t>
      </w:r>
      <w:r w:rsidRPr="00CE1E4F">
        <w:rPr>
          <w:rFonts w:ascii="Arial" w:hAnsi="Arial" w:cs="Arial"/>
          <w:sz w:val="20"/>
          <w:szCs w:val="20"/>
        </w:rPr>
        <w:t>lej</w:t>
      </w:r>
      <w:r w:rsidRPr="00CE1E4F">
        <w:rPr>
          <w:rFonts w:ascii="Arial" w:hAnsi="Arial" w:cs="Arial"/>
          <w:spacing w:val="3"/>
          <w:sz w:val="20"/>
          <w:szCs w:val="20"/>
        </w:rPr>
        <w:t xml:space="preserve"> </w:t>
      </w:r>
      <w:r w:rsidRPr="00CE1E4F">
        <w:rPr>
          <w:rFonts w:ascii="Arial" w:hAnsi="Arial" w:cs="Arial"/>
          <w:b/>
          <w:bCs/>
          <w:sz w:val="20"/>
          <w:szCs w:val="20"/>
        </w:rPr>
        <w:t>„</w:t>
      </w:r>
      <w:r w:rsidRPr="00CE1E4F">
        <w:rPr>
          <w:rFonts w:ascii="Arial" w:hAnsi="Arial" w:cs="Arial"/>
          <w:b/>
          <w:bCs/>
          <w:spacing w:val="-2"/>
          <w:sz w:val="20"/>
          <w:szCs w:val="20"/>
        </w:rPr>
        <w:t>Z</w:t>
      </w:r>
      <w:r w:rsidRPr="00CE1E4F">
        <w:rPr>
          <w:rFonts w:ascii="Arial" w:hAnsi="Arial" w:cs="Arial"/>
          <w:b/>
          <w:bCs/>
          <w:spacing w:val="2"/>
          <w:sz w:val="20"/>
          <w:szCs w:val="20"/>
        </w:rPr>
        <w:t>a</w:t>
      </w:r>
      <w:r w:rsidRPr="00CE1E4F">
        <w:rPr>
          <w:rFonts w:ascii="Arial" w:hAnsi="Arial" w:cs="Arial"/>
          <w:b/>
          <w:bCs/>
          <w:spacing w:val="-3"/>
          <w:sz w:val="20"/>
          <w:szCs w:val="20"/>
        </w:rPr>
        <w:t>m</w:t>
      </w:r>
      <w:r w:rsidRPr="00CE1E4F">
        <w:rPr>
          <w:rFonts w:ascii="Arial" w:hAnsi="Arial" w:cs="Arial"/>
          <w:b/>
          <w:bCs/>
          <w:sz w:val="20"/>
          <w:szCs w:val="20"/>
        </w:rPr>
        <w:t>a</w:t>
      </w:r>
      <w:r w:rsidRPr="00CE1E4F">
        <w:rPr>
          <w:rFonts w:ascii="Arial" w:hAnsi="Arial" w:cs="Arial"/>
          <w:b/>
          <w:bCs/>
          <w:spacing w:val="2"/>
          <w:sz w:val="20"/>
          <w:szCs w:val="20"/>
        </w:rPr>
        <w:t>w</w:t>
      </w:r>
      <w:r w:rsidRPr="00CE1E4F">
        <w:rPr>
          <w:rFonts w:ascii="Arial" w:hAnsi="Arial" w:cs="Arial"/>
          <w:b/>
          <w:bCs/>
          <w:sz w:val="20"/>
          <w:szCs w:val="20"/>
        </w:rPr>
        <w:t>iają</w:t>
      </w:r>
      <w:r w:rsidRPr="00CE1E4F">
        <w:rPr>
          <w:rFonts w:ascii="Arial" w:hAnsi="Arial" w:cs="Arial"/>
          <w:b/>
          <w:bCs/>
          <w:spacing w:val="-1"/>
          <w:sz w:val="20"/>
          <w:szCs w:val="20"/>
        </w:rPr>
        <w:t>c</w:t>
      </w:r>
      <w:r w:rsidRPr="00CE1E4F">
        <w:rPr>
          <w:rFonts w:ascii="Arial" w:hAnsi="Arial" w:cs="Arial"/>
          <w:b/>
          <w:bCs/>
          <w:spacing w:val="2"/>
          <w:sz w:val="20"/>
          <w:szCs w:val="20"/>
        </w:rPr>
        <w:t>y</w:t>
      </w:r>
      <w:r w:rsidRPr="00CE1E4F">
        <w:rPr>
          <w:rFonts w:ascii="Arial" w:hAnsi="Arial" w:cs="Arial"/>
          <w:b/>
          <w:bCs/>
          <w:spacing w:val="-3"/>
          <w:sz w:val="20"/>
          <w:szCs w:val="20"/>
        </w:rPr>
        <w:t>m</w:t>
      </w:r>
      <w:r w:rsidRPr="00CE1E4F">
        <w:rPr>
          <w:rFonts w:ascii="Arial" w:hAnsi="Arial" w:cs="Arial"/>
          <w:b/>
          <w:bCs/>
          <w:sz w:val="20"/>
          <w:szCs w:val="20"/>
        </w:rPr>
        <w:t xml:space="preserve">” </w:t>
      </w:r>
      <w:r w:rsidRPr="00CE1E4F">
        <w:rPr>
          <w:rFonts w:ascii="Arial" w:hAnsi="Arial" w:cs="Arial"/>
          <w:b/>
          <w:bCs/>
          <w:spacing w:val="1"/>
          <w:sz w:val="20"/>
          <w:szCs w:val="20"/>
        </w:rPr>
        <w:t xml:space="preserve"> </w:t>
      </w:r>
    </w:p>
    <w:p w:rsidR="002E5473" w:rsidRPr="00CE1E4F" w:rsidRDefault="00880746" w:rsidP="00CE1E4F">
      <w:pPr>
        <w:widowControl w:val="0"/>
        <w:spacing w:after="0" w:line="360" w:lineRule="auto"/>
        <w:ind w:left="116" w:right="-20"/>
        <w:jc w:val="both"/>
        <w:rPr>
          <w:rFonts w:ascii="Arial" w:hAnsi="Arial" w:cs="Arial"/>
          <w:spacing w:val="1"/>
          <w:sz w:val="20"/>
          <w:szCs w:val="20"/>
        </w:rPr>
      </w:pPr>
      <w:r w:rsidRPr="00CE1E4F">
        <w:rPr>
          <w:rFonts w:ascii="Arial" w:hAnsi="Arial" w:cs="Arial"/>
          <w:sz w:val="20"/>
          <w:szCs w:val="20"/>
        </w:rPr>
        <w:t xml:space="preserve">a </w:t>
      </w:r>
      <w:r w:rsidRPr="00CE1E4F">
        <w:rPr>
          <w:rFonts w:ascii="Arial" w:hAnsi="Arial" w:cs="Arial"/>
          <w:spacing w:val="20"/>
          <w:sz w:val="20"/>
          <w:szCs w:val="20"/>
        </w:rPr>
        <w:t xml:space="preserve"> </w:t>
      </w:r>
      <w:r w:rsidRPr="00CE1E4F">
        <w:rPr>
          <w:rFonts w:ascii="Arial" w:hAnsi="Arial" w:cs="Arial"/>
          <w:sz w:val="20"/>
          <w:szCs w:val="20"/>
        </w:rPr>
        <w:t>fi</w:t>
      </w:r>
      <w:r w:rsidRPr="00CE1E4F">
        <w:rPr>
          <w:rFonts w:ascii="Arial" w:hAnsi="Arial" w:cs="Arial"/>
          <w:spacing w:val="-1"/>
          <w:sz w:val="20"/>
          <w:szCs w:val="20"/>
        </w:rPr>
        <w:t>r</w:t>
      </w:r>
      <w:r w:rsidRPr="00CE1E4F">
        <w:rPr>
          <w:rFonts w:ascii="Arial" w:hAnsi="Arial" w:cs="Arial"/>
          <w:sz w:val="20"/>
          <w:szCs w:val="20"/>
        </w:rPr>
        <w:t xml:space="preserve">mą: </w:t>
      </w:r>
      <w:r w:rsidRPr="00CE1E4F">
        <w:rPr>
          <w:rFonts w:ascii="Arial" w:hAnsi="Arial" w:cs="Arial"/>
          <w:spacing w:val="22"/>
          <w:sz w:val="20"/>
          <w:szCs w:val="20"/>
        </w:rPr>
        <w:t xml:space="preserve"> </w:t>
      </w:r>
      <w:r w:rsidRPr="00CE1E4F">
        <w:rPr>
          <w:rFonts w:ascii="Arial" w:hAnsi="Arial" w:cs="Arial"/>
          <w:w w:val="33"/>
          <w:sz w:val="20"/>
          <w:szCs w:val="20"/>
        </w:rPr>
        <w:t>……………</w:t>
      </w:r>
      <w:r w:rsidRPr="00CE1E4F">
        <w:rPr>
          <w:rFonts w:ascii="Arial" w:hAnsi="Arial" w:cs="Arial"/>
          <w:spacing w:val="2"/>
          <w:w w:val="33"/>
          <w:sz w:val="20"/>
          <w:szCs w:val="20"/>
        </w:rPr>
        <w:t>…</w:t>
      </w:r>
      <w:r w:rsidRPr="00CE1E4F">
        <w:rPr>
          <w:rFonts w:ascii="Arial" w:hAnsi="Arial" w:cs="Arial"/>
          <w:w w:val="34"/>
          <w:sz w:val="20"/>
          <w:szCs w:val="20"/>
        </w:rPr>
        <w:t xml:space="preserve">…………………………………. </w:t>
      </w:r>
      <w:r w:rsidRPr="00CE1E4F">
        <w:rPr>
          <w:rFonts w:ascii="Arial" w:hAnsi="Arial" w:cs="Arial"/>
          <w:sz w:val="20"/>
          <w:szCs w:val="20"/>
        </w:rPr>
        <w:t>r</w:t>
      </w:r>
      <w:r w:rsidRPr="00CE1E4F">
        <w:rPr>
          <w:rFonts w:ascii="Arial" w:hAnsi="Arial" w:cs="Arial"/>
          <w:spacing w:val="-2"/>
          <w:sz w:val="20"/>
          <w:szCs w:val="20"/>
        </w:rPr>
        <w:t>e</w:t>
      </w:r>
      <w:r w:rsidRPr="00CE1E4F">
        <w:rPr>
          <w:rFonts w:ascii="Arial" w:hAnsi="Arial" w:cs="Arial"/>
          <w:sz w:val="20"/>
          <w:szCs w:val="20"/>
        </w:rPr>
        <w:t>p</w:t>
      </w:r>
      <w:r w:rsidRPr="00CE1E4F">
        <w:rPr>
          <w:rFonts w:ascii="Arial" w:hAnsi="Arial" w:cs="Arial"/>
          <w:spacing w:val="-1"/>
          <w:sz w:val="20"/>
          <w:szCs w:val="20"/>
        </w:rPr>
        <w:t>re</w:t>
      </w:r>
      <w:r w:rsidRPr="00CE1E4F">
        <w:rPr>
          <w:rFonts w:ascii="Arial" w:hAnsi="Arial" w:cs="Arial"/>
          <w:spacing w:val="1"/>
          <w:sz w:val="20"/>
          <w:szCs w:val="20"/>
        </w:rPr>
        <w:t>z</w:t>
      </w:r>
      <w:r w:rsidRPr="00CE1E4F">
        <w:rPr>
          <w:rFonts w:ascii="Arial" w:hAnsi="Arial" w:cs="Arial"/>
          <w:spacing w:val="-1"/>
          <w:sz w:val="20"/>
          <w:szCs w:val="20"/>
        </w:rPr>
        <w:t>e</w:t>
      </w:r>
      <w:r w:rsidRPr="00CE1E4F">
        <w:rPr>
          <w:rFonts w:ascii="Arial" w:hAnsi="Arial" w:cs="Arial"/>
          <w:sz w:val="20"/>
          <w:szCs w:val="20"/>
        </w:rPr>
        <w:t>nto</w:t>
      </w:r>
      <w:r w:rsidRPr="00CE1E4F">
        <w:rPr>
          <w:rFonts w:ascii="Arial" w:hAnsi="Arial" w:cs="Arial"/>
          <w:spacing w:val="2"/>
          <w:sz w:val="20"/>
          <w:szCs w:val="20"/>
        </w:rPr>
        <w:t>w</w:t>
      </w:r>
      <w:r w:rsidRPr="00CE1E4F">
        <w:rPr>
          <w:rFonts w:ascii="Arial" w:hAnsi="Arial" w:cs="Arial"/>
          <w:spacing w:val="-1"/>
          <w:sz w:val="20"/>
          <w:szCs w:val="20"/>
        </w:rPr>
        <w:t>a</w:t>
      </w:r>
      <w:r w:rsidRPr="00CE1E4F">
        <w:rPr>
          <w:rFonts w:ascii="Arial" w:hAnsi="Arial" w:cs="Arial"/>
          <w:sz w:val="20"/>
          <w:szCs w:val="20"/>
        </w:rPr>
        <w:t>ną</w:t>
      </w:r>
      <w:r w:rsidRPr="00CE1E4F">
        <w:rPr>
          <w:rFonts w:ascii="Arial" w:hAnsi="Arial" w:cs="Arial"/>
          <w:spacing w:val="-1"/>
          <w:sz w:val="20"/>
          <w:szCs w:val="20"/>
        </w:rPr>
        <w:t xml:space="preserve"> </w:t>
      </w:r>
      <w:r w:rsidRPr="00CE1E4F">
        <w:rPr>
          <w:rFonts w:ascii="Arial" w:hAnsi="Arial" w:cs="Arial"/>
          <w:sz w:val="20"/>
          <w:szCs w:val="20"/>
        </w:rPr>
        <w:t>prz</w:t>
      </w:r>
      <w:r w:rsidRPr="00CE1E4F">
        <w:rPr>
          <w:rFonts w:ascii="Arial" w:hAnsi="Arial" w:cs="Arial"/>
          <w:spacing w:val="-1"/>
          <w:sz w:val="20"/>
          <w:szCs w:val="20"/>
        </w:rPr>
        <w:t>e</w:t>
      </w:r>
      <w:r w:rsidRPr="00CE1E4F">
        <w:rPr>
          <w:rFonts w:ascii="Arial" w:hAnsi="Arial" w:cs="Arial"/>
          <w:sz w:val="20"/>
          <w:szCs w:val="20"/>
        </w:rPr>
        <w:t>z</w:t>
      </w:r>
      <w:r w:rsidRPr="00CE1E4F">
        <w:rPr>
          <w:rFonts w:ascii="Arial" w:hAnsi="Arial" w:cs="Arial"/>
          <w:spacing w:val="1"/>
          <w:sz w:val="20"/>
          <w:szCs w:val="20"/>
        </w:rPr>
        <w:t xml:space="preserve"> </w:t>
      </w:r>
      <w:r w:rsidRPr="00CE1E4F">
        <w:rPr>
          <w:rFonts w:ascii="Arial" w:hAnsi="Arial" w:cs="Arial"/>
          <w:w w:val="33"/>
          <w:sz w:val="20"/>
          <w:szCs w:val="20"/>
        </w:rPr>
        <w:t>……………………………………………………………….</w:t>
      </w:r>
      <w:r w:rsidRPr="00CE1E4F">
        <w:rPr>
          <w:rFonts w:ascii="Arial" w:hAnsi="Arial" w:cs="Arial"/>
          <w:sz w:val="20"/>
          <w:szCs w:val="20"/>
        </w:rPr>
        <w:tab/>
      </w:r>
    </w:p>
    <w:p w:rsidR="002E5473" w:rsidRPr="00CE1E4F" w:rsidRDefault="00880746">
      <w:pPr>
        <w:widowControl w:val="0"/>
        <w:tabs>
          <w:tab w:val="left" w:pos="5700"/>
        </w:tabs>
        <w:spacing w:after="0" w:line="360" w:lineRule="auto"/>
        <w:ind w:left="116" w:right="-20"/>
        <w:jc w:val="both"/>
        <w:rPr>
          <w:rFonts w:ascii="Arial" w:hAnsi="Arial" w:cs="Arial"/>
          <w:sz w:val="20"/>
          <w:szCs w:val="20"/>
        </w:rPr>
      </w:pPr>
      <w:r w:rsidRPr="00CE1E4F">
        <w:rPr>
          <w:rFonts w:ascii="Arial" w:hAnsi="Arial" w:cs="Arial"/>
          <w:spacing w:val="1"/>
          <w:sz w:val="20"/>
          <w:szCs w:val="20"/>
        </w:rPr>
        <w:t>z</w:t>
      </w:r>
      <w:r w:rsidRPr="00CE1E4F">
        <w:rPr>
          <w:rFonts w:ascii="Arial" w:hAnsi="Arial" w:cs="Arial"/>
          <w:sz w:val="20"/>
          <w:szCs w:val="20"/>
        </w:rPr>
        <w:t>w</w:t>
      </w:r>
      <w:r w:rsidRPr="00CE1E4F">
        <w:rPr>
          <w:rFonts w:ascii="Arial" w:hAnsi="Arial" w:cs="Arial"/>
          <w:spacing w:val="-1"/>
          <w:sz w:val="20"/>
          <w:szCs w:val="20"/>
        </w:rPr>
        <w:t>a</w:t>
      </w:r>
      <w:r w:rsidRPr="00CE1E4F">
        <w:rPr>
          <w:rFonts w:ascii="Arial" w:hAnsi="Arial" w:cs="Arial"/>
          <w:sz w:val="20"/>
          <w:szCs w:val="20"/>
        </w:rPr>
        <w:t xml:space="preserve">ną </w:t>
      </w:r>
      <w:r w:rsidRPr="00CE1E4F">
        <w:rPr>
          <w:rFonts w:ascii="Arial" w:hAnsi="Arial" w:cs="Arial"/>
          <w:spacing w:val="20"/>
          <w:sz w:val="20"/>
          <w:szCs w:val="20"/>
        </w:rPr>
        <w:t xml:space="preserve"> </w:t>
      </w:r>
      <w:r w:rsidRPr="00CE1E4F">
        <w:rPr>
          <w:rFonts w:ascii="Arial" w:hAnsi="Arial" w:cs="Arial"/>
          <w:sz w:val="20"/>
          <w:szCs w:val="20"/>
        </w:rPr>
        <w:t>d</w:t>
      </w:r>
      <w:r w:rsidRPr="00CE1E4F">
        <w:rPr>
          <w:rFonts w:ascii="Arial" w:hAnsi="Arial" w:cs="Arial"/>
          <w:spacing w:val="-1"/>
          <w:sz w:val="20"/>
          <w:szCs w:val="20"/>
        </w:rPr>
        <w:t>a</w:t>
      </w:r>
      <w:r w:rsidRPr="00CE1E4F">
        <w:rPr>
          <w:rFonts w:ascii="Arial" w:hAnsi="Arial" w:cs="Arial"/>
          <w:sz w:val="20"/>
          <w:szCs w:val="20"/>
        </w:rPr>
        <w:t xml:space="preserve">lej </w:t>
      </w:r>
      <w:r w:rsidRPr="00CE1E4F">
        <w:rPr>
          <w:rFonts w:ascii="Arial" w:hAnsi="Arial" w:cs="Arial"/>
          <w:spacing w:val="22"/>
          <w:sz w:val="20"/>
          <w:szCs w:val="20"/>
        </w:rPr>
        <w:t xml:space="preserve"> </w:t>
      </w:r>
      <w:r w:rsidRPr="00CE1E4F">
        <w:rPr>
          <w:rFonts w:ascii="Arial" w:hAnsi="Arial" w:cs="Arial"/>
          <w:b/>
          <w:bCs/>
          <w:spacing w:val="2"/>
          <w:sz w:val="20"/>
          <w:szCs w:val="20"/>
        </w:rPr>
        <w:t>„</w:t>
      </w:r>
      <w:r w:rsidRPr="00CE1E4F">
        <w:rPr>
          <w:rFonts w:ascii="Arial" w:hAnsi="Arial" w:cs="Arial"/>
          <w:b/>
          <w:bCs/>
          <w:sz w:val="20"/>
          <w:szCs w:val="20"/>
        </w:rPr>
        <w:t>Wy</w:t>
      </w:r>
      <w:r w:rsidRPr="00CE1E4F">
        <w:rPr>
          <w:rFonts w:ascii="Arial" w:hAnsi="Arial" w:cs="Arial"/>
          <w:b/>
          <w:bCs/>
          <w:spacing w:val="1"/>
          <w:sz w:val="20"/>
          <w:szCs w:val="20"/>
        </w:rPr>
        <w:t>k</w:t>
      </w:r>
      <w:r w:rsidRPr="00CE1E4F">
        <w:rPr>
          <w:rFonts w:ascii="Arial" w:hAnsi="Arial" w:cs="Arial"/>
          <w:b/>
          <w:bCs/>
          <w:sz w:val="20"/>
          <w:szCs w:val="20"/>
        </w:rPr>
        <w:t>o</w:t>
      </w:r>
      <w:r w:rsidRPr="00CE1E4F">
        <w:rPr>
          <w:rFonts w:ascii="Arial" w:hAnsi="Arial" w:cs="Arial"/>
          <w:b/>
          <w:bCs/>
          <w:spacing w:val="1"/>
          <w:sz w:val="20"/>
          <w:szCs w:val="20"/>
        </w:rPr>
        <w:t>n</w:t>
      </w:r>
      <w:r w:rsidRPr="00CE1E4F">
        <w:rPr>
          <w:rFonts w:ascii="Arial" w:hAnsi="Arial" w:cs="Arial"/>
          <w:b/>
          <w:bCs/>
          <w:spacing w:val="-2"/>
          <w:sz w:val="20"/>
          <w:szCs w:val="20"/>
        </w:rPr>
        <w:t>a</w:t>
      </w:r>
      <w:r w:rsidRPr="00CE1E4F">
        <w:rPr>
          <w:rFonts w:ascii="Arial" w:hAnsi="Arial" w:cs="Arial"/>
          <w:b/>
          <w:bCs/>
          <w:spacing w:val="2"/>
          <w:sz w:val="20"/>
          <w:szCs w:val="20"/>
        </w:rPr>
        <w:t>w</w:t>
      </w:r>
      <w:r w:rsidRPr="00CE1E4F">
        <w:rPr>
          <w:rFonts w:ascii="Arial" w:hAnsi="Arial" w:cs="Arial"/>
          <w:b/>
          <w:bCs/>
          <w:spacing w:val="-1"/>
          <w:sz w:val="20"/>
          <w:szCs w:val="20"/>
        </w:rPr>
        <w:t>c</w:t>
      </w:r>
      <w:r w:rsidRPr="00CE1E4F">
        <w:rPr>
          <w:rFonts w:ascii="Arial" w:hAnsi="Arial" w:cs="Arial"/>
          <w:b/>
          <w:bCs/>
          <w:sz w:val="20"/>
          <w:szCs w:val="20"/>
        </w:rPr>
        <w:t>ą”</w:t>
      </w:r>
    </w:p>
    <w:p w:rsidR="002E5473" w:rsidRPr="00CE1E4F" w:rsidRDefault="002E5473">
      <w:pPr>
        <w:widowControl w:val="0"/>
        <w:spacing w:after="0" w:line="360" w:lineRule="auto"/>
        <w:jc w:val="both"/>
        <w:rPr>
          <w:rFonts w:ascii="Arial" w:hAnsi="Arial" w:cs="Arial"/>
          <w:sz w:val="20"/>
          <w:szCs w:val="20"/>
        </w:rPr>
      </w:pPr>
    </w:p>
    <w:p w:rsidR="002E5473" w:rsidRPr="00CE1E4F" w:rsidRDefault="00880746">
      <w:pPr>
        <w:widowControl w:val="0"/>
        <w:spacing w:after="0" w:line="360" w:lineRule="auto"/>
        <w:ind w:left="116" w:right="-20"/>
        <w:jc w:val="both"/>
        <w:rPr>
          <w:rFonts w:ascii="Arial" w:hAnsi="Arial" w:cs="Arial"/>
          <w:sz w:val="20"/>
          <w:szCs w:val="20"/>
        </w:rPr>
      </w:pPr>
      <w:r w:rsidRPr="00CE1E4F">
        <w:rPr>
          <w:rFonts w:ascii="Arial" w:hAnsi="Arial" w:cs="Arial"/>
          <w:spacing w:val="1"/>
          <w:sz w:val="20"/>
          <w:szCs w:val="20"/>
        </w:rPr>
        <w:t>S</w:t>
      </w:r>
      <w:r w:rsidRPr="00CE1E4F">
        <w:rPr>
          <w:rFonts w:ascii="Arial" w:hAnsi="Arial" w:cs="Arial"/>
          <w:sz w:val="20"/>
          <w:szCs w:val="20"/>
        </w:rPr>
        <w:t>tro</w:t>
      </w:r>
      <w:r w:rsidRPr="00CE1E4F">
        <w:rPr>
          <w:rFonts w:ascii="Arial" w:hAnsi="Arial" w:cs="Arial"/>
          <w:spacing w:val="2"/>
          <w:sz w:val="20"/>
          <w:szCs w:val="20"/>
        </w:rPr>
        <w:t>n</w:t>
      </w:r>
      <w:r w:rsidRPr="00CE1E4F">
        <w:rPr>
          <w:rFonts w:ascii="Arial" w:hAnsi="Arial" w:cs="Arial"/>
          <w:sz w:val="20"/>
          <w:szCs w:val="20"/>
        </w:rPr>
        <w:t>y</w:t>
      </w:r>
      <w:r w:rsidRPr="00CE1E4F">
        <w:rPr>
          <w:rFonts w:ascii="Arial" w:hAnsi="Arial" w:cs="Arial"/>
          <w:spacing w:val="-5"/>
          <w:sz w:val="20"/>
          <w:szCs w:val="20"/>
        </w:rPr>
        <w:t xml:space="preserve"> </w:t>
      </w:r>
      <w:r w:rsidRPr="00CE1E4F">
        <w:rPr>
          <w:rFonts w:ascii="Arial" w:hAnsi="Arial" w:cs="Arial"/>
          <w:spacing w:val="1"/>
          <w:sz w:val="20"/>
          <w:szCs w:val="20"/>
        </w:rPr>
        <w:t>z</w:t>
      </w:r>
      <w:r w:rsidRPr="00CE1E4F">
        <w:rPr>
          <w:rFonts w:ascii="Arial" w:hAnsi="Arial" w:cs="Arial"/>
          <w:spacing w:val="-1"/>
          <w:sz w:val="20"/>
          <w:szCs w:val="20"/>
        </w:rPr>
        <w:t>a</w:t>
      </w:r>
      <w:r w:rsidRPr="00CE1E4F">
        <w:rPr>
          <w:rFonts w:ascii="Arial" w:hAnsi="Arial" w:cs="Arial"/>
          <w:sz w:val="20"/>
          <w:szCs w:val="20"/>
        </w:rPr>
        <w:t>wi</w:t>
      </w:r>
      <w:r w:rsidRPr="00CE1E4F">
        <w:rPr>
          <w:rFonts w:ascii="Arial" w:hAnsi="Arial" w:cs="Arial"/>
          <w:spacing w:val="-1"/>
          <w:sz w:val="20"/>
          <w:szCs w:val="20"/>
        </w:rPr>
        <w:t>e</w:t>
      </w:r>
      <w:r w:rsidRPr="00CE1E4F">
        <w:rPr>
          <w:rFonts w:ascii="Arial" w:hAnsi="Arial" w:cs="Arial"/>
          <w:spacing w:val="1"/>
          <w:sz w:val="20"/>
          <w:szCs w:val="20"/>
        </w:rPr>
        <w:t>r</w:t>
      </w:r>
      <w:r w:rsidRPr="00CE1E4F">
        <w:rPr>
          <w:rFonts w:ascii="Arial" w:hAnsi="Arial" w:cs="Arial"/>
          <w:spacing w:val="-1"/>
          <w:sz w:val="20"/>
          <w:szCs w:val="20"/>
        </w:rPr>
        <w:t>a</w:t>
      </w:r>
      <w:r w:rsidRPr="00CE1E4F">
        <w:rPr>
          <w:rFonts w:ascii="Arial" w:hAnsi="Arial" w:cs="Arial"/>
          <w:sz w:val="20"/>
          <w:szCs w:val="20"/>
        </w:rPr>
        <w:t>ją umowę</w:t>
      </w:r>
      <w:r w:rsidRPr="00CE1E4F">
        <w:rPr>
          <w:rFonts w:ascii="Arial" w:hAnsi="Arial" w:cs="Arial"/>
          <w:spacing w:val="1"/>
          <w:sz w:val="20"/>
          <w:szCs w:val="20"/>
        </w:rPr>
        <w:t xml:space="preserve"> </w:t>
      </w:r>
      <w:r w:rsidRPr="00CE1E4F">
        <w:rPr>
          <w:rFonts w:ascii="Arial" w:hAnsi="Arial" w:cs="Arial"/>
          <w:sz w:val="20"/>
          <w:szCs w:val="20"/>
        </w:rPr>
        <w:t>tr</w:t>
      </w:r>
      <w:r w:rsidRPr="00CE1E4F">
        <w:rPr>
          <w:rFonts w:ascii="Arial" w:hAnsi="Arial" w:cs="Arial"/>
          <w:spacing w:val="-1"/>
          <w:sz w:val="20"/>
          <w:szCs w:val="20"/>
        </w:rPr>
        <w:t>e</w:t>
      </w:r>
      <w:r w:rsidRPr="00CE1E4F">
        <w:rPr>
          <w:rFonts w:ascii="Arial" w:hAnsi="Arial" w:cs="Arial"/>
          <w:sz w:val="20"/>
          <w:szCs w:val="20"/>
        </w:rPr>
        <w:t>ś</w:t>
      </w:r>
      <w:r w:rsidRPr="00CE1E4F">
        <w:rPr>
          <w:rFonts w:ascii="Arial" w:hAnsi="Arial" w:cs="Arial"/>
          <w:spacing w:val="-1"/>
          <w:sz w:val="20"/>
          <w:szCs w:val="20"/>
        </w:rPr>
        <w:t>c</w:t>
      </w:r>
      <w:r w:rsidRPr="00CE1E4F">
        <w:rPr>
          <w:rFonts w:ascii="Arial" w:hAnsi="Arial" w:cs="Arial"/>
          <w:sz w:val="20"/>
          <w:szCs w:val="20"/>
        </w:rPr>
        <w:t>i następuj</w:t>
      </w:r>
      <w:r w:rsidRPr="00CE1E4F">
        <w:rPr>
          <w:rFonts w:ascii="Arial" w:hAnsi="Arial" w:cs="Arial"/>
          <w:spacing w:val="1"/>
          <w:sz w:val="20"/>
          <w:szCs w:val="20"/>
        </w:rPr>
        <w:t>ą</w:t>
      </w:r>
      <w:r w:rsidRPr="00CE1E4F">
        <w:rPr>
          <w:rFonts w:ascii="Arial" w:hAnsi="Arial" w:cs="Arial"/>
          <w:spacing w:val="-1"/>
          <w:sz w:val="20"/>
          <w:szCs w:val="20"/>
        </w:rPr>
        <w:t>ce</w:t>
      </w:r>
      <w:r w:rsidRPr="00CE1E4F">
        <w:rPr>
          <w:rFonts w:ascii="Arial" w:hAnsi="Arial" w:cs="Arial"/>
          <w:sz w:val="20"/>
          <w:szCs w:val="20"/>
        </w:rPr>
        <w:t>j:</w:t>
      </w:r>
    </w:p>
    <w:p w:rsidR="002E5473" w:rsidRPr="00CE1E4F" w:rsidRDefault="002E5473">
      <w:pPr>
        <w:widowControl w:val="0"/>
        <w:spacing w:after="0" w:line="360" w:lineRule="auto"/>
        <w:jc w:val="both"/>
        <w:rPr>
          <w:rFonts w:ascii="Arial" w:hAnsi="Arial" w:cs="Arial"/>
          <w:sz w:val="20"/>
          <w:szCs w:val="20"/>
        </w:rPr>
      </w:pPr>
    </w:p>
    <w:p w:rsidR="002E5473" w:rsidRPr="00CE1E4F" w:rsidRDefault="00880746">
      <w:pPr>
        <w:widowControl w:val="0"/>
        <w:spacing w:after="0" w:line="360" w:lineRule="auto"/>
        <w:ind w:left="4653" w:right="4644"/>
        <w:jc w:val="both"/>
        <w:rPr>
          <w:rFonts w:ascii="Arial" w:hAnsi="Arial" w:cs="Arial"/>
          <w:sz w:val="20"/>
          <w:szCs w:val="20"/>
        </w:rPr>
      </w:pPr>
      <w:r w:rsidRPr="00CE1E4F">
        <w:rPr>
          <w:rFonts w:ascii="Arial" w:hAnsi="Arial" w:cs="Arial"/>
          <w:b/>
          <w:bCs/>
          <w:sz w:val="20"/>
          <w:szCs w:val="20"/>
        </w:rPr>
        <w:t>§ 1</w:t>
      </w:r>
    </w:p>
    <w:p w:rsidR="002E5473" w:rsidRPr="00CE1E4F" w:rsidRDefault="002E5473">
      <w:pPr>
        <w:widowControl w:val="0"/>
        <w:spacing w:after="0" w:line="360" w:lineRule="auto"/>
        <w:ind w:left="4653" w:right="4644"/>
        <w:jc w:val="both"/>
        <w:rPr>
          <w:rFonts w:ascii="Arial" w:hAnsi="Arial" w:cs="Arial"/>
          <w:sz w:val="20"/>
          <w:szCs w:val="20"/>
        </w:rPr>
      </w:pPr>
    </w:p>
    <w:p w:rsidR="002E5473" w:rsidRPr="00CE1E4F" w:rsidRDefault="00880746">
      <w:pPr>
        <w:pStyle w:val="Akapitzlist"/>
        <w:widowControl w:val="0"/>
        <w:numPr>
          <w:ilvl w:val="0"/>
          <w:numId w:val="6"/>
        </w:numPr>
        <w:spacing w:line="360" w:lineRule="auto"/>
        <w:ind w:left="284" w:right="-205" w:hanging="284"/>
        <w:jc w:val="both"/>
        <w:rPr>
          <w:rFonts w:ascii="Arial" w:hAnsi="Arial" w:cs="Arial"/>
          <w:sz w:val="20"/>
          <w:szCs w:val="20"/>
        </w:rPr>
      </w:pPr>
      <w:r w:rsidRPr="00CE1E4F">
        <w:rPr>
          <w:rFonts w:ascii="Arial" w:hAnsi="Arial" w:cs="Arial"/>
          <w:sz w:val="20"/>
          <w:szCs w:val="20"/>
        </w:rPr>
        <w:t>Umowa  jest n</w:t>
      </w:r>
      <w:r w:rsidRPr="00CE1E4F">
        <w:rPr>
          <w:rFonts w:ascii="Arial" w:hAnsi="Arial" w:cs="Arial"/>
          <w:spacing w:val="-1"/>
          <w:sz w:val="20"/>
          <w:szCs w:val="20"/>
        </w:rPr>
        <w:t>a</w:t>
      </w:r>
      <w:r w:rsidRPr="00CE1E4F">
        <w:rPr>
          <w:rFonts w:ascii="Arial" w:hAnsi="Arial" w:cs="Arial"/>
          <w:sz w:val="20"/>
          <w:szCs w:val="20"/>
        </w:rPr>
        <w:t>stępst</w:t>
      </w:r>
      <w:r w:rsidRPr="00CE1E4F">
        <w:rPr>
          <w:rFonts w:ascii="Arial" w:hAnsi="Arial" w:cs="Arial"/>
          <w:spacing w:val="2"/>
          <w:sz w:val="20"/>
          <w:szCs w:val="20"/>
        </w:rPr>
        <w:t>w</w:t>
      </w:r>
      <w:r w:rsidRPr="00CE1E4F">
        <w:rPr>
          <w:rFonts w:ascii="Arial" w:hAnsi="Arial" w:cs="Arial"/>
          <w:spacing w:val="-1"/>
          <w:sz w:val="20"/>
          <w:szCs w:val="20"/>
        </w:rPr>
        <w:t>e</w:t>
      </w:r>
      <w:r w:rsidRPr="00CE1E4F">
        <w:rPr>
          <w:rFonts w:ascii="Arial" w:hAnsi="Arial" w:cs="Arial"/>
          <w:sz w:val="20"/>
          <w:szCs w:val="20"/>
        </w:rPr>
        <w:t xml:space="preserve">m </w:t>
      </w:r>
      <w:r w:rsidRPr="00CE1E4F">
        <w:rPr>
          <w:rFonts w:ascii="Arial" w:hAnsi="Arial" w:cs="Arial"/>
          <w:spacing w:val="2"/>
          <w:sz w:val="20"/>
          <w:szCs w:val="20"/>
        </w:rPr>
        <w:t>w</w:t>
      </w:r>
      <w:r w:rsidRPr="00CE1E4F">
        <w:rPr>
          <w:rFonts w:ascii="Arial" w:hAnsi="Arial" w:cs="Arial"/>
          <w:spacing w:val="-5"/>
          <w:sz w:val="20"/>
          <w:szCs w:val="20"/>
        </w:rPr>
        <w:t>y</w:t>
      </w:r>
      <w:r w:rsidRPr="00CE1E4F">
        <w:rPr>
          <w:rFonts w:ascii="Arial" w:hAnsi="Arial" w:cs="Arial"/>
          <w:sz w:val="20"/>
          <w:szCs w:val="20"/>
        </w:rPr>
        <w:t>b</w:t>
      </w:r>
      <w:r w:rsidRPr="00CE1E4F">
        <w:rPr>
          <w:rFonts w:ascii="Arial" w:hAnsi="Arial" w:cs="Arial"/>
          <w:spacing w:val="2"/>
          <w:sz w:val="20"/>
          <w:szCs w:val="20"/>
        </w:rPr>
        <w:t>o</w:t>
      </w:r>
      <w:r w:rsidRPr="00CE1E4F">
        <w:rPr>
          <w:rFonts w:ascii="Arial" w:hAnsi="Arial" w:cs="Arial"/>
          <w:sz w:val="20"/>
          <w:szCs w:val="20"/>
        </w:rPr>
        <w:t>ru o</w:t>
      </w:r>
      <w:r w:rsidRPr="00CE1E4F">
        <w:rPr>
          <w:rFonts w:ascii="Arial" w:hAnsi="Arial" w:cs="Arial"/>
          <w:spacing w:val="-1"/>
          <w:sz w:val="20"/>
          <w:szCs w:val="20"/>
        </w:rPr>
        <w:t>f</w:t>
      </w:r>
      <w:r w:rsidRPr="00CE1E4F">
        <w:rPr>
          <w:rFonts w:ascii="Arial" w:hAnsi="Arial" w:cs="Arial"/>
          <w:spacing w:val="1"/>
          <w:sz w:val="20"/>
          <w:szCs w:val="20"/>
        </w:rPr>
        <w:t>e</w:t>
      </w:r>
      <w:r w:rsidRPr="00CE1E4F">
        <w:rPr>
          <w:rFonts w:ascii="Arial" w:hAnsi="Arial" w:cs="Arial"/>
          <w:sz w:val="20"/>
          <w:szCs w:val="20"/>
        </w:rPr>
        <w:t>r</w:t>
      </w:r>
      <w:r w:rsidRPr="00CE1E4F">
        <w:rPr>
          <w:rFonts w:ascii="Arial" w:hAnsi="Arial" w:cs="Arial"/>
          <w:spacing w:val="4"/>
          <w:sz w:val="20"/>
          <w:szCs w:val="20"/>
        </w:rPr>
        <w:t>t</w:t>
      </w:r>
      <w:r w:rsidRPr="00CE1E4F">
        <w:rPr>
          <w:rFonts w:ascii="Arial" w:hAnsi="Arial" w:cs="Arial"/>
          <w:sz w:val="20"/>
          <w:szCs w:val="20"/>
        </w:rPr>
        <w:t xml:space="preserve">y </w:t>
      </w:r>
      <w:r w:rsidRPr="00CE1E4F">
        <w:rPr>
          <w:rFonts w:ascii="Arial" w:hAnsi="Arial" w:cs="Arial"/>
          <w:spacing w:val="4"/>
          <w:sz w:val="20"/>
          <w:szCs w:val="20"/>
        </w:rPr>
        <w:t>W</w:t>
      </w:r>
      <w:r w:rsidRPr="00CE1E4F">
        <w:rPr>
          <w:rFonts w:ascii="Arial" w:hAnsi="Arial" w:cs="Arial"/>
          <w:spacing w:val="-5"/>
          <w:sz w:val="20"/>
          <w:szCs w:val="20"/>
        </w:rPr>
        <w:t>y</w:t>
      </w:r>
      <w:r w:rsidRPr="00CE1E4F">
        <w:rPr>
          <w:rFonts w:ascii="Arial" w:hAnsi="Arial" w:cs="Arial"/>
          <w:spacing w:val="2"/>
          <w:sz w:val="20"/>
          <w:szCs w:val="20"/>
        </w:rPr>
        <w:t>k</w:t>
      </w:r>
      <w:r w:rsidRPr="00CE1E4F">
        <w:rPr>
          <w:rFonts w:ascii="Arial" w:hAnsi="Arial" w:cs="Arial"/>
          <w:sz w:val="20"/>
          <w:szCs w:val="20"/>
        </w:rPr>
        <w:t>on</w:t>
      </w:r>
      <w:r w:rsidRPr="00CE1E4F">
        <w:rPr>
          <w:rFonts w:ascii="Arial" w:hAnsi="Arial" w:cs="Arial"/>
          <w:spacing w:val="1"/>
          <w:sz w:val="20"/>
          <w:szCs w:val="20"/>
        </w:rPr>
        <w:t>a</w:t>
      </w:r>
      <w:r w:rsidRPr="00CE1E4F">
        <w:rPr>
          <w:rFonts w:ascii="Arial" w:hAnsi="Arial" w:cs="Arial"/>
          <w:sz w:val="20"/>
          <w:szCs w:val="20"/>
        </w:rPr>
        <w:t>w</w:t>
      </w:r>
      <w:r w:rsidRPr="00CE1E4F">
        <w:rPr>
          <w:rFonts w:ascii="Arial" w:hAnsi="Arial" w:cs="Arial"/>
          <w:spacing w:val="3"/>
          <w:sz w:val="20"/>
          <w:szCs w:val="20"/>
        </w:rPr>
        <w:t>c</w:t>
      </w:r>
      <w:r w:rsidRPr="00CE1E4F">
        <w:rPr>
          <w:rFonts w:ascii="Arial" w:hAnsi="Arial" w:cs="Arial"/>
          <w:sz w:val="20"/>
          <w:szCs w:val="20"/>
        </w:rPr>
        <w:t>y w post</w:t>
      </w:r>
      <w:r w:rsidRPr="00CE1E4F">
        <w:rPr>
          <w:rFonts w:ascii="Arial" w:hAnsi="Arial" w:cs="Arial"/>
          <w:spacing w:val="-1"/>
          <w:sz w:val="20"/>
          <w:szCs w:val="20"/>
        </w:rPr>
        <w:t>ę</w:t>
      </w:r>
      <w:r w:rsidRPr="00CE1E4F">
        <w:rPr>
          <w:rFonts w:ascii="Arial" w:hAnsi="Arial" w:cs="Arial"/>
          <w:sz w:val="20"/>
          <w:szCs w:val="20"/>
        </w:rPr>
        <w:t>p</w:t>
      </w:r>
      <w:r w:rsidRPr="00CE1E4F">
        <w:rPr>
          <w:rFonts w:ascii="Arial" w:hAnsi="Arial" w:cs="Arial"/>
          <w:spacing w:val="2"/>
          <w:sz w:val="20"/>
          <w:szCs w:val="20"/>
        </w:rPr>
        <w:t>ow</w:t>
      </w:r>
      <w:r w:rsidRPr="00CE1E4F">
        <w:rPr>
          <w:rFonts w:ascii="Arial" w:hAnsi="Arial" w:cs="Arial"/>
          <w:spacing w:val="-1"/>
          <w:sz w:val="20"/>
          <w:szCs w:val="20"/>
        </w:rPr>
        <w:t>a</w:t>
      </w:r>
      <w:r w:rsidRPr="00CE1E4F">
        <w:rPr>
          <w:rFonts w:ascii="Arial" w:hAnsi="Arial" w:cs="Arial"/>
          <w:sz w:val="20"/>
          <w:szCs w:val="20"/>
        </w:rPr>
        <w:t>niu o ud</w:t>
      </w:r>
      <w:r w:rsidRPr="00CE1E4F">
        <w:rPr>
          <w:rFonts w:ascii="Arial" w:hAnsi="Arial" w:cs="Arial"/>
          <w:spacing w:val="1"/>
          <w:sz w:val="20"/>
          <w:szCs w:val="20"/>
        </w:rPr>
        <w:t>z</w:t>
      </w:r>
      <w:r w:rsidRPr="00CE1E4F">
        <w:rPr>
          <w:rFonts w:ascii="Arial" w:hAnsi="Arial" w:cs="Arial"/>
          <w:sz w:val="20"/>
          <w:szCs w:val="20"/>
        </w:rPr>
        <w:t>iel</w:t>
      </w:r>
      <w:r w:rsidRPr="00CE1E4F">
        <w:rPr>
          <w:rFonts w:ascii="Arial" w:hAnsi="Arial" w:cs="Arial"/>
          <w:spacing w:val="-1"/>
          <w:sz w:val="20"/>
          <w:szCs w:val="20"/>
        </w:rPr>
        <w:t>e</w:t>
      </w:r>
      <w:r w:rsidRPr="00CE1E4F">
        <w:rPr>
          <w:rFonts w:ascii="Arial" w:hAnsi="Arial" w:cs="Arial"/>
          <w:sz w:val="20"/>
          <w:szCs w:val="20"/>
        </w:rPr>
        <w:t xml:space="preserve">nie </w:t>
      </w:r>
      <w:r w:rsidRPr="00CE1E4F">
        <w:rPr>
          <w:rFonts w:ascii="Arial" w:hAnsi="Arial" w:cs="Arial"/>
          <w:spacing w:val="1"/>
          <w:sz w:val="20"/>
          <w:szCs w:val="20"/>
        </w:rPr>
        <w:t>z</w:t>
      </w:r>
      <w:r w:rsidRPr="00CE1E4F">
        <w:rPr>
          <w:rFonts w:ascii="Arial" w:hAnsi="Arial" w:cs="Arial"/>
          <w:spacing w:val="-1"/>
          <w:sz w:val="20"/>
          <w:szCs w:val="20"/>
        </w:rPr>
        <w:t>a</w:t>
      </w:r>
      <w:r w:rsidRPr="00CE1E4F">
        <w:rPr>
          <w:rFonts w:ascii="Arial" w:hAnsi="Arial" w:cs="Arial"/>
          <w:sz w:val="20"/>
          <w:szCs w:val="20"/>
        </w:rPr>
        <w:t>mówienia</w:t>
      </w:r>
      <w:r w:rsidRPr="00CE1E4F">
        <w:rPr>
          <w:rFonts w:ascii="Arial" w:hAnsi="Arial" w:cs="Arial"/>
          <w:spacing w:val="-1"/>
          <w:sz w:val="20"/>
          <w:szCs w:val="20"/>
        </w:rPr>
        <w:t xml:space="preserve"> </w:t>
      </w:r>
      <w:r w:rsidRPr="00CE1E4F">
        <w:rPr>
          <w:rFonts w:ascii="Arial" w:hAnsi="Arial" w:cs="Arial"/>
          <w:sz w:val="20"/>
          <w:szCs w:val="20"/>
        </w:rPr>
        <w:t>publ</w:t>
      </w:r>
      <w:r w:rsidRPr="00CE1E4F">
        <w:rPr>
          <w:rFonts w:ascii="Arial" w:hAnsi="Arial" w:cs="Arial"/>
          <w:spacing w:val="1"/>
          <w:sz w:val="20"/>
          <w:szCs w:val="20"/>
        </w:rPr>
        <w:t>i</w:t>
      </w:r>
      <w:r w:rsidRPr="00CE1E4F">
        <w:rPr>
          <w:rFonts w:ascii="Arial" w:hAnsi="Arial" w:cs="Arial"/>
          <w:spacing w:val="-1"/>
          <w:sz w:val="20"/>
          <w:szCs w:val="20"/>
        </w:rPr>
        <w:t>c</w:t>
      </w:r>
      <w:r w:rsidRPr="00CE1E4F">
        <w:rPr>
          <w:rFonts w:ascii="Arial" w:hAnsi="Arial" w:cs="Arial"/>
          <w:spacing w:val="1"/>
          <w:sz w:val="20"/>
          <w:szCs w:val="20"/>
        </w:rPr>
        <w:t>z</w:t>
      </w:r>
      <w:r w:rsidRPr="00CE1E4F">
        <w:rPr>
          <w:rFonts w:ascii="Arial" w:hAnsi="Arial" w:cs="Arial"/>
          <w:sz w:val="20"/>
          <w:szCs w:val="20"/>
        </w:rPr>
        <w:t>n</w:t>
      </w:r>
      <w:r w:rsidRPr="00CE1E4F">
        <w:rPr>
          <w:rFonts w:ascii="Arial" w:hAnsi="Arial" w:cs="Arial"/>
          <w:spacing w:val="-1"/>
          <w:sz w:val="20"/>
          <w:szCs w:val="20"/>
        </w:rPr>
        <w:t>e</w:t>
      </w:r>
      <w:r w:rsidRPr="00CE1E4F">
        <w:rPr>
          <w:rFonts w:ascii="Arial" w:hAnsi="Arial" w:cs="Arial"/>
          <w:spacing w:val="-2"/>
          <w:sz w:val="20"/>
          <w:szCs w:val="20"/>
        </w:rPr>
        <w:t>g</w:t>
      </w:r>
      <w:r w:rsidRPr="00CE1E4F">
        <w:rPr>
          <w:rFonts w:ascii="Arial" w:hAnsi="Arial" w:cs="Arial"/>
          <w:sz w:val="20"/>
          <w:szCs w:val="20"/>
        </w:rPr>
        <w:t>o</w:t>
      </w:r>
      <w:r w:rsidRPr="00CE1E4F">
        <w:rPr>
          <w:rFonts w:ascii="Arial" w:hAnsi="Arial" w:cs="Arial"/>
          <w:spacing w:val="2"/>
          <w:sz w:val="20"/>
          <w:szCs w:val="20"/>
        </w:rPr>
        <w:t xml:space="preserve"> </w:t>
      </w:r>
      <w:r w:rsidRPr="00CE1E4F">
        <w:rPr>
          <w:rFonts w:ascii="Arial" w:hAnsi="Arial" w:cs="Arial"/>
          <w:sz w:val="20"/>
          <w:szCs w:val="20"/>
        </w:rPr>
        <w:t>p</w:t>
      </w:r>
      <w:r w:rsidRPr="00CE1E4F">
        <w:rPr>
          <w:rFonts w:ascii="Arial" w:hAnsi="Arial" w:cs="Arial"/>
          <w:spacing w:val="-1"/>
          <w:sz w:val="20"/>
          <w:szCs w:val="20"/>
        </w:rPr>
        <w:t>r</w:t>
      </w:r>
      <w:r w:rsidRPr="00CE1E4F">
        <w:rPr>
          <w:rFonts w:ascii="Arial" w:hAnsi="Arial" w:cs="Arial"/>
          <w:sz w:val="20"/>
          <w:szCs w:val="20"/>
        </w:rPr>
        <w:t>ow</w:t>
      </w:r>
      <w:r w:rsidRPr="00CE1E4F">
        <w:rPr>
          <w:rFonts w:ascii="Arial" w:hAnsi="Arial" w:cs="Arial"/>
          <w:spacing w:val="-1"/>
          <w:sz w:val="20"/>
          <w:szCs w:val="20"/>
        </w:rPr>
        <w:t>a</w:t>
      </w:r>
      <w:r w:rsidRPr="00CE1E4F">
        <w:rPr>
          <w:rFonts w:ascii="Arial" w:hAnsi="Arial" w:cs="Arial"/>
          <w:sz w:val="20"/>
          <w:szCs w:val="20"/>
        </w:rPr>
        <w:t>d</w:t>
      </w:r>
      <w:r w:rsidRPr="00CE1E4F">
        <w:rPr>
          <w:rFonts w:ascii="Arial" w:hAnsi="Arial" w:cs="Arial"/>
          <w:spacing w:val="1"/>
          <w:sz w:val="20"/>
          <w:szCs w:val="20"/>
        </w:rPr>
        <w:t>z</w:t>
      </w:r>
      <w:r w:rsidRPr="00CE1E4F">
        <w:rPr>
          <w:rFonts w:ascii="Arial" w:hAnsi="Arial" w:cs="Arial"/>
          <w:sz w:val="20"/>
          <w:szCs w:val="20"/>
        </w:rPr>
        <w:t>on</w:t>
      </w:r>
      <w:r w:rsidRPr="00CE1E4F">
        <w:rPr>
          <w:rFonts w:ascii="Arial" w:hAnsi="Arial" w:cs="Arial"/>
          <w:spacing w:val="1"/>
          <w:sz w:val="20"/>
          <w:szCs w:val="20"/>
        </w:rPr>
        <w:t>e</w:t>
      </w:r>
      <w:r w:rsidRPr="00CE1E4F">
        <w:rPr>
          <w:rFonts w:ascii="Arial" w:hAnsi="Arial" w:cs="Arial"/>
          <w:spacing w:val="-2"/>
          <w:sz w:val="20"/>
          <w:szCs w:val="20"/>
        </w:rPr>
        <w:t>g</w:t>
      </w:r>
      <w:r w:rsidRPr="00CE1E4F">
        <w:rPr>
          <w:rFonts w:ascii="Arial" w:hAnsi="Arial" w:cs="Arial"/>
          <w:sz w:val="20"/>
          <w:szCs w:val="20"/>
        </w:rPr>
        <w:t>o w t</w:t>
      </w:r>
      <w:r w:rsidRPr="00CE1E4F">
        <w:rPr>
          <w:rFonts w:ascii="Arial" w:hAnsi="Arial" w:cs="Arial"/>
          <w:spacing w:val="4"/>
          <w:sz w:val="20"/>
          <w:szCs w:val="20"/>
        </w:rPr>
        <w:t>r</w:t>
      </w:r>
      <w:r w:rsidRPr="00CE1E4F">
        <w:rPr>
          <w:rFonts w:ascii="Arial" w:hAnsi="Arial" w:cs="Arial"/>
          <w:spacing w:val="-5"/>
          <w:sz w:val="20"/>
          <w:szCs w:val="20"/>
        </w:rPr>
        <w:t>y</w:t>
      </w:r>
      <w:r w:rsidRPr="00CE1E4F">
        <w:rPr>
          <w:rFonts w:ascii="Arial" w:hAnsi="Arial" w:cs="Arial"/>
          <w:sz w:val="20"/>
          <w:szCs w:val="20"/>
        </w:rPr>
        <w:t xml:space="preserve">bie </w:t>
      </w:r>
      <w:r w:rsidRPr="00CE1E4F">
        <w:rPr>
          <w:rFonts w:ascii="Arial" w:hAnsi="Arial" w:cs="Arial"/>
          <w:spacing w:val="2"/>
          <w:sz w:val="20"/>
          <w:szCs w:val="20"/>
        </w:rPr>
        <w:t>podstawowym</w:t>
      </w:r>
      <w:r w:rsidRPr="00CE1E4F">
        <w:rPr>
          <w:rFonts w:ascii="Arial" w:hAnsi="Arial" w:cs="Arial"/>
          <w:sz w:val="20"/>
          <w:szCs w:val="20"/>
        </w:rPr>
        <w:t xml:space="preserve"> pn.: „</w:t>
      </w:r>
      <w:r w:rsidR="00141D0A" w:rsidRPr="00CE1E4F">
        <w:rPr>
          <w:rFonts w:ascii="Arial" w:hAnsi="Arial" w:cs="Arial"/>
          <w:b/>
          <w:bCs/>
          <w:spacing w:val="1"/>
          <w:sz w:val="20"/>
          <w:szCs w:val="20"/>
        </w:rPr>
        <w:t>Budowa altan i obiektów małej architektury w miejscowości Remiszewice i Teodorów gm. Będków</w:t>
      </w:r>
      <w:r w:rsidRPr="00CE1E4F">
        <w:rPr>
          <w:rFonts w:ascii="Arial" w:hAnsi="Arial" w:cs="Arial"/>
          <w:b/>
          <w:bCs/>
          <w:spacing w:val="1"/>
          <w:sz w:val="20"/>
          <w:szCs w:val="20"/>
        </w:rPr>
        <w:t>”.</w:t>
      </w:r>
    </w:p>
    <w:p w:rsidR="00141D0A" w:rsidRPr="00CE1E4F" w:rsidRDefault="00880746" w:rsidP="00002F5C">
      <w:pPr>
        <w:spacing w:line="360" w:lineRule="auto"/>
        <w:ind w:left="360"/>
        <w:rPr>
          <w:rFonts w:ascii="Arial" w:hAnsi="Arial" w:cs="Arial"/>
          <w:b/>
          <w:sz w:val="20"/>
          <w:szCs w:val="20"/>
        </w:rPr>
      </w:pPr>
      <w:r w:rsidRPr="00CE1E4F">
        <w:rPr>
          <w:rFonts w:ascii="Arial" w:hAnsi="Arial" w:cs="Arial"/>
          <w:spacing w:val="1"/>
          <w:sz w:val="20"/>
          <w:szCs w:val="20"/>
        </w:rPr>
        <w:t>P</w:t>
      </w:r>
      <w:r w:rsidRPr="00CE1E4F">
        <w:rPr>
          <w:rFonts w:ascii="Arial" w:hAnsi="Arial" w:cs="Arial"/>
          <w:sz w:val="20"/>
          <w:szCs w:val="20"/>
        </w:rPr>
        <w:t>rz</w:t>
      </w:r>
      <w:r w:rsidRPr="00CE1E4F">
        <w:rPr>
          <w:rFonts w:ascii="Arial" w:hAnsi="Arial" w:cs="Arial"/>
          <w:spacing w:val="-1"/>
          <w:sz w:val="20"/>
          <w:szCs w:val="20"/>
        </w:rPr>
        <w:t>e</w:t>
      </w:r>
      <w:r w:rsidRPr="00CE1E4F">
        <w:rPr>
          <w:rFonts w:ascii="Arial" w:hAnsi="Arial" w:cs="Arial"/>
          <w:sz w:val="20"/>
          <w:szCs w:val="20"/>
        </w:rPr>
        <w:t>dm</w:t>
      </w:r>
      <w:r w:rsidRPr="00CE1E4F">
        <w:rPr>
          <w:rFonts w:ascii="Arial" w:hAnsi="Arial" w:cs="Arial"/>
          <w:spacing w:val="1"/>
          <w:sz w:val="20"/>
          <w:szCs w:val="20"/>
        </w:rPr>
        <w:t>i</w:t>
      </w:r>
      <w:r w:rsidRPr="00CE1E4F">
        <w:rPr>
          <w:rFonts w:ascii="Arial" w:hAnsi="Arial" w:cs="Arial"/>
          <w:sz w:val="20"/>
          <w:szCs w:val="20"/>
        </w:rPr>
        <w:t xml:space="preserve">ot </w:t>
      </w:r>
      <w:r w:rsidRPr="00CE1E4F">
        <w:rPr>
          <w:rFonts w:ascii="Arial" w:hAnsi="Arial" w:cs="Arial"/>
          <w:spacing w:val="-2"/>
          <w:sz w:val="20"/>
          <w:szCs w:val="20"/>
        </w:rPr>
        <w:t>u</w:t>
      </w:r>
      <w:r w:rsidRPr="00CE1E4F">
        <w:rPr>
          <w:rFonts w:ascii="Arial" w:hAnsi="Arial" w:cs="Arial"/>
          <w:sz w:val="20"/>
          <w:szCs w:val="20"/>
        </w:rPr>
        <w:t>mo</w:t>
      </w:r>
      <w:r w:rsidRPr="00CE1E4F">
        <w:rPr>
          <w:rFonts w:ascii="Arial" w:hAnsi="Arial" w:cs="Arial"/>
          <w:spacing w:val="2"/>
          <w:sz w:val="20"/>
          <w:szCs w:val="20"/>
        </w:rPr>
        <w:t>w</w:t>
      </w:r>
      <w:r w:rsidRPr="00CE1E4F">
        <w:rPr>
          <w:rFonts w:ascii="Arial" w:hAnsi="Arial" w:cs="Arial"/>
          <w:sz w:val="20"/>
          <w:szCs w:val="20"/>
        </w:rPr>
        <w:t>y do</w:t>
      </w:r>
      <w:r w:rsidRPr="00CE1E4F">
        <w:rPr>
          <w:rFonts w:ascii="Arial" w:hAnsi="Arial" w:cs="Arial"/>
          <w:spacing w:val="5"/>
          <w:sz w:val="20"/>
          <w:szCs w:val="20"/>
        </w:rPr>
        <w:t>t</w:t>
      </w:r>
      <w:r w:rsidRPr="00CE1E4F">
        <w:rPr>
          <w:rFonts w:ascii="Arial" w:hAnsi="Arial" w:cs="Arial"/>
          <w:spacing w:val="-2"/>
          <w:sz w:val="20"/>
          <w:szCs w:val="20"/>
        </w:rPr>
        <w:t>y</w:t>
      </w:r>
      <w:r w:rsidRPr="00CE1E4F">
        <w:rPr>
          <w:rFonts w:ascii="Arial" w:hAnsi="Arial" w:cs="Arial"/>
          <w:spacing w:val="-1"/>
          <w:sz w:val="20"/>
          <w:szCs w:val="20"/>
        </w:rPr>
        <w:t>c</w:t>
      </w:r>
      <w:r w:rsidRPr="00CE1E4F">
        <w:rPr>
          <w:rFonts w:ascii="Arial" w:hAnsi="Arial" w:cs="Arial"/>
          <w:spacing w:val="4"/>
          <w:sz w:val="20"/>
          <w:szCs w:val="20"/>
        </w:rPr>
        <w:t>z</w:t>
      </w:r>
      <w:r w:rsidRPr="00CE1E4F">
        <w:rPr>
          <w:rFonts w:ascii="Arial" w:hAnsi="Arial" w:cs="Arial"/>
          <w:sz w:val="20"/>
          <w:szCs w:val="20"/>
        </w:rPr>
        <w:t xml:space="preserve">y zadania pn.: </w:t>
      </w:r>
      <w:r w:rsidRPr="00CE1E4F">
        <w:rPr>
          <w:rFonts w:ascii="Arial" w:hAnsi="Arial" w:cs="Arial"/>
          <w:b/>
          <w:sz w:val="20"/>
          <w:szCs w:val="20"/>
        </w:rPr>
        <w:t>„</w:t>
      </w:r>
      <w:r w:rsidR="00141D0A" w:rsidRPr="00CE1E4F">
        <w:rPr>
          <w:rFonts w:ascii="Arial" w:hAnsi="Arial" w:cs="Arial"/>
          <w:b/>
          <w:sz w:val="20"/>
          <w:szCs w:val="20"/>
        </w:rPr>
        <w:t>Budowa altan i obiektów małej architektury w miejscowości Remiszewice i Teodorów gm. Będków</w:t>
      </w:r>
      <w:r w:rsidRPr="00CE1E4F">
        <w:rPr>
          <w:rFonts w:ascii="Arial" w:hAnsi="Arial" w:cs="Arial"/>
          <w:sz w:val="20"/>
          <w:szCs w:val="20"/>
        </w:rPr>
        <w:t>”.</w:t>
      </w:r>
      <w:r w:rsidR="00141D0A" w:rsidRPr="00CE1E4F">
        <w:rPr>
          <w:rFonts w:ascii="Arial" w:hAnsi="Arial" w:cs="Arial"/>
          <w:b/>
          <w:sz w:val="20"/>
          <w:szCs w:val="20"/>
        </w:rPr>
        <w:t xml:space="preserve"> </w:t>
      </w:r>
    </w:p>
    <w:p w:rsidR="00141D0A" w:rsidRPr="00CE1E4F" w:rsidRDefault="00141D0A" w:rsidP="00141D0A">
      <w:pPr>
        <w:spacing w:line="360" w:lineRule="auto"/>
        <w:ind w:left="360"/>
        <w:rPr>
          <w:rFonts w:ascii="Arial" w:hAnsi="Arial" w:cs="Arial"/>
          <w:b/>
          <w:sz w:val="20"/>
          <w:szCs w:val="20"/>
        </w:rPr>
      </w:pPr>
      <w:r w:rsidRPr="00CE1E4F">
        <w:rPr>
          <w:rFonts w:ascii="Arial" w:hAnsi="Arial" w:cs="Arial"/>
          <w:b/>
          <w:sz w:val="20"/>
          <w:szCs w:val="20"/>
        </w:rPr>
        <w:t xml:space="preserve">Zamówienie dofinansowane jest ze środków Programu Rozwoju Obszarów Wiejskich na lata 2014 – 2020 w ramach poddziałania  „Wsparcie na wdrażanie operacji w ramach strategii rozwoju lokalnego kierowanego przez społeczność”  </w:t>
      </w:r>
    </w:p>
    <w:p w:rsidR="002E5473" w:rsidRPr="00CE1E4F" w:rsidRDefault="002E5473">
      <w:pPr>
        <w:pStyle w:val="Akapitzlist"/>
        <w:widowControl w:val="0"/>
        <w:numPr>
          <w:ilvl w:val="0"/>
          <w:numId w:val="6"/>
        </w:numPr>
        <w:spacing w:line="360" w:lineRule="auto"/>
        <w:ind w:left="284" w:right="-205" w:hanging="284"/>
        <w:jc w:val="both"/>
        <w:rPr>
          <w:rFonts w:ascii="Arial" w:hAnsi="Arial" w:cs="Arial"/>
          <w:sz w:val="20"/>
          <w:szCs w:val="20"/>
        </w:rPr>
      </w:pPr>
    </w:p>
    <w:p w:rsidR="00002F5C" w:rsidRPr="00CE1E4F" w:rsidRDefault="00141D0A" w:rsidP="00002F5C">
      <w:pPr>
        <w:spacing w:line="360" w:lineRule="auto"/>
        <w:rPr>
          <w:rFonts w:ascii="Arial" w:hAnsi="Arial" w:cs="Arial"/>
          <w:sz w:val="20"/>
          <w:szCs w:val="20"/>
        </w:rPr>
      </w:pPr>
      <w:r w:rsidRPr="00CE1E4F">
        <w:rPr>
          <w:rFonts w:ascii="Arial" w:hAnsi="Arial" w:cs="Arial"/>
          <w:sz w:val="20"/>
          <w:szCs w:val="20"/>
        </w:rPr>
        <w:t xml:space="preserve">Przedmiotem niniejszego zamówienia jest </w:t>
      </w:r>
      <w:r w:rsidR="00002F5C" w:rsidRPr="00CE1E4F">
        <w:rPr>
          <w:rFonts w:ascii="Arial" w:hAnsi="Arial" w:cs="Arial"/>
          <w:b/>
          <w:sz w:val="20"/>
          <w:szCs w:val="20"/>
        </w:rPr>
        <w:t>budowa  obiektów małej architektury w miejscowości Teodorów i Remiszewice  wraz z ogrodzeniem działki nr ew. 243 obręb Remiszewice</w:t>
      </w:r>
      <w:r w:rsidR="00002F5C" w:rsidRPr="00CE1E4F">
        <w:rPr>
          <w:rFonts w:ascii="Arial" w:hAnsi="Arial" w:cs="Arial"/>
          <w:sz w:val="20"/>
          <w:szCs w:val="20"/>
        </w:rPr>
        <w:t>.</w:t>
      </w:r>
    </w:p>
    <w:p w:rsidR="00002F5C" w:rsidRPr="00CE1E4F" w:rsidRDefault="00002F5C" w:rsidP="00002F5C">
      <w:pPr>
        <w:spacing w:line="360" w:lineRule="auto"/>
        <w:rPr>
          <w:rFonts w:ascii="Arial" w:hAnsi="Arial" w:cs="Arial"/>
          <w:sz w:val="20"/>
          <w:szCs w:val="20"/>
        </w:rPr>
      </w:pPr>
      <w:r w:rsidRPr="00CE1E4F">
        <w:rPr>
          <w:rFonts w:ascii="Arial" w:hAnsi="Arial" w:cs="Arial"/>
          <w:sz w:val="20"/>
          <w:szCs w:val="20"/>
        </w:rPr>
        <w:t>Przedmiotem zamówienia jest budowa obiektów małej architektury na:</w:t>
      </w:r>
    </w:p>
    <w:p w:rsidR="00002F5C" w:rsidRPr="00CE1E4F" w:rsidRDefault="00002F5C" w:rsidP="00002F5C">
      <w:pPr>
        <w:pStyle w:val="Akapitzlist"/>
        <w:numPr>
          <w:ilvl w:val="0"/>
          <w:numId w:val="36"/>
        </w:numPr>
        <w:suppressAutoHyphens w:val="0"/>
        <w:spacing w:line="360" w:lineRule="auto"/>
        <w:contextualSpacing/>
        <w:textAlignment w:val="auto"/>
        <w:rPr>
          <w:rFonts w:ascii="Arial" w:hAnsi="Arial" w:cs="Arial"/>
          <w:sz w:val="20"/>
          <w:szCs w:val="20"/>
        </w:rPr>
      </w:pPr>
      <w:r w:rsidRPr="00CE1E4F">
        <w:rPr>
          <w:rFonts w:ascii="Arial" w:hAnsi="Arial" w:cs="Arial"/>
          <w:sz w:val="20"/>
          <w:szCs w:val="20"/>
        </w:rPr>
        <w:t xml:space="preserve"> Działce nr ew. 243, obręb Remiszewice, w postaci:</w:t>
      </w:r>
    </w:p>
    <w:p w:rsidR="00002F5C" w:rsidRPr="00CE1E4F" w:rsidRDefault="00002F5C" w:rsidP="00002F5C">
      <w:pPr>
        <w:pStyle w:val="Akapitzlist"/>
        <w:numPr>
          <w:ilvl w:val="0"/>
          <w:numId w:val="37"/>
        </w:numPr>
        <w:suppressAutoHyphens w:val="0"/>
        <w:spacing w:line="360" w:lineRule="auto"/>
        <w:contextualSpacing/>
        <w:textAlignment w:val="auto"/>
        <w:rPr>
          <w:rFonts w:ascii="Arial" w:hAnsi="Arial" w:cs="Arial"/>
          <w:sz w:val="20"/>
          <w:szCs w:val="20"/>
        </w:rPr>
      </w:pPr>
      <w:r w:rsidRPr="00CE1E4F">
        <w:rPr>
          <w:rFonts w:ascii="Arial" w:hAnsi="Arial" w:cs="Arial"/>
          <w:sz w:val="20"/>
          <w:szCs w:val="20"/>
        </w:rPr>
        <w:t>Bujak sprężynowy</w:t>
      </w:r>
    </w:p>
    <w:p w:rsidR="00002F5C" w:rsidRPr="00CE1E4F" w:rsidRDefault="00002F5C" w:rsidP="00002F5C">
      <w:pPr>
        <w:pStyle w:val="Akapitzlist"/>
        <w:numPr>
          <w:ilvl w:val="0"/>
          <w:numId w:val="37"/>
        </w:numPr>
        <w:suppressAutoHyphens w:val="0"/>
        <w:spacing w:line="360" w:lineRule="auto"/>
        <w:contextualSpacing/>
        <w:textAlignment w:val="auto"/>
        <w:rPr>
          <w:rFonts w:ascii="Arial" w:hAnsi="Arial" w:cs="Arial"/>
          <w:sz w:val="20"/>
          <w:szCs w:val="20"/>
        </w:rPr>
      </w:pPr>
      <w:r w:rsidRPr="00CE1E4F">
        <w:rPr>
          <w:rFonts w:ascii="Arial" w:hAnsi="Arial" w:cs="Arial"/>
          <w:sz w:val="20"/>
          <w:szCs w:val="20"/>
        </w:rPr>
        <w:t xml:space="preserve">Huśtawka podwójna </w:t>
      </w:r>
    </w:p>
    <w:p w:rsidR="00002F5C" w:rsidRPr="00CE1E4F" w:rsidRDefault="00002F5C" w:rsidP="00002F5C">
      <w:pPr>
        <w:pStyle w:val="Akapitzlist"/>
        <w:numPr>
          <w:ilvl w:val="0"/>
          <w:numId w:val="37"/>
        </w:numPr>
        <w:suppressAutoHyphens w:val="0"/>
        <w:spacing w:line="360" w:lineRule="auto"/>
        <w:contextualSpacing/>
        <w:textAlignment w:val="auto"/>
        <w:rPr>
          <w:rFonts w:ascii="Arial" w:hAnsi="Arial" w:cs="Arial"/>
          <w:sz w:val="20"/>
          <w:szCs w:val="20"/>
        </w:rPr>
      </w:pPr>
      <w:r w:rsidRPr="00CE1E4F">
        <w:rPr>
          <w:rFonts w:ascii="Arial" w:hAnsi="Arial" w:cs="Arial"/>
          <w:sz w:val="20"/>
          <w:szCs w:val="20"/>
        </w:rPr>
        <w:t>Kosz na śmieci</w:t>
      </w:r>
    </w:p>
    <w:p w:rsidR="00002F5C" w:rsidRPr="00CE1E4F" w:rsidRDefault="00002F5C" w:rsidP="00002F5C">
      <w:pPr>
        <w:pStyle w:val="Akapitzlist"/>
        <w:numPr>
          <w:ilvl w:val="0"/>
          <w:numId w:val="37"/>
        </w:numPr>
        <w:suppressAutoHyphens w:val="0"/>
        <w:spacing w:line="360" w:lineRule="auto"/>
        <w:contextualSpacing/>
        <w:textAlignment w:val="auto"/>
        <w:rPr>
          <w:rFonts w:ascii="Arial" w:hAnsi="Arial" w:cs="Arial"/>
          <w:sz w:val="20"/>
          <w:szCs w:val="20"/>
        </w:rPr>
      </w:pPr>
      <w:r w:rsidRPr="00CE1E4F">
        <w:rPr>
          <w:rFonts w:ascii="Arial" w:hAnsi="Arial" w:cs="Arial"/>
          <w:sz w:val="20"/>
          <w:szCs w:val="20"/>
        </w:rPr>
        <w:t xml:space="preserve">Tablica informacyjna- regulamin </w:t>
      </w:r>
    </w:p>
    <w:p w:rsidR="00002F5C" w:rsidRPr="00CE1E4F" w:rsidRDefault="00002F5C" w:rsidP="00002F5C">
      <w:pPr>
        <w:pStyle w:val="Akapitzlist"/>
        <w:numPr>
          <w:ilvl w:val="0"/>
          <w:numId w:val="36"/>
        </w:numPr>
        <w:suppressAutoHyphens w:val="0"/>
        <w:spacing w:line="360" w:lineRule="auto"/>
        <w:contextualSpacing/>
        <w:textAlignment w:val="auto"/>
        <w:rPr>
          <w:rFonts w:ascii="Arial" w:hAnsi="Arial" w:cs="Arial"/>
          <w:sz w:val="20"/>
          <w:szCs w:val="20"/>
        </w:rPr>
      </w:pPr>
      <w:r w:rsidRPr="00CE1E4F">
        <w:rPr>
          <w:rFonts w:ascii="Arial" w:hAnsi="Arial" w:cs="Arial"/>
          <w:sz w:val="20"/>
          <w:szCs w:val="20"/>
        </w:rPr>
        <w:t>Działce nr ew.125/2 obręb Teodorów, w postaci:</w:t>
      </w:r>
    </w:p>
    <w:p w:rsidR="00002F5C" w:rsidRPr="00CE1E4F" w:rsidRDefault="00002F5C" w:rsidP="00002F5C">
      <w:pPr>
        <w:pStyle w:val="Akapitzlist"/>
        <w:numPr>
          <w:ilvl w:val="0"/>
          <w:numId w:val="38"/>
        </w:numPr>
        <w:suppressAutoHyphens w:val="0"/>
        <w:spacing w:line="360" w:lineRule="auto"/>
        <w:contextualSpacing/>
        <w:textAlignment w:val="auto"/>
        <w:rPr>
          <w:rFonts w:ascii="Arial" w:hAnsi="Arial" w:cs="Arial"/>
          <w:sz w:val="20"/>
          <w:szCs w:val="20"/>
        </w:rPr>
      </w:pPr>
      <w:r w:rsidRPr="00CE1E4F">
        <w:rPr>
          <w:rFonts w:ascii="Arial" w:hAnsi="Arial" w:cs="Arial"/>
          <w:sz w:val="20"/>
          <w:szCs w:val="20"/>
        </w:rPr>
        <w:t>Bujak sprężynowy</w:t>
      </w:r>
    </w:p>
    <w:p w:rsidR="00002F5C" w:rsidRPr="00CE1E4F" w:rsidRDefault="00002F5C" w:rsidP="00002F5C">
      <w:pPr>
        <w:pStyle w:val="Akapitzlist"/>
        <w:numPr>
          <w:ilvl w:val="0"/>
          <w:numId w:val="38"/>
        </w:numPr>
        <w:suppressAutoHyphens w:val="0"/>
        <w:spacing w:line="360" w:lineRule="auto"/>
        <w:contextualSpacing/>
        <w:textAlignment w:val="auto"/>
        <w:rPr>
          <w:rFonts w:ascii="Arial" w:hAnsi="Arial" w:cs="Arial"/>
          <w:sz w:val="20"/>
          <w:szCs w:val="20"/>
        </w:rPr>
      </w:pPr>
      <w:r w:rsidRPr="00CE1E4F">
        <w:rPr>
          <w:rFonts w:ascii="Arial" w:hAnsi="Arial" w:cs="Arial"/>
          <w:sz w:val="20"/>
          <w:szCs w:val="20"/>
        </w:rPr>
        <w:t xml:space="preserve">Huśtawka podwójna </w:t>
      </w:r>
    </w:p>
    <w:p w:rsidR="00002F5C" w:rsidRPr="00CE1E4F" w:rsidRDefault="00002F5C" w:rsidP="00002F5C">
      <w:pPr>
        <w:pStyle w:val="Akapitzlist"/>
        <w:numPr>
          <w:ilvl w:val="0"/>
          <w:numId w:val="38"/>
        </w:numPr>
        <w:suppressAutoHyphens w:val="0"/>
        <w:spacing w:line="360" w:lineRule="auto"/>
        <w:contextualSpacing/>
        <w:textAlignment w:val="auto"/>
        <w:rPr>
          <w:rFonts w:ascii="Arial" w:hAnsi="Arial" w:cs="Arial"/>
          <w:sz w:val="20"/>
          <w:szCs w:val="20"/>
        </w:rPr>
      </w:pPr>
      <w:r w:rsidRPr="00CE1E4F">
        <w:rPr>
          <w:rFonts w:ascii="Arial" w:hAnsi="Arial" w:cs="Arial"/>
          <w:sz w:val="20"/>
          <w:szCs w:val="20"/>
        </w:rPr>
        <w:lastRenderedPageBreak/>
        <w:t>Kosz na śmieci</w:t>
      </w:r>
    </w:p>
    <w:p w:rsidR="00002F5C" w:rsidRPr="00CE1E4F" w:rsidRDefault="00002F5C" w:rsidP="00002F5C">
      <w:pPr>
        <w:pStyle w:val="Akapitzlist"/>
        <w:numPr>
          <w:ilvl w:val="0"/>
          <w:numId w:val="38"/>
        </w:numPr>
        <w:suppressAutoHyphens w:val="0"/>
        <w:spacing w:line="360" w:lineRule="auto"/>
        <w:contextualSpacing/>
        <w:textAlignment w:val="auto"/>
        <w:rPr>
          <w:rFonts w:ascii="Arial" w:hAnsi="Arial" w:cs="Arial"/>
          <w:sz w:val="20"/>
          <w:szCs w:val="20"/>
        </w:rPr>
      </w:pPr>
      <w:r w:rsidRPr="00CE1E4F">
        <w:rPr>
          <w:rFonts w:ascii="Arial" w:hAnsi="Arial" w:cs="Arial"/>
          <w:sz w:val="20"/>
          <w:szCs w:val="20"/>
        </w:rPr>
        <w:t>Tablica informacyjna- regulamin</w:t>
      </w:r>
    </w:p>
    <w:p w:rsidR="00002F5C" w:rsidRPr="00CE1E4F" w:rsidRDefault="00002F5C" w:rsidP="00002F5C">
      <w:pPr>
        <w:pStyle w:val="Akapitzlist"/>
        <w:numPr>
          <w:ilvl w:val="0"/>
          <w:numId w:val="36"/>
        </w:numPr>
        <w:suppressAutoHyphens w:val="0"/>
        <w:spacing w:line="360" w:lineRule="auto"/>
        <w:contextualSpacing/>
        <w:textAlignment w:val="auto"/>
        <w:rPr>
          <w:rFonts w:ascii="Arial" w:hAnsi="Arial" w:cs="Arial"/>
          <w:sz w:val="20"/>
          <w:szCs w:val="20"/>
        </w:rPr>
      </w:pPr>
      <w:r w:rsidRPr="00CE1E4F">
        <w:rPr>
          <w:rFonts w:ascii="Arial" w:hAnsi="Arial" w:cs="Arial"/>
          <w:sz w:val="20"/>
          <w:szCs w:val="20"/>
        </w:rPr>
        <w:t xml:space="preserve">Wykonanie nowego ogrodzenia panelowego wraz z bramą i furtką </w:t>
      </w:r>
    </w:p>
    <w:p w:rsidR="00002F5C" w:rsidRPr="00CE1E4F" w:rsidRDefault="00002F5C" w:rsidP="00002F5C">
      <w:pPr>
        <w:spacing w:line="360" w:lineRule="auto"/>
        <w:ind w:left="360"/>
        <w:rPr>
          <w:rFonts w:ascii="Arial" w:hAnsi="Arial" w:cs="Arial"/>
          <w:sz w:val="20"/>
          <w:szCs w:val="20"/>
        </w:rPr>
      </w:pPr>
      <w:r w:rsidRPr="00CE1E4F">
        <w:rPr>
          <w:rFonts w:ascii="Arial" w:hAnsi="Arial" w:cs="Arial"/>
          <w:sz w:val="20"/>
          <w:szCs w:val="20"/>
        </w:rPr>
        <w:t xml:space="preserve">- brama rozwieralna o szerokości 4m </w:t>
      </w:r>
    </w:p>
    <w:p w:rsidR="00002F5C" w:rsidRPr="00CE1E4F" w:rsidRDefault="00002F5C" w:rsidP="00002F5C">
      <w:pPr>
        <w:spacing w:line="360" w:lineRule="auto"/>
        <w:ind w:left="360"/>
        <w:rPr>
          <w:rFonts w:ascii="Arial" w:hAnsi="Arial" w:cs="Arial"/>
          <w:sz w:val="20"/>
          <w:szCs w:val="20"/>
        </w:rPr>
      </w:pPr>
      <w:r w:rsidRPr="00CE1E4F">
        <w:rPr>
          <w:rFonts w:ascii="Arial" w:hAnsi="Arial" w:cs="Arial"/>
          <w:sz w:val="20"/>
          <w:szCs w:val="20"/>
        </w:rPr>
        <w:t xml:space="preserve">- furtka rozwieralna o szerokości 110 cm </w:t>
      </w:r>
    </w:p>
    <w:p w:rsidR="00002F5C" w:rsidRPr="00CE1E4F" w:rsidRDefault="00002F5C" w:rsidP="00002F5C">
      <w:pPr>
        <w:spacing w:line="360" w:lineRule="auto"/>
        <w:ind w:left="360"/>
        <w:rPr>
          <w:rFonts w:ascii="Arial" w:hAnsi="Arial" w:cs="Arial"/>
          <w:sz w:val="20"/>
          <w:szCs w:val="20"/>
        </w:rPr>
      </w:pPr>
      <w:r w:rsidRPr="00CE1E4F">
        <w:rPr>
          <w:rFonts w:ascii="Arial" w:hAnsi="Arial" w:cs="Arial"/>
          <w:sz w:val="20"/>
          <w:szCs w:val="20"/>
        </w:rPr>
        <w:t>- panele ogrodzeniowe zgrzewane z prętów  fi 5mm  ocynkowanych i powlekanych w kolorze czarnym</w:t>
      </w:r>
    </w:p>
    <w:p w:rsidR="00002F5C" w:rsidRPr="00CE1E4F" w:rsidRDefault="00002F5C" w:rsidP="00002F5C">
      <w:pPr>
        <w:spacing w:line="360" w:lineRule="auto"/>
        <w:rPr>
          <w:rFonts w:ascii="Arial" w:hAnsi="Arial" w:cs="Arial"/>
          <w:sz w:val="20"/>
          <w:szCs w:val="20"/>
        </w:rPr>
      </w:pPr>
    </w:p>
    <w:p w:rsidR="00002F5C" w:rsidRPr="00CE1E4F" w:rsidRDefault="00002F5C" w:rsidP="00002F5C">
      <w:pPr>
        <w:spacing w:line="360" w:lineRule="auto"/>
        <w:rPr>
          <w:rFonts w:ascii="Arial" w:hAnsi="Arial" w:cs="Arial"/>
          <w:sz w:val="20"/>
          <w:szCs w:val="20"/>
        </w:rPr>
      </w:pPr>
      <w:r w:rsidRPr="00CE1E4F">
        <w:rPr>
          <w:rFonts w:ascii="Arial" w:hAnsi="Arial" w:cs="Arial"/>
          <w:sz w:val="20"/>
          <w:szCs w:val="20"/>
        </w:rPr>
        <w:t>Wszystkie wbudowane urządzenia powinny spełniać wymogi  aktualnych polskich i europejskich  norm posiadać aktualne certyfikaty bezpieczeństwa.</w:t>
      </w:r>
    </w:p>
    <w:p w:rsidR="00141D0A" w:rsidRPr="00CE1E4F" w:rsidRDefault="00141D0A" w:rsidP="00141D0A">
      <w:pPr>
        <w:spacing w:after="0" w:line="360" w:lineRule="auto"/>
        <w:rPr>
          <w:rFonts w:ascii="Arial" w:hAnsi="Arial" w:cs="Arial"/>
          <w:sz w:val="20"/>
          <w:szCs w:val="20"/>
        </w:rPr>
      </w:pPr>
    </w:p>
    <w:p w:rsidR="002E5473" w:rsidRPr="00CE1E4F" w:rsidRDefault="00880746">
      <w:pPr>
        <w:widowControl w:val="0"/>
        <w:spacing w:after="0" w:line="360" w:lineRule="auto"/>
        <w:ind w:left="116" w:right="-218"/>
        <w:jc w:val="center"/>
        <w:rPr>
          <w:rFonts w:ascii="Arial" w:hAnsi="Arial" w:cs="Arial"/>
          <w:b/>
          <w:sz w:val="20"/>
          <w:szCs w:val="20"/>
        </w:rPr>
      </w:pPr>
      <w:r w:rsidRPr="00CE1E4F">
        <w:rPr>
          <w:rFonts w:ascii="Arial" w:hAnsi="Arial" w:cs="Arial"/>
          <w:b/>
          <w:sz w:val="20"/>
          <w:szCs w:val="20"/>
        </w:rPr>
        <w:t>§</w:t>
      </w:r>
      <w:r w:rsidR="006418D0" w:rsidRPr="00CE1E4F">
        <w:rPr>
          <w:rFonts w:ascii="Arial" w:hAnsi="Arial" w:cs="Arial"/>
          <w:b/>
          <w:sz w:val="20"/>
          <w:szCs w:val="20"/>
        </w:rPr>
        <w:t xml:space="preserve"> </w:t>
      </w:r>
      <w:r w:rsidRPr="00CE1E4F">
        <w:rPr>
          <w:rFonts w:ascii="Arial" w:hAnsi="Arial" w:cs="Arial"/>
          <w:b/>
          <w:sz w:val="20"/>
          <w:szCs w:val="20"/>
        </w:rPr>
        <w:t>2</w:t>
      </w:r>
    </w:p>
    <w:p w:rsidR="002E5473" w:rsidRPr="00CE1E4F" w:rsidRDefault="00880746">
      <w:pPr>
        <w:pStyle w:val="Akapitzlist"/>
        <w:numPr>
          <w:ilvl w:val="0"/>
          <w:numId w:val="33"/>
        </w:numPr>
        <w:spacing w:line="360" w:lineRule="auto"/>
        <w:ind w:left="284" w:right="44" w:hanging="284"/>
        <w:jc w:val="both"/>
        <w:rPr>
          <w:rFonts w:ascii="Arial" w:hAnsi="Arial" w:cs="Arial"/>
          <w:sz w:val="20"/>
          <w:szCs w:val="20"/>
        </w:rPr>
      </w:pPr>
      <w:r w:rsidRPr="00CE1E4F">
        <w:rPr>
          <w:rFonts w:ascii="Arial" w:hAnsi="Arial" w:cs="Arial"/>
          <w:sz w:val="20"/>
          <w:szCs w:val="20"/>
        </w:rPr>
        <w:t>Wykonawca oświadcza, że zapoznał się z dokumentacją i oświadcza, że jest prawidłowa</w:t>
      </w:r>
      <w:r w:rsidRPr="00CE1E4F">
        <w:rPr>
          <w:rFonts w:ascii="Arial" w:hAnsi="Arial" w:cs="Arial"/>
          <w:sz w:val="20"/>
          <w:szCs w:val="20"/>
        </w:rPr>
        <w:br/>
        <w:t xml:space="preserve">i wystarczającą do prawidłowego zrealizowania Przedmiotu Umowy.  </w:t>
      </w:r>
    </w:p>
    <w:p w:rsidR="002E5473" w:rsidRPr="00CE1E4F" w:rsidRDefault="00880746">
      <w:pPr>
        <w:spacing w:after="0" w:line="360" w:lineRule="auto"/>
        <w:ind w:left="284" w:right="45" w:hanging="284"/>
        <w:jc w:val="both"/>
        <w:rPr>
          <w:rFonts w:ascii="Arial" w:hAnsi="Arial" w:cs="Arial"/>
          <w:sz w:val="20"/>
          <w:szCs w:val="20"/>
        </w:rPr>
      </w:pPr>
      <w:r w:rsidRPr="00CE1E4F">
        <w:rPr>
          <w:rFonts w:ascii="Arial" w:hAnsi="Arial" w:cs="Arial"/>
          <w:sz w:val="20"/>
          <w:szCs w:val="20"/>
        </w:rPr>
        <w:t>2. Wykonawca zobowiązany jest do uzyskania wszelkich niezbędnych uzgodnień, pozwoleń</w:t>
      </w:r>
      <w:r w:rsidRPr="00CE1E4F">
        <w:rPr>
          <w:rFonts w:ascii="Arial" w:hAnsi="Arial" w:cs="Arial"/>
          <w:sz w:val="20"/>
          <w:szCs w:val="20"/>
        </w:rPr>
        <w:br/>
        <w:t xml:space="preserve">i decyzji koniecznych do prowadzenia robót budowlanych oraz do pełnej obsługi geodezyjnej </w:t>
      </w:r>
      <w:r w:rsidRPr="00CE1E4F">
        <w:rPr>
          <w:rFonts w:ascii="Arial" w:hAnsi="Arial" w:cs="Arial"/>
          <w:sz w:val="20"/>
          <w:szCs w:val="20"/>
        </w:rPr>
        <w:br/>
        <w:t xml:space="preserve">w trakcie wykonywania robót budowlanych, o których mowa w § 1. </w:t>
      </w:r>
    </w:p>
    <w:p w:rsidR="002E5473" w:rsidRPr="00CE1E4F" w:rsidRDefault="00880746">
      <w:pPr>
        <w:numPr>
          <w:ilvl w:val="0"/>
          <w:numId w:val="6"/>
        </w:numPr>
        <w:spacing w:after="0" w:line="360" w:lineRule="auto"/>
        <w:ind w:left="284" w:right="45" w:hanging="284"/>
        <w:jc w:val="both"/>
        <w:rPr>
          <w:rFonts w:ascii="Arial" w:hAnsi="Arial" w:cs="Arial"/>
          <w:sz w:val="20"/>
          <w:szCs w:val="20"/>
        </w:rPr>
      </w:pPr>
      <w:r w:rsidRPr="00CE1E4F">
        <w:rPr>
          <w:rFonts w:ascii="Arial" w:hAnsi="Arial" w:cs="Arial"/>
          <w:sz w:val="20"/>
          <w:szCs w:val="20"/>
        </w:rPr>
        <w:t xml:space="preserve">Wykonawca zobowiązany jest do wykonania robót budowlanych bez wad zgodnie </w:t>
      </w:r>
      <w:r w:rsidRPr="00CE1E4F">
        <w:rPr>
          <w:rFonts w:ascii="Arial" w:hAnsi="Arial" w:cs="Arial"/>
          <w:sz w:val="20"/>
          <w:szCs w:val="20"/>
        </w:rPr>
        <w:br/>
        <w:t xml:space="preserve">z dokumentacją, zgłoszeniem wykonania robót budowlanych i poleceniami nadzoru inwestorskiego oraz do przekazania Zamawiającemu Przedmiotu Umowy na warunkach ustalonych w niniejszej umowie. </w:t>
      </w:r>
    </w:p>
    <w:p w:rsidR="002E5473" w:rsidRPr="00CE1E4F" w:rsidRDefault="00880746">
      <w:pPr>
        <w:numPr>
          <w:ilvl w:val="0"/>
          <w:numId w:val="6"/>
        </w:numPr>
        <w:spacing w:after="0" w:line="360" w:lineRule="auto"/>
        <w:ind w:left="284" w:right="44" w:hanging="284"/>
        <w:jc w:val="both"/>
        <w:rPr>
          <w:rFonts w:ascii="Arial" w:hAnsi="Arial" w:cs="Arial"/>
          <w:sz w:val="20"/>
          <w:szCs w:val="20"/>
        </w:rPr>
      </w:pPr>
      <w:r w:rsidRPr="00CE1E4F">
        <w:rPr>
          <w:rFonts w:ascii="Arial" w:hAnsi="Arial" w:cs="Arial"/>
          <w:sz w:val="20"/>
          <w:szCs w:val="20"/>
        </w:rPr>
        <w:t xml:space="preserve">Wykonawca zobowiązany jest do wykonania Przedmiotu Umowy zgodnie z obowiązującymi przepisami prawa, a w szczególności z prawem budowlanym, przepisami dotyczącymi ochrony środowiska, bezpieczeństwa i higieny pracy, decyzjami administracyjnymi, Polskimi Normami, niniejszą Umową, zasadami współczesnej wiedzy technicznej, należytą starannością, wymogami bezpieczeństwa, dobrą jakością i przy prawidłowej organizacji robót.  </w:t>
      </w:r>
    </w:p>
    <w:p w:rsidR="002E5473" w:rsidRPr="00CE1E4F" w:rsidRDefault="00880746">
      <w:pPr>
        <w:spacing w:after="0" w:line="360" w:lineRule="auto"/>
        <w:rPr>
          <w:rFonts w:ascii="Arial" w:hAnsi="Arial" w:cs="Arial"/>
          <w:sz w:val="20"/>
          <w:szCs w:val="20"/>
        </w:rPr>
      </w:pPr>
      <w:r w:rsidRPr="00CE1E4F">
        <w:rPr>
          <w:rFonts w:ascii="Arial" w:hAnsi="Arial" w:cs="Arial"/>
          <w:sz w:val="20"/>
          <w:szCs w:val="20"/>
        </w:rPr>
        <w:t xml:space="preserve"> </w:t>
      </w:r>
    </w:p>
    <w:p w:rsidR="002E5473" w:rsidRPr="00CE1E4F" w:rsidRDefault="00880746">
      <w:pPr>
        <w:pStyle w:val="Nagwek1"/>
        <w:spacing w:after="0" w:line="360" w:lineRule="auto"/>
        <w:ind w:left="675" w:right="721"/>
        <w:rPr>
          <w:rFonts w:ascii="Arial" w:hAnsi="Arial" w:cs="Arial"/>
          <w:color w:val="auto"/>
          <w:sz w:val="20"/>
          <w:szCs w:val="20"/>
          <w:lang w:val="pl-PL"/>
        </w:rPr>
      </w:pPr>
      <w:r w:rsidRPr="00CE1E4F">
        <w:rPr>
          <w:rFonts w:ascii="Arial" w:hAnsi="Arial" w:cs="Arial"/>
          <w:color w:val="auto"/>
          <w:sz w:val="20"/>
          <w:szCs w:val="20"/>
          <w:lang w:val="pl-PL"/>
        </w:rPr>
        <w:t>§ 3</w:t>
      </w:r>
      <w:r w:rsidRPr="00CE1E4F">
        <w:rPr>
          <w:rFonts w:ascii="Arial" w:hAnsi="Arial" w:cs="Arial"/>
          <w:b w:val="0"/>
          <w:color w:val="auto"/>
          <w:sz w:val="20"/>
          <w:szCs w:val="20"/>
          <w:lang w:val="pl-PL"/>
        </w:rPr>
        <w:t xml:space="preserve"> </w:t>
      </w:r>
    </w:p>
    <w:p w:rsidR="002E5473" w:rsidRPr="00CE1E4F" w:rsidRDefault="00880746">
      <w:pPr>
        <w:numPr>
          <w:ilvl w:val="0"/>
          <w:numId w:val="2"/>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Datą rozpoczęcia przez Wykonawcę realizacji przedmiotu umowy jest data zawarcia Umowy przez strony. </w:t>
      </w:r>
    </w:p>
    <w:p w:rsidR="002E5473" w:rsidRPr="00CE1E4F" w:rsidRDefault="00880746">
      <w:pPr>
        <w:numPr>
          <w:ilvl w:val="0"/>
          <w:numId w:val="2"/>
        </w:numPr>
        <w:spacing w:after="0" w:line="360" w:lineRule="auto"/>
        <w:ind w:right="44" w:hanging="284"/>
        <w:jc w:val="both"/>
        <w:rPr>
          <w:rFonts w:ascii="Arial" w:hAnsi="Arial" w:cs="Arial"/>
          <w:sz w:val="20"/>
          <w:szCs w:val="20"/>
        </w:rPr>
      </w:pPr>
      <w:r w:rsidRPr="00CE1E4F">
        <w:rPr>
          <w:rFonts w:ascii="Arial" w:hAnsi="Arial" w:cs="Arial"/>
          <w:sz w:val="20"/>
          <w:szCs w:val="20"/>
        </w:rPr>
        <w:t>Wykonawca zobowiązany jest wykonać Przedmiot umowy w terminie</w:t>
      </w:r>
      <w:r w:rsidR="007716D5" w:rsidRPr="00CE1E4F">
        <w:rPr>
          <w:rFonts w:ascii="Arial" w:hAnsi="Arial" w:cs="Arial"/>
          <w:sz w:val="20"/>
          <w:szCs w:val="20"/>
        </w:rPr>
        <w:t xml:space="preserve"> do</w:t>
      </w:r>
      <w:r w:rsidRPr="00CE1E4F">
        <w:rPr>
          <w:rFonts w:ascii="Arial" w:hAnsi="Arial" w:cs="Arial"/>
          <w:sz w:val="20"/>
          <w:szCs w:val="20"/>
        </w:rPr>
        <w:t xml:space="preserve"> </w:t>
      </w:r>
      <w:r w:rsidR="007716D5" w:rsidRPr="00CE1E4F">
        <w:rPr>
          <w:rFonts w:ascii="Arial" w:hAnsi="Arial" w:cs="Arial"/>
          <w:b/>
          <w:sz w:val="20"/>
          <w:szCs w:val="20"/>
        </w:rPr>
        <w:t xml:space="preserve">01 czerwca 2022 r. </w:t>
      </w:r>
      <w:r w:rsidRPr="00CE1E4F">
        <w:rPr>
          <w:rFonts w:ascii="Arial" w:hAnsi="Arial" w:cs="Arial"/>
          <w:b/>
          <w:sz w:val="20"/>
          <w:szCs w:val="20"/>
        </w:rPr>
        <w:t>od dnia podpisania umowy.</w:t>
      </w:r>
      <w:r w:rsidRPr="00CE1E4F">
        <w:rPr>
          <w:rFonts w:ascii="Arial" w:hAnsi="Arial" w:cs="Arial"/>
          <w:sz w:val="20"/>
          <w:szCs w:val="20"/>
        </w:rPr>
        <w:t xml:space="preserve"> </w:t>
      </w:r>
    </w:p>
    <w:p w:rsidR="002E5473" w:rsidRPr="00CE1E4F" w:rsidRDefault="00880746">
      <w:pPr>
        <w:numPr>
          <w:ilvl w:val="0"/>
          <w:numId w:val="2"/>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Strony ustalają, że za datę wykonania Przedmiotu umowy uznaje się datę podpisania przez Strony protokołu odbioru końcowego stwierdzającego bezusterkowe wykonanie Przedmiotu Umowy. </w:t>
      </w:r>
    </w:p>
    <w:p w:rsidR="002E5473" w:rsidRPr="00CE1E4F" w:rsidRDefault="00880746">
      <w:pPr>
        <w:numPr>
          <w:ilvl w:val="0"/>
          <w:numId w:val="2"/>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Termin zakończenia realizacji przedmiotu umowy uważa się za dochowany z chwilą wykonania całości robót budowlanych określonych w § 1 ust. 2 i skutecznego zgłoszenia ich Zamawiającemu do odbioru, stosownie do procedury opisanej w § 11 Umowy i podpisaniu przez strony protokołu odbioru końcowego stwierdzającego bezusterkowe wykonanie Przedmiotu Umowy. </w:t>
      </w:r>
    </w:p>
    <w:p w:rsidR="002E5473" w:rsidRPr="00CE1E4F" w:rsidRDefault="00880746">
      <w:pPr>
        <w:numPr>
          <w:ilvl w:val="0"/>
          <w:numId w:val="2"/>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Szczegółowy harmonogram wykonania Przedmiotu Umowy stanowi Załącznik nr 1 do Umowy, którym jest  harmonogram rzeczowo-finansowy. </w:t>
      </w:r>
    </w:p>
    <w:p w:rsidR="002E5473" w:rsidRPr="00CE1E4F" w:rsidRDefault="00880746">
      <w:pPr>
        <w:numPr>
          <w:ilvl w:val="0"/>
          <w:numId w:val="2"/>
        </w:numPr>
        <w:spacing w:after="0" w:line="360" w:lineRule="auto"/>
        <w:ind w:right="44" w:hanging="284"/>
        <w:jc w:val="both"/>
        <w:rPr>
          <w:rFonts w:ascii="Arial" w:hAnsi="Arial" w:cs="Arial"/>
          <w:sz w:val="20"/>
          <w:szCs w:val="20"/>
        </w:rPr>
      </w:pPr>
      <w:r w:rsidRPr="00CE1E4F">
        <w:rPr>
          <w:rFonts w:ascii="Arial" w:hAnsi="Arial" w:cs="Arial"/>
          <w:sz w:val="20"/>
          <w:szCs w:val="20"/>
        </w:rPr>
        <w:lastRenderedPageBreak/>
        <w:t xml:space="preserve">Harmonogram rzeczowo – finansowy musi zawierać zakresy rzeczowe i wysokość wynagrodzenia Wykonawcy. W przypadku, gdy złożony harmonogram rzeczowo – finansowy stanie się niespójny z faktycznym postępem prac lub z zobowiązaniami Wykonawcy, strony zgodnie ustalają, iż Wykonawca na polecenie Zamawiającego zobowiązany jest do przedłożenia w ciągu 7 dni skorygowanego harmonogramu rzeczowo – finansowego. Skorygowany harmonogram rzeczowo – finansowy wymaga akceptacji Zamawiającego, który uprawniony jest do zgłaszania i wprowadzania w nim zmian. Ostatecznie zaakceptowany harmonogram  rzeczowo – finansowy stanowić będzie podstawę do dalszych rozliczeń przedmiotu umowy. </w:t>
      </w:r>
      <w:r w:rsidRPr="00CE1E4F">
        <w:rPr>
          <w:rFonts w:ascii="Arial" w:hAnsi="Arial" w:cs="Arial"/>
          <w:b/>
          <w:sz w:val="20"/>
          <w:szCs w:val="20"/>
        </w:rPr>
        <w:t xml:space="preserve"> </w:t>
      </w:r>
    </w:p>
    <w:p w:rsidR="002E5473" w:rsidRPr="00CE1E4F" w:rsidRDefault="00880746">
      <w:pPr>
        <w:pStyle w:val="Nagwek1"/>
        <w:spacing w:after="0" w:line="360" w:lineRule="auto"/>
        <w:ind w:left="675" w:right="721"/>
        <w:rPr>
          <w:rFonts w:ascii="Arial" w:hAnsi="Arial" w:cs="Arial"/>
          <w:color w:val="auto"/>
          <w:sz w:val="20"/>
          <w:szCs w:val="20"/>
          <w:lang w:val="pl-PL"/>
        </w:rPr>
      </w:pPr>
      <w:r w:rsidRPr="00CE1E4F">
        <w:rPr>
          <w:rFonts w:ascii="Arial" w:hAnsi="Arial" w:cs="Arial"/>
          <w:color w:val="auto"/>
          <w:sz w:val="20"/>
          <w:szCs w:val="20"/>
          <w:lang w:val="pl-PL"/>
        </w:rPr>
        <w:t xml:space="preserve">§ 4 </w:t>
      </w:r>
    </w:p>
    <w:p w:rsidR="002E5473" w:rsidRPr="00CE1E4F" w:rsidRDefault="00880746">
      <w:pPr>
        <w:numPr>
          <w:ilvl w:val="0"/>
          <w:numId w:val="3"/>
        </w:numPr>
        <w:spacing w:after="0" w:line="360" w:lineRule="auto"/>
        <w:ind w:right="42" w:hanging="284"/>
        <w:jc w:val="both"/>
        <w:rPr>
          <w:rFonts w:ascii="Arial" w:hAnsi="Arial" w:cs="Arial"/>
          <w:sz w:val="20"/>
          <w:szCs w:val="20"/>
        </w:rPr>
      </w:pPr>
      <w:r w:rsidRPr="00CE1E4F">
        <w:rPr>
          <w:rFonts w:ascii="Arial" w:hAnsi="Arial" w:cs="Arial"/>
          <w:sz w:val="20"/>
          <w:szCs w:val="20"/>
        </w:rPr>
        <w:t>Zamawiający protokolarnie</w:t>
      </w:r>
      <w:r w:rsidRPr="00CE1E4F">
        <w:rPr>
          <w:rFonts w:ascii="Arial" w:hAnsi="Arial" w:cs="Arial"/>
          <w:b/>
          <w:sz w:val="20"/>
          <w:szCs w:val="20"/>
        </w:rPr>
        <w:t xml:space="preserve"> </w:t>
      </w:r>
      <w:r w:rsidRPr="00CE1E4F">
        <w:rPr>
          <w:rFonts w:ascii="Arial" w:hAnsi="Arial" w:cs="Arial"/>
          <w:sz w:val="20"/>
          <w:szCs w:val="20"/>
        </w:rPr>
        <w:t xml:space="preserve">przekaże Wykonawcy teren budowy, a Wykonawca zobowiązany jest przejąć od Zamawiającego teren budowy w terminie 7 dni od dnia zawarcia Umowy. </w:t>
      </w:r>
    </w:p>
    <w:p w:rsidR="002E5473" w:rsidRPr="00CE1E4F" w:rsidRDefault="00880746">
      <w:pPr>
        <w:numPr>
          <w:ilvl w:val="0"/>
          <w:numId w:val="3"/>
        </w:numPr>
        <w:spacing w:after="0" w:line="360" w:lineRule="auto"/>
        <w:ind w:right="42" w:hanging="284"/>
        <w:jc w:val="both"/>
        <w:rPr>
          <w:rFonts w:ascii="Arial" w:hAnsi="Arial" w:cs="Arial"/>
          <w:sz w:val="20"/>
          <w:szCs w:val="20"/>
        </w:rPr>
      </w:pPr>
      <w:r w:rsidRPr="00CE1E4F">
        <w:rPr>
          <w:rFonts w:ascii="Arial" w:hAnsi="Arial" w:cs="Arial"/>
          <w:sz w:val="20"/>
          <w:szCs w:val="20"/>
        </w:rPr>
        <w:t xml:space="preserve">Zamawiający nie później niż w dniu przekazania terenu budowy – przekaże Wykonawcy lub Kierownikowi budowy dokumentację niezbędną do prowadzenia robót. </w:t>
      </w:r>
    </w:p>
    <w:p w:rsidR="00D679D0" w:rsidRPr="00CE1E4F" w:rsidRDefault="00880746" w:rsidP="00D679D0">
      <w:pPr>
        <w:numPr>
          <w:ilvl w:val="0"/>
          <w:numId w:val="3"/>
        </w:numPr>
        <w:spacing w:after="0" w:line="360" w:lineRule="auto"/>
        <w:ind w:right="42" w:hanging="284"/>
        <w:jc w:val="both"/>
        <w:rPr>
          <w:rFonts w:ascii="Arial" w:hAnsi="Arial" w:cs="Arial"/>
          <w:sz w:val="20"/>
          <w:szCs w:val="20"/>
        </w:rPr>
      </w:pPr>
      <w:r w:rsidRPr="00CE1E4F">
        <w:rPr>
          <w:rFonts w:ascii="Arial" w:hAnsi="Arial" w:cs="Arial"/>
          <w:sz w:val="20"/>
          <w:szCs w:val="20"/>
        </w:rPr>
        <w:t xml:space="preserve">Wykonawca po przejęciu terenu budowy, zobowiązany jest zabezpieczyć teren budowy oraz roboty budowlane przed zniszczeniem lub uszkodzeniem oraz zobowiązany jest zapewnić ochronę terenu budowy do końcowego odbioru Przedmiotu Umowy przez Zamawiającego. Za wszelkie zdarzenia na terenie budowy oraz w związku z prowadzonymi robotami budowlanymi Wykonawca ponosi odpowiedzialność na zasadzie ryzyka. </w:t>
      </w:r>
    </w:p>
    <w:p w:rsidR="00D679D0" w:rsidRPr="00CE1E4F" w:rsidRDefault="00D679D0" w:rsidP="00D679D0">
      <w:pPr>
        <w:numPr>
          <w:ilvl w:val="0"/>
          <w:numId w:val="3"/>
        </w:numPr>
        <w:spacing w:after="0" w:line="360" w:lineRule="auto"/>
        <w:ind w:right="42" w:hanging="284"/>
        <w:jc w:val="both"/>
        <w:rPr>
          <w:rFonts w:ascii="Arial" w:hAnsi="Arial" w:cs="Arial"/>
          <w:sz w:val="20"/>
          <w:szCs w:val="20"/>
        </w:rPr>
      </w:pPr>
      <w:r w:rsidRPr="00CE1E4F">
        <w:rPr>
          <w:rFonts w:ascii="Arial" w:hAnsi="Arial" w:cs="Arial"/>
          <w:sz w:val="20"/>
          <w:szCs w:val="20"/>
        </w:rPr>
        <w:t>Zaleca się, aby Wykonawca dokonał oględzin terenu związanego z realizacją przedmiotu zamówienia, dokładnie zapoznał się z treścią dokumentów przetargowych, celem prawidłowego sporządzenia oferty oraz właściwego wykonania zamówienia.</w:t>
      </w:r>
    </w:p>
    <w:p w:rsidR="002E5473" w:rsidRPr="00CE1E4F" w:rsidRDefault="002E5473">
      <w:pPr>
        <w:widowControl w:val="0"/>
        <w:spacing w:after="0" w:line="360" w:lineRule="auto"/>
        <w:rPr>
          <w:rFonts w:ascii="Arial" w:hAnsi="Arial" w:cs="Arial"/>
          <w:sz w:val="20"/>
          <w:szCs w:val="20"/>
        </w:rPr>
      </w:pPr>
    </w:p>
    <w:p w:rsidR="002E5473" w:rsidRPr="00CE1E4F" w:rsidRDefault="00880746">
      <w:pPr>
        <w:widowControl w:val="0"/>
        <w:spacing w:after="0" w:line="360" w:lineRule="auto"/>
        <w:jc w:val="center"/>
        <w:rPr>
          <w:rFonts w:ascii="Arial" w:hAnsi="Arial" w:cs="Arial"/>
          <w:b/>
          <w:sz w:val="20"/>
          <w:szCs w:val="20"/>
        </w:rPr>
      </w:pPr>
      <w:r w:rsidRPr="00CE1E4F">
        <w:rPr>
          <w:rFonts w:ascii="Arial" w:hAnsi="Arial" w:cs="Arial"/>
          <w:b/>
          <w:sz w:val="20"/>
          <w:szCs w:val="20"/>
        </w:rPr>
        <w:t>§5</w:t>
      </w:r>
    </w:p>
    <w:p w:rsidR="002E5473" w:rsidRPr="00CE1E4F" w:rsidRDefault="002E5473">
      <w:pPr>
        <w:widowControl w:val="0"/>
        <w:spacing w:after="0" w:line="360" w:lineRule="auto"/>
        <w:jc w:val="center"/>
        <w:rPr>
          <w:rFonts w:ascii="Arial" w:hAnsi="Arial" w:cs="Arial"/>
          <w:b/>
          <w:sz w:val="20"/>
          <w:szCs w:val="20"/>
        </w:rPr>
      </w:pPr>
    </w:p>
    <w:p w:rsidR="002E5473" w:rsidRPr="00CE1E4F" w:rsidRDefault="00880746">
      <w:pPr>
        <w:numPr>
          <w:ilvl w:val="0"/>
          <w:numId w:val="4"/>
        </w:numPr>
        <w:spacing w:after="0" w:line="360" w:lineRule="auto"/>
        <w:ind w:right="42" w:hanging="284"/>
        <w:jc w:val="both"/>
        <w:rPr>
          <w:rFonts w:ascii="Arial" w:eastAsia="Calibri" w:hAnsi="Arial" w:cs="Arial"/>
          <w:sz w:val="20"/>
          <w:szCs w:val="20"/>
          <w:lang w:eastAsia="en-US"/>
        </w:rPr>
      </w:pPr>
      <w:r w:rsidRPr="00CE1E4F">
        <w:rPr>
          <w:rFonts w:ascii="Arial" w:eastAsia="Calibri" w:hAnsi="Arial" w:cs="Arial"/>
          <w:sz w:val="20"/>
          <w:szCs w:val="20"/>
          <w:lang w:eastAsia="en-US"/>
        </w:rPr>
        <w:t>Przedstawicielem Zamawiającego w zakresie niniejszej umowy, w tym upoważnionym do kontaktów z Wykonawcą,  jest …………..</w:t>
      </w:r>
    </w:p>
    <w:p w:rsidR="002E5473" w:rsidRPr="00CE1E4F" w:rsidRDefault="00880746">
      <w:pPr>
        <w:numPr>
          <w:ilvl w:val="0"/>
          <w:numId w:val="4"/>
        </w:numPr>
        <w:spacing w:after="0" w:line="360" w:lineRule="auto"/>
        <w:ind w:right="42" w:hanging="284"/>
        <w:jc w:val="both"/>
        <w:rPr>
          <w:rFonts w:ascii="Arial" w:eastAsia="Calibri" w:hAnsi="Arial" w:cs="Arial"/>
          <w:sz w:val="20"/>
          <w:szCs w:val="20"/>
          <w:lang w:eastAsia="en-US"/>
        </w:rPr>
      </w:pPr>
      <w:r w:rsidRPr="00CE1E4F">
        <w:rPr>
          <w:rFonts w:ascii="Arial" w:eastAsia="Calibri" w:hAnsi="Arial" w:cs="Arial"/>
          <w:sz w:val="20"/>
          <w:szCs w:val="20"/>
          <w:lang w:eastAsia="en-US"/>
        </w:rPr>
        <w:t>Przedstawicielem Wykonawcy w zakresie niniejszej umowy, w tym upoważnionym do kontaktów z Zamawiającym,  jest …………………...</w:t>
      </w:r>
    </w:p>
    <w:p w:rsidR="002E5473" w:rsidRPr="00CE1E4F" w:rsidRDefault="00880746">
      <w:pPr>
        <w:numPr>
          <w:ilvl w:val="0"/>
          <w:numId w:val="4"/>
        </w:numPr>
        <w:spacing w:after="0" w:line="360" w:lineRule="auto"/>
        <w:ind w:right="42" w:hanging="284"/>
        <w:jc w:val="both"/>
        <w:rPr>
          <w:rFonts w:ascii="Arial" w:eastAsia="Calibri" w:hAnsi="Arial" w:cs="Arial"/>
          <w:sz w:val="20"/>
          <w:szCs w:val="20"/>
          <w:lang w:eastAsia="en-US"/>
        </w:rPr>
      </w:pPr>
      <w:r w:rsidRPr="00CE1E4F">
        <w:rPr>
          <w:rFonts w:ascii="Arial" w:eastAsia="Calibri" w:hAnsi="Arial" w:cs="Arial"/>
          <w:sz w:val="20"/>
          <w:szCs w:val="20"/>
          <w:lang w:eastAsia="en-US"/>
        </w:rPr>
        <w:t xml:space="preserve">Osoba wskazana w ust. 1 nie jest upoważniona do zaciągania w imieniu Zamawiającego jakichkolwiek zobowiązań o skutkach finansowych lub powodujących zmianę w Przedmiocie umowy lub umowie. </w:t>
      </w:r>
    </w:p>
    <w:p w:rsidR="002E5473" w:rsidRPr="00CE1E4F" w:rsidRDefault="00880746">
      <w:pPr>
        <w:numPr>
          <w:ilvl w:val="0"/>
          <w:numId w:val="4"/>
        </w:numPr>
        <w:spacing w:after="0" w:line="360" w:lineRule="auto"/>
        <w:ind w:right="42" w:hanging="284"/>
        <w:jc w:val="both"/>
        <w:rPr>
          <w:rFonts w:ascii="Arial" w:eastAsia="Calibri" w:hAnsi="Arial" w:cs="Arial"/>
          <w:sz w:val="20"/>
          <w:szCs w:val="20"/>
          <w:lang w:eastAsia="en-US"/>
        </w:rPr>
      </w:pPr>
      <w:r w:rsidRPr="00CE1E4F">
        <w:rPr>
          <w:rFonts w:ascii="Arial" w:eastAsia="Calibri" w:hAnsi="Arial" w:cs="Arial"/>
          <w:sz w:val="20"/>
          <w:szCs w:val="20"/>
          <w:lang w:eastAsia="en-US"/>
        </w:rPr>
        <w:t xml:space="preserve">Zamawiający zastrzega sobie prawo zmiany osoby wskazanej w ust. 1. o dokonaniu zmiany Zamawiający powiadomi na piśmie Wykonawcę. Zmiana ta nie wymaga aneksu do Umowy. </w:t>
      </w:r>
    </w:p>
    <w:p w:rsidR="002E5473" w:rsidRPr="00CE1E4F" w:rsidRDefault="00880746">
      <w:pPr>
        <w:numPr>
          <w:ilvl w:val="0"/>
          <w:numId w:val="4"/>
        </w:numPr>
        <w:spacing w:after="0" w:line="360" w:lineRule="auto"/>
        <w:ind w:right="42" w:hanging="284"/>
        <w:jc w:val="both"/>
        <w:rPr>
          <w:rFonts w:ascii="Arial" w:eastAsia="Calibri" w:hAnsi="Arial" w:cs="Arial"/>
          <w:sz w:val="20"/>
          <w:szCs w:val="20"/>
          <w:lang w:eastAsia="en-US"/>
        </w:rPr>
      </w:pPr>
      <w:r w:rsidRPr="00CE1E4F">
        <w:rPr>
          <w:rFonts w:ascii="Arial" w:eastAsia="Calibri" w:hAnsi="Arial" w:cs="Arial"/>
          <w:sz w:val="20"/>
          <w:szCs w:val="20"/>
          <w:lang w:eastAsia="en-US"/>
        </w:rPr>
        <w:t xml:space="preserve">Wykonawca ma prawo do zmiany osoby wskazanej w ust. 2 o dokonaniu zmiany Wykonawca powiadomi na piśmie Zamawiającego. Zmiana ta nie wymaga aneksu do Umowy. </w:t>
      </w:r>
    </w:p>
    <w:p w:rsidR="002E5473" w:rsidRPr="00CE1E4F" w:rsidRDefault="00880746">
      <w:pPr>
        <w:spacing w:after="0" w:line="360" w:lineRule="auto"/>
        <w:rPr>
          <w:rFonts w:ascii="Arial" w:eastAsia="Calibri" w:hAnsi="Arial" w:cs="Arial"/>
          <w:sz w:val="20"/>
          <w:szCs w:val="20"/>
          <w:lang w:eastAsia="en-US"/>
        </w:rPr>
      </w:pPr>
      <w:r w:rsidRPr="00CE1E4F">
        <w:rPr>
          <w:rFonts w:ascii="Arial" w:eastAsia="Calibri" w:hAnsi="Arial" w:cs="Arial"/>
          <w:sz w:val="20"/>
          <w:szCs w:val="20"/>
          <w:lang w:eastAsia="en-US"/>
        </w:rPr>
        <w:t xml:space="preserve"> </w:t>
      </w:r>
    </w:p>
    <w:p w:rsidR="002E5473" w:rsidRPr="00CE1E4F" w:rsidRDefault="00880746">
      <w:pPr>
        <w:keepNext/>
        <w:keepLines/>
        <w:spacing w:after="0" w:line="360" w:lineRule="auto"/>
        <w:ind w:left="675" w:right="720" w:hanging="10"/>
        <w:jc w:val="center"/>
        <w:outlineLvl w:val="0"/>
        <w:rPr>
          <w:rFonts w:ascii="Arial" w:eastAsia="Calibri" w:hAnsi="Arial" w:cs="Arial"/>
          <w:b/>
          <w:sz w:val="20"/>
          <w:szCs w:val="20"/>
          <w:lang w:eastAsia="en-US"/>
        </w:rPr>
      </w:pPr>
      <w:r w:rsidRPr="00CE1E4F">
        <w:rPr>
          <w:rFonts w:ascii="Arial" w:eastAsia="Calibri" w:hAnsi="Arial" w:cs="Arial"/>
          <w:b/>
          <w:sz w:val="20"/>
          <w:szCs w:val="20"/>
          <w:lang w:eastAsia="en-US"/>
        </w:rPr>
        <w:t xml:space="preserve">§6 </w:t>
      </w:r>
    </w:p>
    <w:p w:rsidR="002E5473" w:rsidRPr="00CE1E4F" w:rsidRDefault="00880746">
      <w:pPr>
        <w:numPr>
          <w:ilvl w:val="0"/>
          <w:numId w:val="5"/>
        </w:numPr>
        <w:spacing w:after="0" w:line="360" w:lineRule="auto"/>
        <w:ind w:right="42" w:hanging="360"/>
        <w:jc w:val="both"/>
        <w:rPr>
          <w:rFonts w:ascii="Arial" w:eastAsia="Calibri" w:hAnsi="Arial" w:cs="Arial"/>
          <w:sz w:val="20"/>
          <w:szCs w:val="20"/>
          <w:lang w:eastAsia="en-US"/>
        </w:rPr>
      </w:pPr>
      <w:r w:rsidRPr="00CE1E4F">
        <w:rPr>
          <w:rFonts w:ascii="Arial" w:eastAsia="Calibri" w:hAnsi="Arial" w:cs="Arial"/>
          <w:sz w:val="20"/>
          <w:szCs w:val="20"/>
          <w:lang w:eastAsia="en-US"/>
        </w:rPr>
        <w:t xml:space="preserve">Do obowiązków i odpowiedzialności Wykonawcy w okresie i w ramach realizacji Przedmiotu umowy należy: </w:t>
      </w:r>
    </w:p>
    <w:p w:rsidR="002E5473" w:rsidRPr="00CE1E4F" w:rsidRDefault="00880746">
      <w:pPr>
        <w:numPr>
          <w:ilvl w:val="1"/>
          <w:numId w:val="5"/>
        </w:numPr>
        <w:spacing w:after="0" w:line="360" w:lineRule="auto"/>
        <w:ind w:left="709" w:right="44" w:hanging="425"/>
        <w:jc w:val="both"/>
        <w:rPr>
          <w:rFonts w:ascii="Arial" w:eastAsia="Calibri" w:hAnsi="Arial" w:cs="Arial"/>
          <w:sz w:val="20"/>
          <w:szCs w:val="20"/>
          <w:lang w:eastAsia="en-US"/>
        </w:rPr>
      </w:pPr>
      <w:r w:rsidRPr="00CE1E4F">
        <w:rPr>
          <w:rFonts w:ascii="Arial" w:eastAsia="Calibri" w:hAnsi="Arial" w:cs="Arial"/>
          <w:sz w:val="20"/>
          <w:szCs w:val="20"/>
          <w:lang w:eastAsia="en-US"/>
        </w:rPr>
        <w:t xml:space="preserve">przejęcie i zabezpieczenie terenu robót oraz zapewnienie stałych warunków widoczności </w:t>
      </w:r>
      <w:r w:rsidRPr="00CE1E4F">
        <w:rPr>
          <w:rFonts w:ascii="Arial" w:eastAsia="Calibri" w:hAnsi="Arial" w:cs="Arial"/>
          <w:sz w:val="20"/>
          <w:szCs w:val="20"/>
          <w:lang w:eastAsia="en-US"/>
        </w:rPr>
        <w:br/>
        <w:t xml:space="preserve">w dzień i w nocy tych elementów oznakowania, które są niezbędne za względu bezpieczeństwa; </w:t>
      </w:r>
    </w:p>
    <w:p w:rsidR="002E5473" w:rsidRPr="00CE1E4F"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CE1E4F">
        <w:rPr>
          <w:rFonts w:ascii="Arial" w:eastAsia="Calibri" w:hAnsi="Arial" w:cs="Arial"/>
          <w:sz w:val="20"/>
          <w:szCs w:val="20"/>
          <w:lang w:eastAsia="en-US"/>
        </w:rPr>
        <w:t xml:space="preserve">zapewnienie dozoru i zabezpieczenie mienia na terenie robót na własny koszt; </w:t>
      </w:r>
    </w:p>
    <w:p w:rsidR="002E5473" w:rsidRPr="00CE1E4F"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CE1E4F">
        <w:rPr>
          <w:rFonts w:ascii="Arial" w:eastAsia="Calibri" w:hAnsi="Arial" w:cs="Arial"/>
          <w:sz w:val="20"/>
          <w:szCs w:val="20"/>
          <w:lang w:eastAsia="en-US"/>
        </w:rPr>
        <w:lastRenderedPageBreak/>
        <w:t xml:space="preserve">zapewnienie prawidłowego składowania i usuwania po ich wykorzystaniu wszelkich urządzeń pomocniczych i zbędnych materiałów, odpadów i śmieci oraz niepotrzebnych urządzeń prowizorycznych; </w:t>
      </w:r>
    </w:p>
    <w:p w:rsidR="002E5473" w:rsidRPr="00CE1E4F"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CE1E4F">
        <w:rPr>
          <w:rFonts w:ascii="Arial" w:eastAsia="Calibri" w:hAnsi="Arial" w:cs="Arial"/>
          <w:sz w:val="20"/>
          <w:szCs w:val="20"/>
          <w:lang w:eastAsia="en-US"/>
        </w:rPr>
        <w:t xml:space="preserve">ponoszenie pełnej odpowiedzialności prawnej za stan budowy oraz dozoru mienia na terenie budowy, jak i za wszelkie szkody powstałe w trakcie wykonywania Przedmiotu Umowy na terenie przyjętym od Zamawiającego lub mających związek z prowadzonymi pracami; </w:t>
      </w:r>
    </w:p>
    <w:p w:rsidR="002E5473" w:rsidRPr="00CE1E4F"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CE1E4F">
        <w:rPr>
          <w:rFonts w:ascii="Arial" w:eastAsia="Calibri" w:hAnsi="Arial" w:cs="Arial"/>
          <w:sz w:val="20"/>
          <w:szCs w:val="20"/>
          <w:lang w:eastAsia="en-US"/>
        </w:rPr>
        <w:t xml:space="preserve">terminowe wykonanie i przekazanie do eksploatacji Przedmiotu Umowy oraz zapewnienie, że roboty ukończone przez niego są całkowicie zgodne z Umową i  odpowiadają potrzebom i celom, dla których są przewidziane; </w:t>
      </w:r>
    </w:p>
    <w:p w:rsidR="002E5473" w:rsidRPr="00CE1E4F"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CE1E4F">
        <w:rPr>
          <w:rFonts w:ascii="Arial" w:eastAsia="Calibri" w:hAnsi="Arial" w:cs="Arial"/>
          <w:sz w:val="20"/>
          <w:szCs w:val="20"/>
          <w:lang w:eastAsia="en-US"/>
        </w:rPr>
        <w:t xml:space="preserve">ponoszenie pełnej odpowiedzialności za stosowanie i bezpieczeństwo wszelkich działań prowadzonych na terenie robót i poza nim, a związanych z wykonaniem Przedmiotu Umowy; </w:t>
      </w:r>
    </w:p>
    <w:p w:rsidR="002E5473" w:rsidRPr="00CE1E4F"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CE1E4F">
        <w:rPr>
          <w:rFonts w:ascii="Arial" w:eastAsia="Calibri" w:hAnsi="Arial" w:cs="Arial"/>
          <w:sz w:val="20"/>
          <w:szCs w:val="20"/>
          <w:lang w:eastAsia="en-US"/>
        </w:rPr>
        <w:t xml:space="preserve">ponoszenie pełnej odpowiedzialności prawnej za szkody oraz następstwa nieszczęśliwych wypadków pracowników i osób trzecich, powstałe w związku z prowadzonymi robotami, </w:t>
      </w:r>
      <w:r w:rsidRPr="00CE1E4F">
        <w:rPr>
          <w:rFonts w:ascii="Arial" w:eastAsia="Calibri" w:hAnsi="Arial" w:cs="Arial"/>
          <w:sz w:val="20"/>
          <w:szCs w:val="20"/>
          <w:lang w:eastAsia="en-US"/>
        </w:rPr>
        <w:br/>
        <w:t xml:space="preserve">w tym także ruchem pojazdów; </w:t>
      </w:r>
    </w:p>
    <w:p w:rsidR="002E5473" w:rsidRPr="00CE1E4F"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CE1E4F">
        <w:rPr>
          <w:rFonts w:ascii="Arial" w:eastAsia="Calibri" w:hAnsi="Arial" w:cs="Arial"/>
          <w:sz w:val="20"/>
          <w:szCs w:val="20"/>
          <w:lang w:eastAsia="en-US"/>
        </w:rPr>
        <w:t>Wykonawca zobowiązany jest przedłożyć Zamawiającemu przed wbudowaniem dokumenty (atesty, certyfikaty, deklaracje, aprobaty techniczne) potwierdzające, że wyroby budowlane są zgodne z art.10 ustawy Prawo Budowlane (opisane I ostemplowane przez osobę kierownika budowy)</w:t>
      </w:r>
    </w:p>
    <w:p w:rsidR="002E5473" w:rsidRPr="00CE1E4F"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CE1E4F">
        <w:rPr>
          <w:rFonts w:ascii="Arial" w:eastAsia="Calibri" w:hAnsi="Arial" w:cs="Arial"/>
          <w:sz w:val="20"/>
          <w:szCs w:val="20"/>
          <w:lang w:eastAsia="en-US"/>
        </w:rPr>
        <w:t xml:space="preserve">zabezpieczenie instalacji, urządzeń i obiektów na terenie robót i w jej bezpośrednim otoczeniu, przed ich zniszczeniem lub uszkodzeniem w trakcie wykonywania robót; </w:t>
      </w:r>
    </w:p>
    <w:p w:rsidR="002E5473" w:rsidRPr="00CE1E4F"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CE1E4F">
        <w:rPr>
          <w:rFonts w:ascii="Arial" w:eastAsia="Calibri" w:hAnsi="Arial" w:cs="Arial"/>
          <w:sz w:val="20"/>
          <w:szCs w:val="20"/>
          <w:lang w:eastAsia="en-US"/>
        </w:rPr>
        <w:t xml:space="preserve"> dbanie o porządek na terenie robót oraz utrzymywanie terenu robót w należytym stanie </w:t>
      </w:r>
      <w:r w:rsidRPr="00CE1E4F">
        <w:rPr>
          <w:rFonts w:ascii="Arial" w:eastAsia="Calibri" w:hAnsi="Arial" w:cs="Arial"/>
          <w:sz w:val="20"/>
          <w:szCs w:val="20"/>
          <w:lang w:eastAsia="en-US"/>
        </w:rPr>
        <w:br/>
        <w:t xml:space="preserve">i porządku oraz w stanie wolnym od przeszkód komunikacyjnych; </w:t>
      </w:r>
    </w:p>
    <w:p w:rsidR="002E5473" w:rsidRPr="00CE1E4F" w:rsidRDefault="00880746">
      <w:pPr>
        <w:numPr>
          <w:ilvl w:val="1"/>
          <w:numId w:val="5"/>
        </w:numPr>
        <w:spacing w:after="0" w:line="360" w:lineRule="auto"/>
        <w:ind w:left="709" w:right="44" w:hanging="349"/>
        <w:jc w:val="both"/>
        <w:rPr>
          <w:rFonts w:ascii="Arial" w:eastAsia="Calibri" w:hAnsi="Arial" w:cs="Arial"/>
          <w:strike/>
          <w:sz w:val="20"/>
          <w:szCs w:val="20"/>
          <w:lang w:eastAsia="en-US"/>
        </w:rPr>
      </w:pPr>
      <w:r w:rsidRPr="00CE1E4F">
        <w:rPr>
          <w:rFonts w:ascii="Arial" w:eastAsia="Calibri" w:hAnsi="Arial" w:cs="Arial"/>
          <w:sz w:val="20"/>
          <w:szCs w:val="20"/>
          <w:lang w:eastAsia="en-US"/>
        </w:rPr>
        <w:t xml:space="preserve"> uporządkowanie terenu budowy po wykonaniu Przedmiotu Umowy, w tym dokonania na własny koszt renowacji zniszczonych lub uszkodzonych w wyniku prowadzonych prac obiektów, </w:t>
      </w:r>
    </w:p>
    <w:p w:rsidR="002E5473" w:rsidRPr="00CE1E4F"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CE1E4F">
        <w:rPr>
          <w:rFonts w:ascii="Arial" w:eastAsia="Calibri" w:hAnsi="Arial" w:cs="Arial"/>
          <w:sz w:val="20"/>
          <w:szCs w:val="20"/>
          <w:lang w:eastAsia="en-US"/>
        </w:rPr>
        <w:t xml:space="preserve"> kompletowanie w trakcie realizacji robót wszelkiej dokumentacji zgodnie z przepisami Prawa Budowlanego oraz przygotowanie do odbioru końcowego kompletu protokołów niezbędnych przy odbiorze; </w:t>
      </w:r>
    </w:p>
    <w:p w:rsidR="002E5473" w:rsidRPr="00CE1E4F" w:rsidRDefault="00880746" w:rsidP="002E5CF6">
      <w:pPr>
        <w:numPr>
          <w:ilvl w:val="1"/>
          <w:numId w:val="5"/>
        </w:numPr>
        <w:spacing w:after="0" w:line="360" w:lineRule="auto"/>
        <w:ind w:left="709" w:right="44" w:hanging="349"/>
        <w:jc w:val="both"/>
        <w:rPr>
          <w:rFonts w:ascii="Arial" w:hAnsi="Arial" w:cs="Arial"/>
          <w:sz w:val="20"/>
          <w:szCs w:val="20"/>
        </w:rPr>
      </w:pPr>
      <w:r w:rsidRPr="00CE1E4F">
        <w:rPr>
          <w:rFonts w:ascii="Arial" w:eastAsia="Calibri" w:hAnsi="Arial" w:cs="Arial"/>
          <w:sz w:val="20"/>
          <w:szCs w:val="20"/>
          <w:lang w:eastAsia="en-US"/>
        </w:rPr>
        <w:t xml:space="preserve"> ponoszenie wyłącznej odpowiedzialności za wszelkie szkody będące następstwem niewykonania lub nienależytego wykonania Przedmiotu Umowy, które to szkody Wykonawca zobowiązuje się pokryć w pełnej wysokości; </w:t>
      </w:r>
    </w:p>
    <w:p w:rsidR="002E5473" w:rsidRPr="00CE1E4F"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CE1E4F">
        <w:rPr>
          <w:rFonts w:ascii="Arial" w:eastAsia="Calibri" w:hAnsi="Arial" w:cs="Arial"/>
          <w:sz w:val="20"/>
          <w:szCs w:val="20"/>
          <w:lang w:eastAsia="en-US"/>
        </w:rPr>
        <w:t xml:space="preserve"> niezwłoczne informowanie Zamawiającego o problemach technicznych lub okolicznościach, które mogą wpłynąć na jakość Przedmiotu Umowy lub termin zakończenia realizacji Przedmiotu Umowy;  </w:t>
      </w:r>
    </w:p>
    <w:p w:rsidR="002E5473" w:rsidRPr="00CE1E4F"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CE1E4F">
        <w:rPr>
          <w:rFonts w:ascii="Arial" w:eastAsia="Calibri" w:hAnsi="Arial" w:cs="Arial"/>
          <w:sz w:val="20"/>
          <w:szCs w:val="20"/>
          <w:lang w:eastAsia="en-US"/>
        </w:rPr>
        <w:t xml:space="preserve"> przestrzeganie przepisów bezpieczeństwa i higieny pracy, ochrony przeciwpożarowej  </w:t>
      </w:r>
      <w:r w:rsidRPr="00CE1E4F">
        <w:rPr>
          <w:rFonts w:ascii="Arial" w:eastAsia="Calibri" w:hAnsi="Arial" w:cs="Arial"/>
          <w:sz w:val="20"/>
          <w:szCs w:val="20"/>
          <w:lang w:eastAsia="en-US"/>
        </w:rPr>
        <w:br/>
        <w:t xml:space="preserve">w miejscu robót i jego otoczeniu; </w:t>
      </w:r>
    </w:p>
    <w:p w:rsidR="002E5473" w:rsidRPr="00CE1E4F" w:rsidRDefault="00880746">
      <w:pPr>
        <w:numPr>
          <w:ilvl w:val="1"/>
          <w:numId w:val="5"/>
        </w:numPr>
        <w:spacing w:after="0" w:line="360" w:lineRule="auto"/>
        <w:ind w:left="709" w:right="44" w:hanging="349"/>
        <w:jc w:val="both"/>
        <w:rPr>
          <w:rFonts w:ascii="Arial" w:hAnsi="Arial" w:cs="Arial"/>
          <w:sz w:val="20"/>
          <w:szCs w:val="20"/>
        </w:rPr>
      </w:pPr>
      <w:r w:rsidRPr="00CE1E4F">
        <w:rPr>
          <w:rFonts w:ascii="Arial" w:eastAsia="Calibri" w:hAnsi="Arial" w:cs="Arial"/>
          <w:sz w:val="20"/>
          <w:szCs w:val="20"/>
          <w:lang w:eastAsia="en-US"/>
        </w:rPr>
        <w:t xml:space="preserve"> usunięcie zbędnych odpadów powstałych  w trakcie realizacji Przedmiotu Umowy poza teren robót zgodnie z zasadami utylizacji i składowania odpadów określonymi ustawą z dnia 14 grudnia 2012r. o odpadach (</w:t>
      </w:r>
      <w:proofErr w:type="spellStart"/>
      <w:r w:rsidR="002E5CF6" w:rsidRPr="00CE1E4F">
        <w:rPr>
          <w:rFonts w:ascii="Arial" w:eastAsia="Calibri" w:hAnsi="Arial" w:cs="Arial"/>
          <w:sz w:val="20"/>
          <w:szCs w:val="20"/>
          <w:lang w:eastAsia="en-US"/>
        </w:rPr>
        <w:t>t</w:t>
      </w:r>
      <w:r w:rsidRPr="00CE1E4F">
        <w:rPr>
          <w:rFonts w:ascii="Arial" w:eastAsia="Calibri" w:hAnsi="Arial" w:cs="Arial"/>
          <w:sz w:val="20"/>
          <w:szCs w:val="20"/>
          <w:lang w:eastAsia="en-US"/>
        </w:rPr>
        <w:t>.j</w:t>
      </w:r>
      <w:proofErr w:type="spellEnd"/>
      <w:r w:rsidRPr="00CE1E4F">
        <w:rPr>
          <w:rFonts w:ascii="Arial" w:eastAsia="Calibri" w:hAnsi="Arial" w:cs="Arial"/>
          <w:sz w:val="20"/>
          <w:szCs w:val="20"/>
          <w:lang w:eastAsia="en-US"/>
        </w:rPr>
        <w:t xml:space="preserve">. Dz. U. z 2021 r. poz. 779; zm.: Dz. U. z 2019 r. poz. 1579 oraz z 2021 r. poz. 784 </w:t>
      </w:r>
      <w:r w:rsidR="002E5CF6" w:rsidRPr="00CE1E4F">
        <w:rPr>
          <w:rFonts w:ascii="Arial" w:eastAsia="Calibri" w:hAnsi="Arial" w:cs="Arial"/>
          <w:sz w:val="20"/>
          <w:szCs w:val="20"/>
          <w:lang w:eastAsia="en-US"/>
        </w:rPr>
        <w:br/>
      </w:r>
      <w:r w:rsidRPr="00CE1E4F">
        <w:rPr>
          <w:rFonts w:ascii="Arial" w:eastAsia="Calibri" w:hAnsi="Arial" w:cs="Arial"/>
          <w:sz w:val="20"/>
          <w:szCs w:val="20"/>
          <w:lang w:eastAsia="en-US"/>
        </w:rPr>
        <w:t xml:space="preserve">i poz. 1648.) </w:t>
      </w:r>
    </w:p>
    <w:p w:rsidR="002E5473" w:rsidRPr="00CE1E4F"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CE1E4F">
        <w:rPr>
          <w:rFonts w:ascii="Arial" w:eastAsia="Calibri" w:hAnsi="Arial" w:cs="Arial"/>
          <w:sz w:val="20"/>
          <w:szCs w:val="20"/>
          <w:lang w:eastAsia="en-US"/>
        </w:rPr>
        <w:t xml:space="preserve"> udostępnianie placu budowy Zamawiającemu oraz innym podmiotom w zakresie promocji inwestycji, tj. wykonania niezbędnej dokumentacji fotograficznej i umieszczenia niezbędnych tablic informacyjnych; </w:t>
      </w:r>
    </w:p>
    <w:p w:rsidR="002E5473" w:rsidRPr="00CE1E4F"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CE1E4F">
        <w:rPr>
          <w:rFonts w:ascii="Arial" w:eastAsia="Calibri" w:hAnsi="Arial" w:cs="Arial"/>
          <w:sz w:val="20"/>
          <w:szCs w:val="20"/>
          <w:lang w:eastAsia="en-US"/>
        </w:rPr>
        <w:t xml:space="preserve"> magazynowanie będących w użytku, a wymagających przechowywania materiałów  oraz sprzętu zgodnie z przepisami prawa, rekomendacjami Zamawiającego oraz instrukcjami bezpieczeństwa, a </w:t>
      </w:r>
      <w:r w:rsidRPr="00CE1E4F">
        <w:rPr>
          <w:rFonts w:ascii="Arial" w:eastAsia="Calibri" w:hAnsi="Arial" w:cs="Arial"/>
          <w:sz w:val="20"/>
          <w:szCs w:val="20"/>
          <w:lang w:eastAsia="en-US"/>
        </w:rPr>
        <w:lastRenderedPageBreak/>
        <w:t xml:space="preserve">zarazem Wykonawca będzie w pełni odpowiedzialny za należyte ich magazynowanie. Wykonawca zobowiązany jest zapewnić transport materiałów oraz sprzętu z i do magazynu. </w:t>
      </w:r>
    </w:p>
    <w:p w:rsidR="002E5473" w:rsidRPr="00CE1E4F" w:rsidRDefault="00880746">
      <w:pPr>
        <w:numPr>
          <w:ilvl w:val="1"/>
          <w:numId w:val="5"/>
        </w:numPr>
        <w:spacing w:after="0" w:line="360" w:lineRule="auto"/>
        <w:ind w:left="709" w:right="44" w:hanging="349"/>
        <w:jc w:val="both"/>
        <w:rPr>
          <w:rFonts w:ascii="Arial" w:eastAsia="Calibri" w:hAnsi="Arial" w:cs="Arial"/>
          <w:sz w:val="20"/>
          <w:szCs w:val="20"/>
          <w:lang w:eastAsia="en-US"/>
        </w:rPr>
      </w:pPr>
      <w:r w:rsidRPr="00CE1E4F">
        <w:rPr>
          <w:rFonts w:ascii="Arial" w:eastAsia="Calibri" w:hAnsi="Arial" w:cs="Arial"/>
          <w:sz w:val="20"/>
          <w:szCs w:val="20"/>
          <w:lang w:eastAsia="en-US"/>
        </w:rPr>
        <w:t xml:space="preserve"> Ponoszenie wszelkich kosztów związanych z prowadzeniem robót budowlanych, </w:t>
      </w:r>
      <w:r w:rsidRPr="00CE1E4F">
        <w:rPr>
          <w:rFonts w:ascii="Arial" w:eastAsia="Calibri" w:hAnsi="Arial" w:cs="Arial"/>
          <w:sz w:val="20"/>
          <w:szCs w:val="20"/>
          <w:lang w:eastAsia="en-US"/>
        </w:rPr>
        <w:br/>
        <w:t xml:space="preserve">w szczególności z opłatą za pobór wody, energii elektrycznej; </w:t>
      </w:r>
    </w:p>
    <w:p w:rsidR="002E5473" w:rsidRPr="00CE1E4F" w:rsidRDefault="002E5473">
      <w:pPr>
        <w:widowControl w:val="0"/>
        <w:spacing w:after="0" w:line="360" w:lineRule="auto"/>
        <w:jc w:val="both"/>
        <w:rPr>
          <w:rFonts w:ascii="Arial" w:hAnsi="Arial" w:cs="Arial"/>
          <w:sz w:val="20"/>
          <w:szCs w:val="20"/>
        </w:rPr>
      </w:pPr>
    </w:p>
    <w:p w:rsidR="002E5473" w:rsidRPr="00CE1E4F" w:rsidRDefault="00880746">
      <w:pPr>
        <w:pStyle w:val="Nagwek1"/>
        <w:spacing w:after="0" w:line="360" w:lineRule="auto"/>
        <w:ind w:left="675" w:right="720"/>
        <w:rPr>
          <w:rFonts w:ascii="Arial" w:hAnsi="Arial" w:cs="Arial"/>
          <w:color w:val="auto"/>
          <w:sz w:val="20"/>
          <w:szCs w:val="20"/>
        </w:rPr>
      </w:pPr>
      <w:r w:rsidRPr="00CE1E4F">
        <w:rPr>
          <w:rFonts w:ascii="Arial" w:hAnsi="Arial" w:cs="Arial"/>
          <w:color w:val="auto"/>
          <w:sz w:val="20"/>
          <w:szCs w:val="20"/>
        </w:rPr>
        <w:t xml:space="preserve">§ 7 </w:t>
      </w:r>
    </w:p>
    <w:p w:rsidR="002E5473" w:rsidRPr="00CE1E4F" w:rsidRDefault="00880746">
      <w:pPr>
        <w:numPr>
          <w:ilvl w:val="0"/>
          <w:numId w:val="7"/>
        </w:numPr>
        <w:spacing w:after="0" w:line="360" w:lineRule="auto"/>
        <w:ind w:right="43" w:hanging="284"/>
        <w:jc w:val="both"/>
        <w:rPr>
          <w:rFonts w:ascii="Arial" w:hAnsi="Arial" w:cs="Arial"/>
          <w:sz w:val="20"/>
          <w:szCs w:val="20"/>
        </w:rPr>
      </w:pPr>
      <w:r w:rsidRPr="00CE1E4F">
        <w:rPr>
          <w:rFonts w:ascii="Arial" w:hAnsi="Arial" w:cs="Arial"/>
          <w:sz w:val="20"/>
          <w:szCs w:val="20"/>
        </w:rPr>
        <w:t xml:space="preserve">Wykonawca zobowiązany jest w ramach wynagrodzenia, o którym mowa w </w:t>
      </w:r>
      <w:r w:rsidRPr="00CE1E4F">
        <w:rPr>
          <w:rFonts w:ascii="Arial" w:eastAsia="Verdana" w:hAnsi="Arial" w:cs="Arial"/>
          <w:sz w:val="20"/>
          <w:szCs w:val="20"/>
        </w:rPr>
        <w:t xml:space="preserve">§ </w:t>
      </w:r>
      <w:r w:rsidRPr="00CE1E4F">
        <w:rPr>
          <w:rFonts w:ascii="Arial" w:hAnsi="Arial" w:cs="Arial"/>
          <w:sz w:val="20"/>
          <w:szCs w:val="20"/>
        </w:rPr>
        <w:t>9 ust. 1, dostarczyć wszystkie materiały niezbędne do wykonania Przedmiotu Umowy (dalej: „</w:t>
      </w:r>
      <w:r w:rsidRPr="00CE1E4F">
        <w:rPr>
          <w:rFonts w:ascii="Arial" w:hAnsi="Arial" w:cs="Arial"/>
          <w:b/>
          <w:sz w:val="20"/>
          <w:szCs w:val="20"/>
        </w:rPr>
        <w:t>Materiały</w:t>
      </w:r>
      <w:r w:rsidRPr="00CE1E4F">
        <w:rPr>
          <w:rFonts w:ascii="Arial" w:hAnsi="Arial" w:cs="Arial"/>
          <w:sz w:val="20"/>
          <w:szCs w:val="20"/>
        </w:rPr>
        <w:t xml:space="preserve">”). </w:t>
      </w:r>
    </w:p>
    <w:p w:rsidR="002E5473" w:rsidRPr="00CE1E4F" w:rsidRDefault="00880746">
      <w:pPr>
        <w:numPr>
          <w:ilvl w:val="0"/>
          <w:numId w:val="7"/>
        </w:numPr>
        <w:spacing w:after="0" w:line="360" w:lineRule="auto"/>
        <w:ind w:right="43" w:hanging="284"/>
        <w:jc w:val="both"/>
        <w:rPr>
          <w:rFonts w:ascii="Arial" w:hAnsi="Arial" w:cs="Arial"/>
          <w:sz w:val="20"/>
          <w:szCs w:val="20"/>
        </w:rPr>
      </w:pPr>
      <w:r w:rsidRPr="00CE1E4F">
        <w:rPr>
          <w:rFonts w:ascii="Arial" w:hAnsi="Arial" w:cs="Arial"/>
          <w:sz w:val="20"/>
          <w:szCs w:val="20"/>
        </w:rPr>
        <w:t xml:space="preserve">Wykonawca zobowiązany jest do wykonania Przedmiotu Umowy z materiałów własnych, nowych, dopuszczonych na polski rynek zgodnie z odpowiednimi normami i przepisami prawa, w szczególności posiadających stosowne aprobaty, certyfikaty i atesty, w tym bezpieczeństwa.  </w:t>
      </w:r>
    </w:p>
    <w:p w:rsidR="002E5473" w:rsidRPr="00CE1E4F" w:rsidRDefault="00880746">
      <w:pPr>
        <w:numPr>
          <w:ilvl w:val="0"/>
          <w:numId w:val="7"/>
        </w:numPr>
        <w:spacing w:after="0" w:line="360" w:lineRule="auto"/>
        <w:ind w:right="43" w:hanging="284"/>
        <w:jc w:val="both"/>
        <w:rPr>
          <w:rFonts w:ascii="Arial" w:hAnsi="Arial" w:cs="Arial"/>
          <w:sz w:val="20"/>
          <w:szCs w:val="20"/>
        </w:rPr>
      </w:pPr>
      <w:r w:rsidRPr="00CE1E4F">
        <w:rPr>
          <w:rFonts w:ascii="Arial" w:hAnsi="Arial" w:cs="Arial"/>
          <w:sz w:val="20"/>
          <w:szCs w:val="20"/>
        </w:rPr>
        <w:t xml:space="preserve">Materiały, powinny odpowiadać wymogom wyrobów dopuszczonych do obrotu i powszechnego stosowania w budownictwie, określonych w powszechnie obowiązujących przepisach prawa, </w:t>
      </w:r>
      <w:r w:rsidRPr="00CE1E4F">
        <w:rPr>
          <w:rFonts w:ascii="Arial" w:hAnsi="Arial" w:cs="Arial"/>
          <w:sz w:val="20"/>
          <w:szCs w:val="20"/>
        </w:rPr>
        <w:br/>
        <w:t xml:space="preserve">w szczególności w Prawie budowlanym, ustawie o wyrobach budowlanych oraz dokumentacji. Dopuszcza się stosowanie materiałów i urządzeń równoważnych pod względem parametrów technicznych i jakościowych, po uzyskaniu zgody Zamawiającego. </w:t>
      </w:r>
    </w:p>
    <w:p w:rsidR="002E5473" w:rsidRPr="00CE1E4F" w:rsidRDefault="00880746">
      <w:pPr>
        <w:numPr>
          <w:ilvl w:val="0"/>
          <w:numId w:val="7"/>
        </w:numPr>
        <w:spacing w:after="0" w:line="360" w:lineRule="auto"/>
        <w:ind w:right="43" w:hanging="284"/>
        <w:jc w:val="both"/>
        <w:rPr>
          <w:rFonts w:ascii="Arial" w:hAnsi="Arial" w:cs="Arial"/>
          <w:sz w:val="20"/>
          <w:szCs w:val="20"/>
        </w:rPr>
      </w:pPr>
      <w:r w:rsidRPr="00CE1E4F">
        <w:rPr>
          <w:rFonts w:ascii="Arial" w:hAnsi="Arial" w:cs="Arial"/>
          <w:sz w:val="20"/>
          <w:szCs w:val="20"/>
        </w:rPr>
        <w:t xml:space="preserve">Na każde żądanie Zamawiającego Wykonawca zobowiązany jest okazać w stosunku do materiałów, dokumenty określone w ustawie o wyrobach budowlanych oraz dokumenty potwierdzające źródło pozyskania i datę wytworzenia (datę produkcji).   </w:t>
      </w:r>
    </w:p>
    <w:p w:rsidR="002E5473" w:rsidRPr="00CE1E4F" w:rsidRDefault="00880746">
      <w:pPr>
        <w:numPr>
          <w:ilvl w:val="0"/>
          <w:numId w:val="7"/>
        </w:numPr>
        <w:spacing w:after="0" w:line="360" w:lineRule="auto"/>
        <w:ind w:right="43" w:hanging="284"/>
        <w:jc w:val="both"/>
        <w:rPr>
          <w:rFonts w:ascii="Arial" w:hAnsi="Arial" w:cs="Arial"/>
          <w:sz w:val="20"/>
          <w:szCs w:val="20"/>
        </w:rPr>
      </w:pPr>
      <w:r w:rsidRPr="00CE1E4F">
        <w:rPr>
          <w:rFonts w:ascii="Arial" w:hAnsi="Arial" w:cs="Arial"/>
          <w:sz w:val="20"/>
          <w:szCs w:val="20"/>
        </w:rPr>
        <w:t xml:space="preserve">Wykonawca pokryje  koszty wszystkich badań potrzebnych do udokumentowania wymaganej jakości wykonywanych robót i wbudowanych materiałów. </w:t>
      </w:r>
    </w:p>
    <w:p w:rsidR="002E5473" w:rsidRPr="00CE1E4F" w:rsidRDefault="00880746">
      <w:pPr>
        <w:numPr>
          <w:ilvl w:val="0"/>
          <w:numId w:val="7"/>
        </w:numPr>
        <w:spacing w:after="0" w:line="360" w:lineRule="auto"/>
        <w:ind w:right="43" w:hanging="284"/>
        <w:jc w:val="both"/>
        <w:rPr>
          <w:rFonts w:ascii="Arial" w:hAnsi="Arial" w:cs="Arial"/>
          <w:sz w:val="20"/>
          <w:szCs w:val="20"/>
        </w:rPr>
      </w:pPr>
      <w:r w:rsidRPr="00CE1E4F">
        <w:rPr>
          <w:rFonts w:ascii="Arial" w:hAnsi="Arial" w:cs="Arial"/>
          <w:sz w:val="20"/>
          <w:szCs w:val="20"/>
        </w:rPr>
        <w:t xml:space="preserve">Wykonawca ma obowiązek dokonywania w dzienniku budowy prowadzonym dla przedmiotu umowy wpisów dotyczących konieczności wykonania robót dodatkowych i zamiennych. Dodatkowo, niezależnie od dokonania wpisu do dziennika budowy Wykonawca ma obowiązek pisemnego informowania Zamawiającego o konieczności wykonania robót dodatkowych i zamiennych i uzyskania jego zgody w terminie umożliwiającym ich wykonanie bez zmiany terminu wykonania przedmiotu umowy i nie później niż w terminie 7 dni od daty stwierdzenia konieczności ich wykonania pod rygorem utraty prawa do wynagrodzenia za wykonanie tych robót. </w:t>
      </w:r>
    </w:p>
    <w:p w:rsidR="002E5473" w:rsidRPr="00CE1E4F" w:rsidRDefault="00880746">
      <w:pPr>
        <w:numPr>
          <w:ilvl w:val="0"/>
          <w:numId w:val="7"/>
        </w:numPr>
        <w:spacing w:after="0" w:line="360" w:lineRule="auto"/>
        <w:ind w:right="43" w:hanging="284"/>
        <w:jc w:val="both"/>
        <w:rPr>
          <w:rFonts w:ascii="Arial" w:hAnsi="Arial" w:cs="Arial"/>
          <w:sz w:val="20"/>
          <w:szCs w:val="20"/>
        </w:rPr>
      </w:pPr>
      <w:r w:rsidRPr="00CE1E4F">
        <w:rPr>
          <w:rFonts w:ascii="Arial" w:hAnsi="Arial" w:cs="Arial"/>
          <w:sz w:val="20"/>
          <w:szCs w:val="20"/>
        </w:rPr>
        <w:t xml:space="preserve">Proponowany termin wykonania robót ulegających zakryciu lub zanikających musi umożliwić Inspektorowi nadzoru sprawdzenie ich wykonania pod kątem ilości i jakości jeszcze przed ich zakryciem lub zaniknięciem. </w:t>
      </w:r>
    </w:p>
    <w:p w:rsidR="002E5473" w:rsidRPr="00CE1E4F" w:rsidRDefault="002E5473">
      <w:pPr>
        <w:spacing w:after="0" w:line="360" w:lineRule="auto"/>
        <w:ind w:left="284" w:right="43"/>
        <w:jc w:val="both"/>
        <w:rPr>
          <w:rFonts w:ascii="Arial" w:hAnsi="Arial" w:cs="Arial"/>
          <w:sz w:val="20"/>
          <w:szCs w:val="20"/>
        </w:rPr>
      </w:pPr>
    </w:p>
    <w:p w:rsidR="002E5473" w:rsidRPr="00CE1E4F" w:rsidRDefault="00880746">
      <w:pPr>
        <w:pStyle w:val="Nagwek1"/>
        <w:spacing w:after="0" w:line="360" w:lineRule="auto"/>
        <w:ind w:left="678" w:right="720"/>
        <w:rPr>
          <w:rFonts w:ascii="Arial" w:hAnsi="Arial" w:cs="Arial"/>
          <w:color w:val="auto"/>
          <w:sz w:val="20"/>
          <w:szCs w:val="20"/>
        </w:rPr>
      </w:pPr>
      <w:r w:rsidRPr="00CE1E4F">
        <w:rPr>
          <w:rFonts w:ascii="Arial" w:hAnsi="Arial" w:cs="Arial"/>
          <w:color w:val="auto"/>
          <w:sz w:val="20"/>
          <w:szCs w:val="20"/>
        </w:rPr>
        <w:t>§ 8</w:t>
      </w:r>
    </w:p>
    <w:p w:rsidR="002E5473" w:rsidRPr="00CE1E4F" w:rsidRDefault="00880746">
      <w:pPr>
        <w:numPr>
          <w:ilvl w:val="0"/>
          <w:numId w:val="8"/>
        </w:numPr>
        <w:spacing w:after="0" w:line="360" w:lineRule="auto"/>
        <w:ind w:right="44" w:hanging="483"/>
        <w:jc w:val="both"/>
        <w:rPr>
          <w:rFonts w:ascii="Arial" w:hAnsi="Arial" w:cs="Arial"/>
          <w:sz w:val="20"/>
          <w:szCs w:val="20"/>
        </w:rPr>
      </w:pPr>
      <w:r w:rsidRPr="00CE1E4F">
        <w:rPr>
          <w:rFonts w:ascii="Arial" w:hAnsi="Arial" w:cs="Arial"/>
          <w:sz w:val="20"/>
          <w:szCs w:val="20"/>
        </w:rPr>
        <w:t xml:space="preserve">Wykonawca w celu realizacji przedmiotu umowy może posługiwać się Podwykonawcą lub dalszym Podwykonawcą. Wykonanie przedmiotu umowy przy pomocy Podwykonawcy lub dalszego Podwykonawcy jak również zmiana tych podmiotów wymaga zachowania warunków przewidzianych w niniejszym paragrafie. Z zastrzeżeniem ust. 1a zmiana Podwykonawcy lub dalszego Podwykonawcy nie stanowi zmiany umowy. </w:t>
      </w:r>
    </w:p>
    <w:p w:rsidR="002E5473" w:rsidRPr="00CE1E4F" w:rsidRDefault="00880746">
      <w:pPr>
        <w:spacing w:after="0" w:line="360" w:lineRule="auto"/>
        <w:ind w:left="567" w:right="44" w:hanging="283"/>
        <w:rPr>
          <w:rFonts w:ascii="Arial" w:hAnsi="Arial" w:cs="Arial"/>
          <w:sz w:val="20"/>
          <w:szCs w:val="20"/>
        </w:rPr>
      </w:pPr>
      <w:r w:rsidRPr="00CE1E4F">
        <w:rPr>
          <w:rFonts w:ascii="Arial" w:hAnsi="Arial" w:cs="Arial"/>
          <w:sz w:val="20"/>
          <w:szCs w:val="20"/>
        </w:rPr>
        <w:t xml:space="preserve">1a. Jeżeli Wykonawca w trakcie postępowania o udzielenie zamówienia powoływał się na zasoby podmiotu, o którym mowa w art. 118 ust. 1 ustawy Prawo zamówień publicznych, wówczas Wykonawca posłuży się takim podmiotem jako Podwykonawcą w celu realizacji przedmiotu umowy w następującym zakresie: (nazwa) ………………… (zakres)……… </w:t>
      </w:r>
    </w:p>
    <w:p w:rsidR="002E5473" w:rsidRPr="00CE1E4F" w:rsidRDefault="00880746">
      <w:pPr>
        <w:spacing w:after="0" w:line="360" w:lineRule="auto"/>
        <w:ind w:left="567" w:right="44" w:hanging="283"/>
        <w:rPr>
          <w:rFonts w:ascii="Arial" w:hAnsi="Arial" w:cs="Arial"/>
          <w:sz w:val="20"/>
          <w:szCs w:val="20"/>
        </w:rPr>
      </w:pPr>
      <w:r w:rsidRPr="00CE1E4F">
        <w:rPr>
          <w:rFonts w:ascii="Arial" w:hAnsi="Arial" w:cs="Arial"/>
          <w:sz w:val="20"/>
          <w:szCs w:val="20"/>
        </w:rPr>
        <w:lastRenderedPageBreak/>
        <w:t xml:space="preserve">1b. Rezygnacja przez Wykonawcę z Podwykonawcy, o którym mowa w ust. 1a lub jego zmiana wymaga sporządzenia aneksu do umowy i następuje na zasadach określonych w art. 462 ust. 7 ustawy Prawo zamówień publicznych, co oznacza, że Wykonawca zobowiązany jest wykazać Zamawiającemu, iż proponowany inny Podwykonawca lub Wykonawca spełnia samodzielnie warunki udziału w postępowaniu w stopniu nie mniejszym, niż podmiot, na którego zasoby Wykonawca powoływał się w trakcie postępowania o udzielenie zamówienia.         </w:t>
      </w:r>
    </w:p>
    <w:p w:rsidR="002E5473" w:rsidRPr="00CE1E4F" w:rsidRDefault="00880746">
      <w:pPr>
        <w:spacing w:after="0" w:line="360" w:lineRule="auto"/>
        <w:ind w:left="567" w:right="44" w:hanging="283"/>
        <w:rPr>
          <w:rFonts w:ascii="Arial" w:hAnsi="Arial" w:cs="Arial"/>
          <w:sz w:val="20"/>
          <w:szCs w:val="20"/>
        </w:rPr>
      </w:pPr>
      <w:r w:rsidRPr="00CE1E4F">
        <w:rPr>
          <w:rFonts w:ascii="Arial" w:hAnsi="Arial" w:cs="Arial"/>
          <w:sz w:val="20"/>
          <w:szCs w:val="20"/>
        </w:rPr>
        <w:t xml:space="preserve">1c. Zgodnie z art. 462 ust. 3 ustawy Prawo zamówień publicznych  przed przystąpieniem do wykonania zamówienia Wykonawca, o ile są już znane, zobowiązany jest podać nazwy albo imiona i nazwiska oraz dane kontaktowe przedstawicieli podwykonawców i osób do kontaktu z nimi, zaangażowanych w roboty budowlane, które mają być wykonane w miejscu podlegającym bezpośredniemu nadzorowi Zamawiającego. Wykonawca zobowiązany jest zawiadamiać Zamawiającego o wszelkich zmianach danych, o których mowa w zdaniu pierwszym, w trakcie realizacji zamówienia, a także przekazywać informację na temat nowych podwykonawców, którym w późniejszym okresie zamierza powierzyć realizację robót budowlanych. Zamawiający może żądać wskazanych powyżej informacji w przypadkach o których mowa w art. 462 ust. 4 ustawy Prawo zamówień publicznych. </w:t>
      </w:r>
    </w:p>
    <w:p w:rsidR="002E5473" w:rsidRPr="00CE1E4F" w:rsidRDefault="00880746">
      <w:pPr>
        <w:numPr>
          <w:ilvl w:val="0"/>
          <w:numId w:val="8"/>
        </w:numPr>
        <w:spacing w:after="0" w:line="360" w:lineRule="auto"/>
        <w:ind w:right="44" w:hanging="483"/>
        <w:jc w:val="both"/>
        <w:rPr>
          <w:rFonts w:ascii="Arial" w:hAnsi="Arial" w:cs="Arial"/>
          <w:sz w:val="20"/>
          <w:szCs w:val="20"/>
        </w:rPr>
      </w:pPr>
      <w:r w:rsidRPr="00CE1E4F">
        <w:rPr>
          <w:rFonts w:ascii="Arial" w:hAnsi="Arial" w:cs="Arial"/>
          <w:sz w:val="20"/>
          <w:szCs w:val="20"/>
        </w:rPr>
        <w:t xml:space="preserve">Wykonawca na pisemne żądanie Zamawiającego ma obowiązek usunąć wskazanego przez Zamawiającego Podwykonawcę z terenu budowy w terminie 5 dni od dnia odbioru przez Wykonawcę ww. pisemnego żądania, jeżeli Zamawiający uzna, że dany Podwykonawca narusza w sposób rażący swoje zobowiązania, a w szczególności nie przestrzega przepisów prawa. </w:t>
      </w:r>
    </w:p>
    <w:p w:rsidR="002E5473" w:rsidRPr="00CE1E4F" w:rsidRDefault="00880746">
      <w:pPr>
        <w:numPr>
          <w:ilvl w:val="0"/>
          <w:numId w:val="8"/>
        </w:numPr>
        <w:spacing w:after="0" w:line="360" w:lineRule="auto"/>
        <w:ind w:right="44" w:hanging="483"/>
        <w:jc w:val="both"/>
        <w:rPr>
          <w:rFonts w:ascii="Arial" w:hAnsi="Arial" w:cs="Arial"/>
          <w:sz w:val="20"/>
          <w:szCs w:val="20"/>
        </w:rPr>
      </w:pPr>
      <w:r w:rsidRPr="00CE1E4F">
        <w:rPr>
          <w:rFonts w:ascii="Arial" w:hAnsi="Arial" w:cs="Arial"/>
          <w:sz w:val="20"/>
          <w:szCs w:val="20"/>
        </w:rPr>
        <w:t xml:space="preserve">W projekcie umowy o podwykonawstwo między Wykonawcą a Podwykonawcą lub dalszym Podwykonawcą: </w:t>
      </w:r>
    </w:p>
    <w:p w:rsidR="002E5473" w:rsidRPr="00CE1E4F" w:rsidRDefault="00880746">
      <w:pPr>
        <w:numPr>
          <w:ilvl w:val="2"/>
          <w:numId w:val="9"/>
        </w:numPr>
        <w:spacing w:after="0" w:line="360" w:lineRule="auto"/>
        <w:ind w:left="851" w:right="44" w:hanging="284"/>
        <w:jc w:val="both"/>
        <w:rPr>
          <w:rFonts w:ascii="Arial" w:hAnsi="Arial" w:cs="Arial"/>
          <w:sz w:val="20"/>
          <w:szCs w:val="20"/>
        </w:rPr>
      </w:pPr>
      <w:r w:rsidRPr="00CE1E4F">
        <w:rPr>
          <w:rFonts w:ascii="Arial" w:hAnsi="Arial" w:cs="Arial"/>
          <w:sz w:val="20"/>
          <w:szCs w:val="20"/>
        </w:rPr>
        <w:t xml:space="preserve">termin zapłaty wynagrodzenia podwykonawcy lub dalszemu podwykonawcy nie może być dłuższy niż 21 dni od dnia doręczenia wykonawcy, podwykonawcy lub dalszemu podwykonawcy faktury lub rachunku, potwierdzających wykonanie zleconej podwykonawcy lub dalszemu podwykonawcy dostawy, usługi lub roboty budowlanej, </w:t>
      </w:r>
    </w:p>
    <w:p w:rsidR="002E5473" w:rsidRPr="00CE1E4F" w:rsidRDefault="00880746">
      <w:pPr>
        <w:numPr>
          <w:ilvl w:val="2"/>
          <w:numId w:val="9"/>
        </w:numPr>
        <w:spacing w:after="0" w:line="360" w:lineRule="auto"/>
        <w:ind w:left="851" w:right="44" w:hanging="284"/>
        <w:jc w:val="both"/>
        <w:rPr>
          <w:rFonts w:ascii="Arial" w:hAnsi="Arial" w:cs="Arial"/>
          <w:sz w:val="20"/>
          <w:szCs w:val="20"/>
        </w:rPr>
      </w:pPr>
      <w:r w:rsidRPr="00CE1E4F">
        <w:rPr>
          <w:rFonts w:ascii="Arial" w:hAnsi="Arial" w:cs="Arial"/>
          <w:sz w:val="20"/>
          <w:szCs w:val="20"/>
        </w:rPr>
        <w:t xml:space="preserve">Wykonawca powinien zapewnić, aby suma wynagrodzeń określona w umowach  z podwykonawcami nie przekraczała wynagrodzenia należnego Wykonawcy z tytułu niniejszej umowy,  </w:t>
      </w:r>
    </w:p>
    <w:p w:rsidR="002E5473" w:rsidRPr="00CE1E4F" w:rsidRDefault="00880746">
      <w:pPr>
        <w:numPr>
          <w:ilvl w:val="2"/>
          <w:numId w:val="9"/>
        </w:numPr>
        <w:spacing w:after="0" w:line="360" w:lineRule="auto"/>
        <w:ind w:left="851" w:right="44" w:hanging="284"/>
        <w:jc w:val="both"/>
        <w:rPr>
          <w:rFonts w:ascii="Arial" w:hAnsi="Arial" w:cs="Arial"/>
          <w:sz w:val="20"/>
          <w:szCs w:val="20"/>
        </w:rPr>
      </w:pPr>
      <w:r w:rsidRPr="00CE1E4F">
        <w:rPr>
          <w:rFonts w:ascii="Arial" w:hAnsi="Arial" w:cs="Arial"/>
          <w:sz w:val="20"/>
          <w:szCs w:val="20"/>
        </w:rPr>
        <w:t xml:space="preserve">musi być zawarte postanowienie zobowiązujące podwykonawcę lub dalszego podwykonawcę do przedkładania Zamawiającemu projektów umów o dalsze wykonawstwo oraz poświadczonych za zgodność z oryginałem kopii umów na zasadach określonych poniżej, </w:t>
      </w:r>
    </w:p>
    <w:p w:rsidR="002E5473" w:rsidRPr="00CE1E4F" w:rsidRDefault="00880746">
      <w:pPr>
        <w:numPr>
          <w:ilvl w:val="2"/>
          <w:numId w:val="9"/>
        </w:numPr>
        <w:spacing w:after="0" w:line="360" w:lineRule="auto"/>
        <w:ind w:left="851" w:right="44" w:hanging="284"/>
        <w:jc w:val="both"/>
        <w:rPr>
          <w:rFonts w:ascii="Arial" w:hAnsi="Arial" w:cs="Arial"/>
          <w:sz w:val="20"/>
          <w:szCs w:val="20"/>
        </w:rPr>
      </w:pPr>
      <w:r w:rsidRPr="00CE1E4F">
        <w:rPr>
          <w:rFonts w:ascii="Arial" w:hAnsi="Arial" w:cs="Arial"/>
          <w:sz w:val="20"/>
          <w:szCs w:val="20"/>
        </w:rPr>
        <w:t xml:space="preserve">nie mogą być zawarte postanowienia kształtujące prawa i obowiązki podwykonawcy, w zakresie kar umownych oraz postanowienia dotyczące warunków wypłaty wynagrodzenia w sposób dla podwykonawcy  mniej korzystny niż prawa i obowiązki Wykonawcy (art. 463 </w:t>
      </w:r>
      <w:proofErr w:type="spellStart"/>
      <w:r w:rsidRPr="00CE1E4F">
        <w:rPr>
          <w:rFonts w:ascii="Arial" w:hAnsi="Arial" w:cs="Arial"/>
          <w:sz w:val="20"/>
          <w:szCs w:val="20"/>
        </w:rPr>
        <w:t>Pzp</w:t>
      </w:r>
      <w:proofErr w:type="spellEnd"/>
      <w:r w:rsidRPr="00CE1E4F">
        <w:rPr>
          <w:rFonts w:ascii="Arial" w:hAnsi="Arial" w:cs="Arial"/>
          <w:sz w:val="20"/>
          <w:szCs w:val="20"/>
        </w:rPr>
        <w:t xml:space="preserve">). </w:t>
      </w:r>
    </w:p>
    <w:p w:rsidR="002E5473" w:rsidRPr="00CE1E4F" w:rsidRDefault="00880746">
      <w:pPr>
        <w:numPr>
          <w:ilvl w:val="0"/>
          <w:numId w:val="8"/>
        </w:numPr>
        <w:spacing w:after="0" w:line="360" w:lineRule="auto"/>
        <w:ind w:right="44" w:hanging="483"/>
        <w:jc w:val="both"/>
        <w:rPr>
          <w:rFonts w:ascii="Arial" w:hAnsi="Arial" w:cs="Arial"/>
          <w:sz w:val="20"/>
          <w:szCs w:val="20"/>
        </w:rPr>
      </w:pPr>
      <w:r w:rsidRPr="00CE1E4F">
        <w:rPr>
          <w:rFonts w:ascii="Arial" w:hAnsi="Arial" w:cs="Arial"/>
          <w:sz w:val="20"/>
          <w:szCs w:val="20"/>
        </w:rPr>
        <w:t xml:space="preserve">W przypadku umów o podwykonawstwo w zakresie robót budowlanych, których przedmiotem są roboty budowlane stosuje się następującą procedurę: </w:t>
      </w:r>
    </w:p>
    <w:p w:rsidR="002E5473" w:rsidRPr="00CE1E4F" w:rsidRDefault="00880746">
      <w:pPr>
        <w:numPr>
          <w:ilvl w:val="1"/>
          <w:numId w:val="8"/>
        </w:numPr>
        <w:spacing w:after="0" w:line="360" w:lineRule="auto"/>
        <w:ind w:right="44" w:hanging="485"/>
        <w:jc w:val="both"/>
        <w:rPr>
          <w:rFonts w:ascii="Arial" w:hAnsi="Arial" w:cs="Arial"/>
          <w:sz w:val="20"/>
          <w:szCs w:val="20"/>
        </w:rPr>
      </w:pPr>
      <w:r w:rsidRPr="00CE1E4F">
        <w:rPr>
          <w:rFonts w:ascii="Arial" w:hAnsi="Arial" w:cs="Arial"/>
          <w:sz w:val="20"/>
          <w:szCs w:val="20"/>
        </w:rPr>
        <w:t xml:space="preserve">Wykonawca, Podwykonawca lub dalszy Podwykonawca przedstawi Zamawiającemu: </w:t>
      </w:r>
    </w:p>
    <w:p w:rsidR="002E5473" w:rsidRPr="00CE1E4F" w:rsidRDefault="00880746">
      <w:pPr>
        <w:numPr>
          <w:ilvl w:val="3"/>
          <w:numId w:val="11"/>
        </w:numPr>
        <w:spacing w:after="0" w:line="360" w:lineRule="auto"/>
        <w:ind w:left="1276" w:right="44" w:hanging="425"/>
        <w:jc w:val="both"/>
        <w:rPr>
          <w:rFonts w:ascii="Arial" w:hAnsi="Arial" w:cs="Arial"/>
          <w:sz w:val="20"/>
          <w:szCs w:val="20"/>
        </w:rPr>
      </w:pPr>
      <w:r w:rsidRPr="00CE1E4F">
        <w:rPr>
          <w:rFonts w:ascii="Arial" w:hAnsi="Arial" w:cs="Arial"/>
          <w:sz w:val="20"/>
          <w:szCs w:val="20"/>
        </w:rPr>
        <w:t xml:space="preserve">projekt umowy o podwykonawstwo ze wskazaniem kwoty wynagrodzenia należnego Podwykonawcy lub dalszemu Podwykonawcy,  </w:t>
      </w:r>
    </w:p>
    <w:p w:rsidR="002E5473" w:rsidRPr="00CE1E4F" w:rsidRDefault="00880746">
      <w:pPr>
        <w:numPr>
          <w:ilvl w:val="3"/>
          <w:numId w:val="11"/>
        </w:numPr>
        <w:spacing w:after="0" w:line="360" w:lineRule="auto"/>
        <w:ind w:left="1276" w:right="44" w:hanging="425"/>
        <w:jc w:val="both"/>
        <w:rPr>
          <w:rFonts w:ascii="Arial" w:hAnsi="Arial" w:cs="Arial"/>
          <w:sz w:val="20"/>
          <w:szCs w:val="20"/>
        </w:rPr>
      </w:pPr>
      <w:r w:rsidRPr="00CE1E4F">
        <w:rPr>
          <w:rFonts w:ascii="Arial" w:hAnsi="Arial" w:cs="Arial"/>
          <w:sz w:val="20"/>
          <w:szCs w:val="20"/>
        </w:rPr>
        <w:t xml:space="preserve">dokumentację dotyczącą zakresu Robót, które mają być wykonane przez tego Podwykonawcę lub dalszego Podwykonawcę,  </w:t>
      </w:r>
    </w:p>
    <w:p w:rsidR="002E5473" w:rsidRPr="00CE1E4F" w:rsidRDefault="00880746">
      <w:pPr>
        <w:numPr>
          <w:ilvl w:val="3"/>
          <w:numId w:val="11"/>
        </w:numPr>
        <w:spacing w:after="0" w:line="360" w:lineRule="auto"/>
        <w:ind w:left="1276" w:right="44" w:hanging="425"/>
        <w:jc w:val="both"/>
        <w:rPr>
          <w:rFonts w:ascii="Arial" w:hAnsi="Arial" w:cs="Arial"/>
          <w:sz w:val="20"/>
          <w:szCs w:val="20"/>
        </w:rPr>
      </w:pPr>
      <w:r w:rsidRPr="00CE1E4F">
        <w:rPr>
          <w:rFonts w:ascii="Arial" w:hAnsi="Arial" w:cs="Arial"/>
          <w:sz w:val="20"/>
          <w:szCs w:val="20"/>
        </w:rPr>
        <w:lastRenderedPageBreak/>
        <w:t xml:space="preserve">zgodę Wykonawcy – w przypadku, gdy o taka zgodę występuje Podwykonawca lub dalszy Podwykonawca. </w:t>
      </w:r>
    </w:p>
    <w:p w:rsidR="002E5473" w:rsidRPr="00CE1E4F" w:rsidRDefault="00880746">
      <w:pPr>
        <w:numPr>
          <w:ilvl w:val="3"/>
          <w:numId w:val="11"/>
        </w:numPr>
        <w:spacing w:after="0" w:line="360" w:lineRule="auto"/>
        <w:ind w:left="1276" w:right="44" w:hanging="425"/>
        <w:jc w:val="both"/>
        <w:rPr>
          <w:rFonts w:ascii="Arial" w:hAnsi="Arial" w:cs="Arial"/>
          <w:sz w:val="20"/>
          <w:szCs w:val="20"/>
        </w:rPr>
      </w:pPr>
      <w:r w:rsidRPr="00CE1E4F">
        <w:rPr>
          <w:rFonts w:ascii="Arial" w:hAnsi="Arial" w:cs="Arial"/>
          <w:sz w:val="20"/>
          <w:szCs w:val="20"/>
        </w:rPr>
        <w:t xml:space="preserve">przedkładany projekt umowy o podwykonawstwo będzie przewidywał możliwość powierzenia realizacji przedmiotu umowy w zakresie robót budowlanych dalszemu Podwykonawcy jedynie za uprzednią zgodą Zamawiającego i Wykonawcy. </w:t>
      </w:r>
    </w:p>
    <w:p w:rsidR="002E5473" w:rsidRPr="00CE1E4F" w:rsidRDefault="00880746">
      <w:pPr>
        <w:numPr>
          <w:ilvl w:val="1"/>
          <w:numId w:val="8"/>
        </w:numPr>
        <w:spacing w:after="0" w:line="360" w:lineRule="auto"/>
        <w:ind w:right="44" w:hanging="485"/>
        <w:jc w:val="both"/>
        <w:rPr>
          <w:rFonts w:ascii="Arial" w:hAnsi="Arial" w:cs="Arial"/>
          <w:sz w:val="20"/>
          <w:szCs w:val="20"/>
        </w:rPr>
      </w:pPr>
      <w:r w:rsidRPr="00CE1E4F">
        <w:rPr>
          <w:rFonts w:ascii="Arial" w:hAnsi="Arial" w:cs="Arial"/>
          <w:sz w:val="20"/>
          <w:szCs w:val="20"/>
        </w:rPr>
        <w:t xml:space="preserve">W terminie 14 dni od dnia przedłożenia kompletu powyższych dokumentów Zamawiający: </w:t>
      </w:r>
    </w:p>
    <w:p w:rsidR="002E5473" w:rsidRPr="00CE1E4F" w:rsidRDefault="00880746">
      <w:pPr>
        <w:numPr>
          <w:ilvl w:val="3"/>
          <w:numId w:val="10"/>
        </w:numPr>
        <w:spacing w:after="0" w:line="360" w:lineRule="auto"/>
        <w:ind w:right="42" w:hanging="355"/>
        <w:jc w:val="both"/>
        <w:rPr>
          <w:rFonts w:ascii="Arial" w:hAnsi="Arial" w:cs="Arial"/>
          <w:sz w:val="20"/>
          <w:szCs w:val="20"/>
        </w:rPr>
      </w:pPr>
      <w:r w:rsidRPr="00CE1E4F">
        <w:rPr>
          <w:rFonts w:ascii="Arial" w:hAnsi="Arial" w:cs="Arial"/>
          <w:sz w:val="20"/>
          <w:szCs w:val="20"/>
        </w:rPr>
        <w:t xml:space="preserve">udzieli Wykonawcy, Podwykonawcy lub dalszemu Podwykonawcy w formie pisemnej zgody na zawarcie umowy lub wniesie pisemne zastrzeżenia do przedłożonego projektu umowy o  podwykonawstwo. </w:t>
      </w:r>
    </w:p>
    <w:p w:rsidR="002E5473" w:rsidRPr="00CE1E4F" w:rsidRDefault="00880746">
      <w:pPr>
        <w:numPr>
          <w:ilvl w:val="1"/>
          <w:numId w:val="8"/>
        </w:numPr>
        <w:spacing w:after="0" w:line="360" w:lineRule="auto"/>
        <w:ind w:right="44" w:hanging="485"/>
        <w:jc w:val="both"/>
        <w:rPr>
          <w:rFonts w:ascii="Arial" w:hAnsi="Arial" w:cs="Arial"/>
          <w:sz w:val="20"/>
          <w:szCs w:val="20"/>
        </w:rPr>
      </w:pPr>
      <w:r w:rsidRPr="00CE1E4F">
        <w:rPr>
          <w:rFonts w:ascii="Arial" w:hAnsi="Arial" w:cs="Arial"/>
          <w:sz w:val="20"/>
          <w:szCs w:val="20"/>
        </w:rPr>
        <w:t xml:space="preserve">Niezgłoszenie zastrzeżeń w formie pisemnej pod rygorem nieważności do przedłożonego projektu umowy o podwykonawstwo w ww. terminie uważa się za akceptację projektu umowy przez Zamawiającego. </w:t>
      </w:r>
    </w:p>
    <w:p w:rsidR="002E5473" w:rsidRPr="00CE1E4F" w:rsidRDefault="00880746">
      <w:pPr>
        <w:numPr>
          <w:ilvl w:val="1"/>
          <w:numId w:val="8"/>
        </w:numPr>
        <w:spacing w:after="0" w:line="360" w:lineRule="auto"/>
        <w:ind w:right="44" w:hanging="485"/>
        <w:jc w:val="both"/>
        <w:rPr>
          <w:rFonts w:ascii="Arial" w:hAnsi="Arial" w:cs="Arial"/>
          <w:sz w:val="20"/>
          <w:szCs w:val="20"/>
        </w:rPr>
      </w:pPr>
      <w:r w:rsidRPr="00CE1E4F">
        <w:rPr>
          <w:rFonts w:ascii="Arial" w:hAnsi="Arial" w:cs="Arial"/>
          <w:sz w:val="20"/>
          <w:szCs w:val="20"/>
        </w:rPr>
        <w:t xml:space="preserve">Wykonawca, Podwykonawca lub dalszy Podwykonawca przedkłada Zamawiającemu poświadczoną za zgodność z oryginałem kopię zawartej umowy  </w:t>
      </w:r>
    </w:p>
    <w:p w:rsidR="002E5473" w:rsidRPr="00CE1E4F" w:rsidRDefault="00880746">
      <w:pPr>
        <w:spacing w:after="0" w:line="360" w:lineRule="auto"/>
        <w:ind w:left="975" w:right="42" w:hanging="10"/>
        <w:rPr>
          <w:rFonts w:ascii="Arial" w:hAnsi="Arial" w:cs="Arial"/>
          <w:sz w:val="20"/>
          <w:szCs w:val="20"/>
        </w:rPr>
      </w:pPr>
      <w:r w:rsidRPr="00CE1E4F">
        <w:rPr>
          <w:rFonts w:ascii="Arial" w:hAnsi="Arial" w:cs="Arial"/>
          <w:sz w:val="20"/>
          <w:szCs w:val="20"/>
        </w:rPr>
        <w:t xml:space="preserve">o podwykonawstwo w terminie 7 dni od dnia jej zawarcia lub w terminie 7 dni od dnia zawarcia umowy o wykonawstwo.  </w:t>
      </w:r>
    </w:p>
    <w:p w:rsidR="002E5473" w:rsidRPr="00CE1E4F" w:rsidRDefault="00880746">
      <w:pPr>
        <w:numPr>
          <w:ilvl w:val="1"/>
          <w:numId w:val="8"/>
        </w:numPr>
        <w:spacing w:after="0" w:line="360" w:lineRule="auto"/>
        <w:ind w:left="993" w:right="44" w:hanging="567"/>
        <w:jc w:val="both"/>
        <w:rPr>
          <w:rFonts w:ascii="Arial" w:hAnsi="Arial" w:cs="Arial"/>
          <w:sz w:val="20"/>
          <w:szCs w:val="20"/>
        </w:rPr>
      </w:pPr>
      <w:r w:rsidRPr="00CE1E4F">
        <w:rPr>
          <w:rFonts w:ascii="Arial" w:hAnsi="Arial" w:cs="Arial"/>
          <w:sz w:val="20"/>
          <w:szCs w:val="20"/>
        </w:rPr>
        <w:t xml:space="preserve">Zamawiający w terminie 14 dni od dnia otrzymania kopii zawartej umowy  o podwykonawstwo może zgłosić sprzeciw w formie pisemnej pod rygorem nieważności w stosunku do tej umowy. </w:t>
      </w:r>
    </w:p>
    <w:p w:rsidR="002E5473" w:rsidRPr="00CE1E4F" w:rsidRDefault="00880746">
      <w:pPr>
        <w:numPr>
          <w:ilvl w:val="1"/>
          <w:numId w:val="8"/>
        </w:numPr>
        <w:spacing w:after="0" w:line="360" w:lineRule="auto"/>
        <w:ind w:right="44" w:hanging="485"/>
        <w:jc w:val="both"/>
        <w:rPr>
          <w:rFonts w:ascii="Arial" w:hAnsi="Arial" w:cs="Arial"/>
          <w:sz w:val="20"/>
          <w:szCs w:val="20"/>
        </w:rPr>
      </w:pPr>
      <w:r w:rsidRPr="00CE1E4F">
        <w:rPr>
          <w:rFonts w:ascii="Arial" w:hAnsi="Arial" w:cs="Arial"/>
          <w:sz w:val="20"/>
          <w:szCs w:val="20"/>
        </w:rPr>
        <w:t xml:space="preserve">Niezgłoszenie sprzeciwu w formie pisemnej pod rygorem nieważności do przedłożonej umowy o podwykonawstwo w powyższym terminie uważa się za akceptację umowy przez Zamawiającego. </w:t>
      </w:r>
    </w:p>
    <w:p w:rsidR="002E5473" w:rsidRPr="00CE1E4F" w:rsidRDefault="00880746">
      <w:pPr>
        <w:numPr>
          <w:ilvl w:val="1"/>
          <w:numId w:val="8"/>
        </w:numPr>
        <w:spacing w:after="0" w:line="360" w:lineRule="auto"/>
        <w:ind w:right="44" w:hanging="485"/>
        <w:jc w:val="both"/>
        <w:rPr>
          <w:rFonts w:ascii="Arial" w:hAnsi="Arial" w:cs="Arial"/>
          <w:sz w:val="20"/>
          <w:szCs w:val="20"/>
        </w:rPr>
      </w:pPr>
      <w:r w:rsidRPr="00CE1E4F">
        <w:rPr>
          <w:rFonts w:ascii="Arial" w:hAnsi="Arial" w:cs="Arial"/>
          <w:sz w:val="20"/>
          <w:szCs w:val="20"/>
        </w:rPr>
        <w:t xml:space="preserve">W sytuacji określonej w niniejszym ustępie pkt. 2) i pkt. </w:t>
      </w:r>
      <w:r w:rsidR="00CE1E4F">
        <w:rPr>
          <w:rFonts w:ascii="Arial" w:hAnsi="Arial" w:cs="Arial"/>
          <w:sz w:val="20"/>
          <w:szCs w:val="20"/>
        </w:rPr>
        <w:t xml:space="preserve">5) Wykonawca, Podwykonawca lub </w:t>
      </w:r>
      <w:r w:rsidRPr="00CE1E4F">
        <w:rPr>
          <w:rFonts w:ascii="Arial" w:hAnsi="Arial" w:cs="Arial"/>
          <w:sz w:val="20"/>
          <w:szCs w:val="20"/>
        </w:rPr>
        <w:t>dalszy Podwykona</w:t>
      </w:r>
      <w:r w:rsidR="00CE1E4F">
        <w:rPr>
          <w:rFonts w:ascii="Arial" w:hAnsi="Arial" w:cs="Arial"/>
          <w:sz w:val="20"/>
          <w:szCs w:val="20"/>
        </w:rPr>
        <w:t xml:space="preserve">wca  obowiązany  jest dokonać </w:t>
      </w:r>
      <w:r w:rsidRPr="00CE1E4F">
        <w:rPr>
          <w:rFonts w:ascii="Arial" w:hAnsi="Arial" w:cs="Arial"/>
          <w:sz w:val="20"/>
          <w:szCs w:val="20"/>
        </w:rPr>
        <w:t>poprawek  w przedł</w:t>
      </w:r>
      <w:r w:rsidR="00CE1E4F">
        <w:rPr>
          <w:rFonts w:ascii="Arial" w:hAnsi="Arial" w:cs="Arial"/>
          <w:sz w:val="20"/>
          <w:szCs w:val="20"/>
        </w:rPr>
        <w:t xml:space="preserve">ożonym </w:t>
      </w:r>
      <w:r w:rsidRPr="00CE1E4F">
        <w:rPr>
          <w:rFonts w:ascii="Arial" w:hAnsi="Arial" w:cs="Arial"/>
          <w:sz w:val="20"/>
          <w:szCs w:val="20"/>
        </w:rPr>
        <w:t xml:space="preserve">projekcie umowy lub samej umowie zgodnie z uwagami wyrażonymi przez Zamawiającego.  </w:t>
      </w:r>
    </w:p>
    <w:p w:rsidR="002E5473" w:rsidRPr="00CE1E4F" w:rsidRDefault="00880746">
      <w:pPr>
        <w:numPr>
          <w:ilvl w:val="0"/>
          <w:numId w:val="8"/>
        </w:numPr>
        <w:spacing w:after="0" w:line="360" w:lineRule="auto"/>
        <w:ind w:right="44" w:hanging="483"/>
        <w:jc w:val="both"/>
        <w:rPr>
          <w:rFonts w:ascii="Arial" w:hAnsi="Arial" w:cs="Arial"/>
          <w:sz w:val="20"/>
          <w:szCs w:val="20"/>
        </w:rPr>
      </w:pPr>
      <w:r w:rsidRPr="00CE1E4F">
        <w:rPr>
          <w:rFonts w:ascii="Arial" w:hAnsi="Arial" w:cs="Arial"/>
          <w:sz w:val="20"/>
          <w:szCs w:val="20"/>
        </w:rPr>
        <w:t xml:space="preserve">W przypadku umów o podwykonawstwo w zakresie robót budowlanych, których przedmiotem są dostawy lub usługi stosuje się następującą procedurę: </w:t>
      </w:r>
    </w:p>
    <w:p w:rsidR="002E5473" w:rsidRPr="00CE1E4F" w:rsidRDefault="00880746">
      <w:pPr>
        <w:numPr>
          <w:ilvl w:val="1"/>
          <w:numId w:val="8"/>
        </w:numPr>
        <w:spacing w:after="0" w:line="360" w:lineRule="auto"/>
        <w:ind w:right="44" w:hanging="256"/>
        <w:jc w:val="both"/>
        <w:rPr>
          <w:rFonts w:ascii="Arial" w:hAnsi="Arial" w:cs="Arial"/>
          <w:sz w:val="20"/>
          <w:szCs w:val="20"/>
        </w:rPr>
      </w:pPr>
      <w:r w:rsidRPr="00CE1E4F">
        <w:rPr>
          <w:rFonts w:ascii="Arial" w:hAnsi="Arial" w:cs="Arial"/>
          <w:sz w:val="20"/>
          <w:szCs w:val="20"/>
        </w:rPr>
        <w:t xml:space="preserve">Wykonawca, Podwykonawca lub dalszy Podwykonawca przedkłada Zamawiającemu poświadczoną za zgodność z oryginałem kopię zawartej umowy o podwykonawstwo, której przedmiotem są dostawy lub usługi, w terminie 7 dni od dnia jej zawarcia lub w terminie 7 dni od zawarcia umowy o wykonawstwo.  </w:t>
      </w:r>
    </w:p>
    <w:p w:rsidR="002E5473" w:rsidRPr="00CE1E4F" w:rsidRDefault="00880746">
      <w:pPr>
        <w:numPr>
          <w:ilvl w:val="1"/>
          <w:numId w:val="8"/>
        </w:numPr>
        <w:spacing w:after="0" w:line="360" w:lineRule="auto"/>
        <w:ind w:right="44" w:hanging="256"/>
        <w:jc w:val="both"/>
        <w:rPr>
          <w:rFonts w:ascii="Arial" w:hAnsi="Arial" w:cs="Arial"/>
          <w:sz w:val="20"/>
          <w:szCs w:val="20"/>
        </w:rPr>
      </w:pPr>
      <w:r w:rsidRPr="00CE1E4F">
        <w:rPr>
          <w:rFonts w:ascii="Arial" w:hAnsi="Arial" w:cs="Arial"/>
          <w:sz w:val="20"/>
          <w:szCs w:val="20"/>
        </w:rPr>
        <w:t xml:space="preserve">Postanowienie powyższe dotyczy tylko umów o podwykonawstwo: </w:t>
      </w:r>
    </w:p>
    <w:p w:rsidR="002E5473" w:rsidRPr="00CE1E4F" w:rsidRDefault="00880746">
      <w:pPr>
        <w:spacing w:after="0" w:line="360" w:lineRule="auto"/>
        <w:ind w:left="965" w:right="44" w:hanging="256"/>
        <w:rPr>
          <w:rFonts w:ascii="Arial" w:hAnsi="Arial" w:cs="Arial"/>
          <w:sz w:val="20"/>
          <w:szCs w:val="20"/>
        </w:rPr>
      </w:pPr>
      <w:r w:rsidRPr="00CE1E4F">
        <w:rPr>
          <w:rFonts w:ascii="Arial" w:hAnsi="Arial" w:cs="Arial"/>
          <w:sz w:val="20"/>
          <w:szCs w:val="20"/>
        </w:rPr>
        <w:t xml:space="preserve">    o wartości większej lub równej kwocie wynoszącej 0,5% wartości niniejszej umowy oraz umów o podwykonawstwo których przedmiot został wskazany przez Zamawiającego w dokumentach zamówienia lub o wartości większej niż 50 000 zł. </w:t>
      </w:r>
    </w:p>
    <w:p w:rsidR="002E5473" w:rsidRPr="00CE1E4F" w:rsidRDefault="00880746">
      <w:pPr>
        <w:spacing w:after="0" w:line="360" w:lineRule="auto"/>
        <w:ind w:left="965" w:right="44" w:hanging="256"/>
        <w:rPr>
          <w:rFonts w:ascii="Arial" w:hAnsi="Arial" w:cs="Arial"/>
          <w:sz w:val="20"/>
          <w:szCs w:val="20"/>
        </w:rPr>
      </w:pPr>
      <w:r w:rsidRPr="00CE1E4F">
        <w:rPr>
          <w:rFonts w:ascii="Arial" w:hAnsi="Arial" w:cs="Arial"/>
          <w:sz w:val="20"/>
          <w:szCs w:val="20"/>
        </w:rPr>
        <w:t xml:space="preserve">    W przypadku umów określonych w niniejszym ust. 5 Podwykonawca lub dalszy Podwykonawca przedkłada poświadczoną za zgodność z oryginałem kopię umowy również Wykonawcy. </w:t>
      </w:r>
    </w:p>
    <w:p w:rsidR="002E5473" w:rsidRPr="00CE1E4F" w:rsidRDefault="00880746">
      <w:pPr>
        <w:numPr>
          <w:ilvl w:val="1"/>
          <w:numId w:val="8"/>
        </w:numPr>
        <w:spacing w:after="0" w:line="360" w:lineRule="auto"/>
        <w:ind w:right="44" w:hanging="256"/>
        <w:jc w:val="both"/>
        <w:rPr>
          <w:rFonts w:ascii="Arial" w:hAnsi="Arial" w:cs="Arial"/>
          <w:sz w:val="20"/>
          <w:szCs w:val="20"/>
        </w:rPr>
      </w:pPr>
      <w:r w:rsidRPr="00CE1E4F">
        <w:rPr>
          <w:rFonts w:ascii="Arial" w:hAnsi="Arial" w:cs="Arial"/>
          <w:sz w:val="20"/>
          <w:szCs w:val="20"/>
        </w:rPr>
        <w:t xml:space="preserve">W przypadku określenia wynagrodzenia w walucie innej niż złoty polski wartość umowy </w:t>
      </w:r>
      <w:r w:rsidRPr="00CE1E4F">
        <w:rPr>
          <w:rFonts w:ascii="Arial" w:hAnsi="Arial" w:cs="Arial"/>
          <w:sz w:val="20"/>
          <w:szCs w:val="20"/>
        </w:rPr>
        <w:br/>
        <w:t xml:space="preserve">o podwykonawstwo ustala się biorąc pod uwagę średni kurs danej waluty opublikowany przez NBP w dniu zawarcia umowy. Jeśli w dniu zawarcia umowy NBP nie publikuje tabeli kursów średnich, należy przyjąć kurs z tabeli kursów średnich opublikowany w dniu najbliższym po dniu zawarcia umowy.  </w:t>
      </w:r>
    </w:p>
    <w:p w:rsidR="002E5473" w:rsidRPr="00CE1E4F" w:rsidRDefault="00880746">
      <w:pPr>
        <w:numPr>
          <w:ilvl w:val="1"/>
          <w:numId w:val="8"/>
        </w:numPr>
        <w:spacing w:after="0" w:line="360" w:lineRule="auto"/>
        <w:ind w:right="44" w:hanging="256"/>
        <w:jc w:val="both"/>
        <w:rPr>
          <w:rFonts w:ascii="Arial" w:hAnsi="Arial" w:cs="Arial"/>
          <w:sz w:val="20"/>
          <w:szCs w:val="20"/>
        </w:rPr>
      </w:pPr>
      <w:r w:rsidRPr="00CE1E4F">
        <w:rPr>
          <w:rFonts w:ascii="Arial" w:hAnsi="Arial" w:cs="Arial"/>
          <w:sz w:val="20"/>
          <w:szCs w:val="20"/>
        </w:rPr>
        <w:lastRenderedPageBreak/>
        <w:t xml:space="preserve">W przypadku zawarcia kilku umów o podwykonawstwo z tym samym Podwykonawcą lub dalszym Podwykonawcą ust. 5 pkt. 1) stosuje się, jeżeli suma wartości tych umów spełni wymogi określone w ust. 5 pkt. 2). </w:t>
      </w:r>
    </w:p>
    <w:p w:rsidR="002E5473" w:rsidRPr="00CE1E4F" w:rsidRDefault="00880746">
      <w:pPr>
        <w:numPr>
          <w:ilvl w:val="0"/>
          <w:numId w:val="8"/>
        </w:numPr>
        <w:spacing w:after="0" w:line="360" w:lineRule="auto"/>
        <w:ind w:right="44" w:hanging="483"/>
        <w:jc w:val="both"/>
        <w:rPr>
          <w:rFonts w:ascii="Arial" w:hAnsi="Arial" w:cs="Arial"/>
          <w:sz w:val="20"/>
          <w:szCs w:val="20"/>
        </w:rPr>
      </w:pPr>
      <w:r w:rsidRPr="00CE1E4F">
        <w:rPr>
          <w:rFonts w:ascii="Arial" w:hAnsi="Arial" w:cs="Arial"/>
          <w:sz w:val="20"/>
          <w:szCs w:val="20"/>
        </w:rPr>
        <w:t xml:space="preserve">Procedury określone w ust. 4 i ust. 5 mają odpowiednie zastosowanie do wszelkich zmian, uzupełnień oraz aneksów do umów zawieranych z Podwykonawcami i dalszymi Podwykonawcami. </w:t>
      </w:r>
    </w:p>
    <w:p w:rsidR="002E5473" w:rsidRPr="00CE1E4F" w:rsidRDefault="00880746">
      <w:pPr>
        <w:numPr>
          <w:ilvl w:val="0"/>
          <w:numId w:val="8"/>
        </w:numPr>
        <w:spacing w:after="0" w:line="360" w:lineRule="auto"/>
        <w:ind w:right="44" w:hanging="483"/>
        <w:jc w:val="both"/>
        <w:rPr>
          <w:rFonts w:ascii="Arial" w:hAnsi="Arial" w:cs="Arial"/>
          <w:sz w:val="20"/>
          <w:szCs w:val="20"/>
        </w:rPr>
      </w:pPr>
      <w:r w:rsidRPr="00CE1E4F">
        <w:rPr>
          <w:rFonts w:ascii="Arial" w:hAnsi="Arial" w:cs="Arial"/>
          <w:sz w:val="20"/>
          <w:szCs w:val="20"/>
        </w:rPr>
        <w:t xml:space="preserve">Wykonawca zobowiązany jest wraz z doręczeniem faktury/rachunku za dany zakres robót, przedłożyć Zamawiającemu dowody zapłaty wymagalnego wynagrodzenia podwykonawcom </w:t>
      </w:r>
      <w:r w:rsidRPr="00CE1E4F">
        <w:rPr>
          <w:rFonts w:ascii="Arial" w:hAnsi="Arial" w:cs="Arial"/>
          <w:sz w:val="20"/>
          <w:szCs w:val="20"/>
        </w:rPr>
        <w:br/>
        <w:t xml:space="preserve">i dalszym podwykonawcom, którzy brali udział w realizacji odebranych robót budowlanych, poświadczone za zgodność z oryginałem kopie faktur lub rachunków, na podstawie których zapłata tego wynagrodzenia została dokonana lub oświadczenie podwykonawców o otrzymaniu całości wymagalnego wynagrodzenia za dany zakres robót - zgodnie ze wzorem stanowiącym Załącznik nr 3 do Umowy. Wraz z dowodami zapłaty wynagrodzenia Wykonawca winien przedłożyć wykaz podmiotów realizujących zafakturowane roboty, dostawy, usługi. Wraz z ostatnią fakturą Wykonawca winien złożyć oświadczenie o braku wymagalnych należności Podwykonawców i dalszych Podwykonawców zgodnie z  Załącznikiem nr 4. </w:t>
      </w:r>
    </w:p>
    <w:p w:rsidR="002E5473" w:rsidRPr="00CE1E4F" w:rsidRDefault="00880746">
      <w:pPr>
        <w:numPr>
          <w:ilvl w:val="0"/>
          <w:numId w:val="8"/>
        </w:numPr>
        <w:spacing w:after="0" w:line="360" w:lineRule="auto"/>
        <w:ind w:right="44" w:hanging="483"/>
        <w:jc w:val="both"/>
        <w:rPr>
          <w:rFonts w:ascii="Arial" w:hAnsi="Arial" w:cs="Arial"/>
          <w:sz w:val="20"/>
          <w:szCs w:val="20"/>
        </w:rPr>
      </w:pPr>
      <w:r w:rsidRPr="00CE1E4F">
        <w:rPr>
          <w:rFonts w:ascii="Arial" w:hAnsi="Arial" w:cs="Arial"/>
          <w:sz w:val="20"/>
          <w:szCs w:val="20"/>
        </w:rPr>
        <w:t>W przypadku nieprzedłożenia określonego wyżej dowodu zapłaty Zamawiający zastrzega sobie prawo dokonania zapłaty wymagalnego wynagrodzenia przysługującego podwykonawcy w części odpowiadającej nieuregulowanej należności. W takiej sytuacji Wykonawcy nie będą przysługiwały żadne roszczenia</w:t>
      </w:r>
      <w:r w:rsidR="00CE1E4F">
        <w:rPr>
          <w:rFonts w:ascii="Arial" w:hAnsi="Arial" w:cs="Arial"/>
          <w:sz w:val="20"/>
          <w:szCs w:val="20"/>
        </w:rPr>
        <w:t xml:space="preserve">, a w szczególności roszczenie </w:t>
      </w:r>
      <w:r w:rsidRPr="00CE1E4F">
        <w:rPr>
          <w:rFonts w:ascii="Arial" w:hAnsi="Arial" w:cs="Arial"/>
          <w:sz w:val="20"/>
          <w:szCs w:val="20"/>
        </w:rPr>
        <w:t xml:space="preserve">o zapłatę odsetek za opóźnienie, odszkodowanie lub prawo odstąpienia od umowy. Zamawiający będzie uprawniony do dokonania zapłaty kwot należnych podwykonawcom bezpośrednio na rzecz poszczególnych podwykonawców, a dokonana płatność pomniejszy zobowiązania Zamawiającego wobec Wykonawcy.  </w:t>
      </w:r>
    </w:p>
    <w:p w:rsidR="002E5473" w:rsidRPr="00CE1E4F" w:rsidRDefault="00880746">
      <w:pPr>
        <w:numPr>
          <w:ilvl w:val="0"/>
          <w:numId w:val="8"/>
        </w:numPr>
        <w:spacing w:after="0" w:line="360" w:lineRule="auto"/>
        <w:ind w:right="44" w:hanging="483"/>
        <w:jc w:val="both"/>
        <w:rPr>
          <w:rFonts w:ascii="Arial" w:hAnsi="Arial" w:cs="Arial"/>
          <w:sz w:val="20"/>
          <w:szCs w:val="20"/>
        </w:rPr>
      </w:pPr>
      <w:r w:rsidRPr="00CE1E4F">
        <w:rPr>
          <w:rFonts w:ascii="Arial" w:hAnsi="Arial" w:cs="Arial"/>
          <w:sz w:val="20"/>
          <w:szCs w:val="20"/>
        </w:rPr>
        <w:t xml:space="preserve">Zamawiający przed dokonaniem płatności bezpośrednio Podwykonawcy poinformuje pocztą elektroniczną o tym zamiarze Wykonawcę. Wykonawca w terminie 10 dni od dnia otrzymania tej informacji uprawniony jest do zgłoszenia pisemnie uwag dotyczących zasadności bezpośredniej zapłaty wynagrodzenia podwykonawcy lub dalszemu podwykonawcy. W uwagach nie można powoływać się na potrącenie roszczeń Wykonawcy względem podwykonawcy niezwiązanych z realizacją umowy o podwykonawstwo. Zamawiający zobowiązany jest natychmiast poinformować Wykonawcę o wszelkich roszczeniach Podwykonawcy odnośnie płatności należnego wynagrodzenia, które Podwykonawca kieruje bezpośrednio do Zamawiającego. </w:t>
      </w:r>
    </w:p>
    <w:p w:rsidR="002E5473" w:rsidRPr="00CE1E4F" w:rsidRDefault="00880746">
      <w:pPr>
        <w:numPr>
          <w:ilvl w:val="0"/>
          <w:numId w:val="8"/>
        </w:numPr>
        <w:spacing w:after="0" w:line="360" w:lineRule="auto"/>
        <w:ind w:right="44" w:hanging="483"/>
        <w:jc w:val="both"/>
        <w:rPr>
          <w:rFonts w:ascii="Arial" w:hAnsi="Arial" w:cs="Arial"/>
          <w:sz w:val="20"/>
          <w:szCs w:val="20"/>
        </w:rPr>
      </w:pPr>
      <w:r w:rsidRPr="00CE1E4F">
        <w:rPr>
          <w:rFonts w:ascii="Arial" w:hAnsi="Arial" w:cs="Arial"/>
          <w:sz w:val="20"/>
          <w:szCs w:val="20"/>
        </w:rPr>
        <w:t xml:space="preserve">Postanowienia niniejszego paragrafu dotyczą również dalszych i kolejnych podwykonawców Wykonawcy. </w:t>
      </w:r>
    </w:p>
    <w:p w:rsidR="002E5473" w:rsidRPr="00CE1E4F" w:rsidRDefault="00880746">
      <w:pPr>
        <w:numPr>
          <w:ilvl w:val="0"/>
          <w:numId w:val="8"/>
        </w:numPr>
        <w:spacing w:after="0" w:line="360" w:lineRule="auto"/>
        <w:ind w:right="44" w:hanging="483"/>
        <w:jc w:val="both"/>
        <w:rPr>
          <w:rFonts w:ascii="Arial" w:hAnsi="Arial" w:cs="Arial"/>
          <w:sz w:val="20"/>
          <w:szCs w:val="20"/>
        </w:rPr>
      </w:pPr>
      <w:r w:rsidRPr="00CE1E4F">
        <w:rPr>
          <w:rFonts w:ascii="Arial" w:hAnsi="Arial" w:cs="Arial"/>
          <w:sz w:val="20"/>
          <w:szCs w:val="20"/>
        </w:rPr>
        <w:t xml:space="preserve">Zgodnie z art. 120 ustawy Prawo zamówień publicznych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2E5473" w:rsidRPr="00CE1E4F" w:rsidRDefault="00880746">
      <w:pPr>
        <w:numPr>
          <w:ilvl w:val="0"/>
          <w:numId w:val="8"/>
        </w:numPr>
        <w:spacing w:after="0" w:line="360" w:lineRule="auto"/>
        <w:ind w:right="44" w:hanging="483"/>
        <w:jc w:val="both"/>
        <w:rPr>
          <w:rFonts w:ascii="Arial" w:hAnsi="Arial" w:cs="Arial"/>
          <w:sz w:val="20"/>
          <w:szCs w:val="20"/>
        </w:rPr>
      </w:pPr>
      <w:r w:rsidRPr="00CE1E4F">
        <w:rPr>
          <w:rFonts w:ascii="Arial" w:hAnsi="Arial" w:cs="Arial"/>
          <w:sz w:val="20"/>
          <w:szCs w:val="20"/>
        </w:rPr>
        <w:t xml:space="preserve">W przypadku nieprzestrzegania obowiązku, o którym mowa w ust. 3 lit. b, Zamawiający uprawniony jest do zgłoszenia w tym zakresie zastrzeżeń lub sprzeciwu do przedkładanych umów o podwykonawstwo. W przypadku nie zgłoszenia zastrzeżeń lub sprzeciwu w ww. zakresie do solidarnej odpowiedzialności stosuje się art. 647(1) § 3 Kodeksu cywilnego. </w:t>
      </w:r>
    </w:p>
    <w:p w:rsidR="002E5473" w:rsidRPr="00CE1E4F" w:rsidRDefault="00880746">
      <w:pPr>
        <w:numPr>
          <w:ilvl w:val="0"/>
          <w:numId w:val="8"/>
        </w:numPr>
        <w:spacing w:after="0" w:line="360" w:lineRule="auto"/>
        <w:ind w:right="44" w:hanging="483"/>
        <w:jc w:val="both"/>
        <w:rPr>
          <w:rFonts w:ascii="Arial" w:hAnsi="Arial" w:cs="Arial"/>
          <w:sz w:val="20"/>
          <w:szCs w:val="20"/>
        </w:rPr>
      </w:pPr>
      <w:r w:rsidRPr="00CE1E4F">
        <w:rPr>
          <w:rFonts w:ascii="Arial" w:hAnsi="Arial" w:cs="Arial"/>
          <w:sz w:val="20"/>
          <w:szCs w:val="20"/>
        </w:rPr>
        <w:t xml:space="preserve">W umowach o podwykonawstwo Wykonawca powinien zapewnić, aby suma wynagrodzeń ustalona w nich za zakres robót budowlanych, dostaw czy usług wykonanych w podwykonawstwie, nie </w:t>
      </w:r>
      <w:r w:rsidRPr="00CE1E4F">
        <w:rPr>
          <w:rFonts w:ascii="Arial" w:hAnsi="Arial" w:cs="Arial"/>
          <w:sz w:val="20"/>
          <w:szCs w:val="20"/>
        </w:rPr>
        <w:lastRenderedPageBreak/>
        <w:t>przekroczyła wynagrodzenia przypadającego na ten zakres robót budowlanych, dostaw i usług wynikających z harmonogramu rzeczowo-finansowego założonego przez Wykonawcę. W przypadku nieprzestrzegania powyższego obowiązku Zamawiający uprawniony jest do zgłoszenia w tym zakresie zastrzeżeń lub sprzeciwu do przedkładanych umów o podwykonawstwie. W przypadku nie zgłoszenia zastrzeżeń lub sprzeciwu w ww. zakresie do solidarnej odpowiedzialności stosuje się art. 647</w:t>
      </w:r>
      <w:r w:rsidRPr="00CE1E4F">
        <w:rPr>
          <w:rFonts w:ascii="Arial" w:hAnsi="Arial" w:cs="Arial"/>
          <w:sz w:val="20"/>
          <w:szCs w:val="20"/>
          <w:vertAlign w:val="superscript"/>
        </w:rPr>
        <w:t>1</w:t>
      </w:r>
      <w:r w:rsidRPr="00CE1E4F">
        <w:rPr>
          <w:rFonts w:ascii="Arial" w:hAnsi="Arial" w:cs="Arial"/>
          <w:sz w:val="20"/>
          <w:szCs w:val="20"/>
        </w:rPr>
        <w:t xml:space="preserve"> § 3 Kodeksu cywilnego. </w:t>
      </w:r>
    </w:p>
    <w:p w:rsidR="002E5473" w:rsidRPr="00CE1E4F" w:rsidRDefault="00880746">
      <w:pPr>
        <w:spacing w:after="0" w:line="360" w:lineRule="auto"/>
        <w:ind w:left="483" w:right="44"/>
        <w:jc w:val="both"/>
        <w:rPr>
          <w:rFonts w:ascii="Arial" w:hAnsi="Arial" w:cs="Arial"/>
          <w:sz w:val="20"/>
          <w:szCs w:val="20"/>
        </w:rPr>
      </w:pPr>
      <w:r w:rsidRPr="00CE1E4F">
        <w:rPr>
          <w:rFonts w:ascii="Arial" w:eastAsia="Times New Roman" w:hAnsi="Arial" w:cs="Arial"/>
          <w:b/>
          <w:sz w:val="20"/>
          <w:szCs w:val="20"/>
        </w:rPr>
        <w:t xml:space="preserve"> </w:t>
      </w:r>
    </w:p>
    <w:p w:rsidR="002E5473" w:rsidRPr="00CE1E4F" w:rsidRDefault="00880746">
      <w:pPr>
        <w:pStyle w:val="Nagwek1"/>
        <w:spacing w:after="0" w:line="360" w:lineRule="auto"/>
        <w:ind w:left="678" w:right="720"/>
        <w:rPr>
          <w:rFonts w:ascii="Arial" w:hAnsi="Arial" w:cs="Arial"/>
          <w:color w:val="auto"/>
          <w:sz w:val="20"/>
          <w:szCs w:val="20"/>
        </w:rPr>
      </w:pPr>
      <w:r w:rsidRPr="00CE1E4F">
        <w:rPr>
          <w:rFonts w:ascii="Arial" w:hAnsi="Arial" w:cs="Arial"/>
          <w:color w:val="auto"/>
          <w:sz w:val="20"/>
          <w:szCs w:val="20"/>
        </w:rPr>
        <w:t xml:space="preserve">§9 </w:t>
      </w:r>
    </w:p>
    <w:p w:rsidR="002E5473" w:rsidRPr="00CE1E4F" w:rsidRDefault="00880746">
      <w:pPr>
        <w:numPr>
          <w:ilvl w:val="0"/>
          <w:numId w:val="12"/>
        </w:numPr>
        <w:spacing w:after="0" w:line="360" w:lineRule="auto"/>
        <w:ind w:right="44" w:hanging="284"/>
        <w:jc w:val="both"/>
        <w:rPr>
          <w:rFonts w:ascii="Arial" w:hAnsi="Arial" w:cs="Arial"/>
          <w:sz w:val="20"/>
          <w:szCs w:val="20"/>
        </w:rPr>
      </w:pPr>
      <w:r w:rsidRPr="00CE1E4F">
        <w:rPr>
          <w:rFonts w:ascii="Arial" w:hAnsi="Arial" w:cs="Arial"/>
          <w:sz w:val="20"/>
          <w:szCs w:val="20"/>
        </w:rPr>
        <w:t>Zamawiający za prawidłowe wykonanie Przedmiotu Umowy zapłaci Wykonawcy wynagrodzenie ryczałtowe w kwocie brutto (łącznie z podatkiem VAT) w wysokości ……… (słownie……………) w tym podatek VAT (……………. słownie ……………….100),  (dalej: „</w:t>
      </w:r>
      <w:r w:rsidRPr="00CE1E4F">
        <w:rPr>
          <w:rFonts w:ascii="Arial" w:hAnsi="Arial" w:cs="Arial"/>
          <w:b/>
          <w:sz w:val="20"/>
          <w:szCs w:val="20"/>
        </w:rPr>
        <w:t>Wynagrodzenie</w:t>
      </w:r>
      <w:r w:rsidRPr="00CE1E4F">
        <w:rPr>
          <w:rFonts w:ascii="Arial" w:hAnsi="Arial" w:cs="Arial"/>
          <w:sz w:val="20"/>
          <w:szCs w:val="20"/>
        </w:rPr>
        <w:t xml:space="preserve">”). </w:t>
      </w:r>
    </w:p>
    <w:p w:rsidR="002E5473" w:rsidRPr="00CE1E4F" w:rsidRDefault="00880746">
      <w:pPr>
        <w:numPr>
          <w:ilvl w:val="0"/>
          <w:numId w:val="12"/>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Wynagrodzenie, o którym mowa w ust. 1, stanowi ostateczną kwotę, którą otrzyma Wykonawca za wykonanie Przedmiotu Umowy. </w:t>
      </w:r>
    </w:p>
    <w:p w:rsidR="002E5473" w:rsidRPr="00CE1E4F" w:rsidRDefault="00880746">
      <w:pPr>
        <w:numPr>
          <w:ilvl w:val="0"/>
          <w:numId w:val="12"/>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Wynagrodzenie ma charakter ustalonej ceny ryczałtowej i nie podlega podwyższeniu z żadnych powodów, między innymi z tytułu różnic kursowych, zwyżek lub spadków kosztów pracy, towarów, w szczególności materiałów i sprzętu oraz innych nakładów na Przedmiot Umowy lub innych okoliczności, w tym w szczególności zmian ustawodawczych, za wyjątkiem zmian podatku VAT.  </w:t>
      </w:r>
    </w:p>
    <w:p w:rsidR="00F96B80" w:rsidRPr="00CE1E4F" w:rsidRDefault="00F96B80" w:rsidP="00F96B80">
      <w:pPr>
        <w:spacing w:after="0" w:line="360" w:lineRule="auto"/>
        <w:ind w:left="284" w:right="44"/>
        <w:jc w:val="both"/>
        <w:rPr>
          <w:rFonts w:ascii="Arial" w:hAnsi="Arial" w:cs="Arial"/>
          <w:sz w:val="20"/>
          <w:szCs w:val="20"/>
        </w:rPr>
      </w:pPr>
    </w:p>
    <w:p w:rsidR="002E5473" w:rsidRPr="00CE1E4F" w:rsidRDefault="00880746">
      <w:pPr>
        <w:pStyle w:val="Nagwek1"/>
        <w:spacing w:after="0" w:line="360" w:lineRule="auto"/>
        <w:ind w:left="678" w:right="720"/>
        <w:rPr>
          <w:rFonts w:ascii="Arial" w:hAnsi="Arial" w:cs="Arial"/>
          <w:color w:val="auto"/>
          <w:sz w:val="20"/>
          <w:szCs w:val="20"/>
        </w:rPr>
      </w:pPr>
      <w:r w:rsidRPr="00CE1E4F">
        <w:rPr>
          <w:rFonts w:ascii="Arial" w:hAnsi="Arial" w:cs="Arial"/>
          <w:color w:val="auto"/>
          <w:sz w:val="20"/>
          <w:szCs w:val="20"/>
        </w:rPr>
        <w:t>§ 10</w:t>
      </w:r>
    </w:p>
    <w:p w:rsidR="002E5473" w:rsidRPr="00CE1E4F" w:rsidRDefault="00880746">
      <w:pPr>
        <w:numPr>
          <w:ilvl w:val="0"/>
          <w:numId w:val="13"/>
        </w:numPr>
        <w:spacing w:after="0" w:line="360" w:lineRule="auto"/>
        <w:ind w:right="44" w:hanging="428"/>
        <w:jc w:val="both"/>
        <w:rPr>
          <w:rFonts w:ascii="Arial" w:hAnsi="Arial" w:cs="Arial"/>
          <w:sz w:val="20"/>
          <w:szCs w:val="20"/>
        </w:rPr>
      </w:pPr>
      <w:r w:rsidRPr="00CE1E4F">
        <w:rPr>
          <w:rFonts w:ascii="Arial" w:hAnsi="Arial" w:cs="Arial"/>
          <w:sz w:val="20"/>
          <w:szCs w:val="20"/>
        </w:rPr>
        <w:t xml:space="preserve">Strony określają </w:t>
      </w:r>
      <w:r w:rsidR="002E5CF6" w:rsidRPr="00CE1E4F">
        <w:rPr>
          <w:rFonts w:ascii="Arial" w:hAnsi="Arial" w:cs="Arial"/>
          <w:sz w:val="20"/>
          <w:szCs w:val="20"/>
        </w:rPr>
        <w:t>jednorazową</w:t>
      </w:r>
      <w:r w:rsidRPr="00CE1E4F">
        <w:rPr>
          <w:rFonts w:ascii="Arial" w:hAnsi="Arial" w:cs="Arial"/>
          <w:sz w:val="20"/>
          <w:szCs w:val="20"/>
        </w:rPr>
        <w:t xml:space="preserve"> płatność za wykonanie przedmiotu umowy. </w:t>
      </w:r>
    </w:p>
    <w:p w:rsidR="002E5473" w:rsidRPr="00CE1E4F" w:rsidRDefault="00880746">
      <w:pPr>
        <w:numPr>
          <w:ilvl w:val="0"/>
          <w:numId w:val="13"/>
        </w:numPr>
        <w:spacing w:after="0" w:line="360" w:lineRule="auto"/>
        <w:ind w:right="44" w:hanging="428"/>
        <w:jc w:val="both"/>
        <w:rPr>
          <w:rFonts w:ascii="Arial" w:hAnsi="Arial" w:cs="Arial"/>
          <w:sz w:val="20"/>
          <w:szCs w:val="20"/>
        </w:rPr>
      </w:pPr>
      <w:r w:rsidRPr="00CE1E4F">
        <w:rPr>
          <w:rFonts w:ascii="Arial" w:hAnsi="Arial" w:cs="Arial"/>
          <w:sz w:val="20"/>
          <w:szCs w:val="20"/>
        </w:rPr>
        <w:t xml:space="preserve">Faktura płatna będzie przelewem na konto wskazane przez Wykonawcę w terminie do 30 dni od daty doręczenia Zamawiającemu prawidłowo wystawionej faktury.  </w:t>
      </w:r>
    </w:p>
    <w:p w:rsidR="002E5473" w:rsidRPr="00CE1E4F" w:rsidRDefault="00880746">
      <w:pPr>
        <w:numPr>
          <w:ilvl w:val="0"/>
          <w:numId w:val="13"/>
        </w:numPr>
        <w:spacing w:after="0" w:line="360" w:lineRule="auto"/>
        <w:ind w:right="44" w:hanging="428"/>
        <w:jc w:val="both"/>
        <w:rPr>
          <w:rFonts w:ascii="Arial" w:hAnsi="Arial" w:cs="Arial"/>
          <w:sz w:val="20"/>
          <w:szCs w:val="20"/>
        </w:rPr>
      </w:pPr>
      <w:r w:rsidRPr="00CE1E4F">
        <w:rPr>
          <w:rFonts w:ascii="Arial" w:hAnsi="Arial" w:cs="Arial"/>
          <w:sz w:val="20"/>
          <w:szCs w:val="20"/>
        </w:rPr>
        <w:t>Postawą wystawienia faktury będzie protokół odbioru końcowego potwierdzający wykonanie przedmiotu umowy bez wad.</w:t>
      </w:r>
    </w:p>
    <w:p w:rsidR="002E5473" w:rsidRPr="00CE1E4F" w:rsidRDefault="00880746">
      <w:pPr>
        <w:numPr>
          <w:ilvl w:val="0"/>
          <w:numId w:val="13"/>
        </w:numPr>
        <w:spacing w:after="0" w:line="360" w:lineRule="auto"/>
        <w:ind w:right="44" w:hanging="428"/>
        <w:jc w:val="both"/>
        <w:rPr>
          <w:rFonts w:ascii="Arial" w:hAnsi="Arial" w:cs="Arial"/>
          <w:sz w:val="20"/>
          <w:szCs w:val="20"/>
        </w:rPr>
      </w:pPr>
      <w:r w:rsidRPr="00CE1E4F">
        <w:rPr>
          <w:rFonts w:ascii="Arial" w:hAnsi="Arial" w:cs="Arial"/>
          <w:sz w:val="20"/>
          <w:szCs w:val="20"/>
        </w:rPr>
        <w:t xml:space="preserve">Jeżeli w toku czynności odbioru przedmiotu umowy zostanie stwierdzone, że przedmiot umowy nie osiągnął gotowości do odbioru z powodu niezakończenia robót, stwierdzenia jego wad lub niewywiązania się przez Wykonawcę z innych obowiązków umownych, Zamawiający może odmówić odbioru. W takim wypadku – w razie upłynięcia terminu, o którym mowa w §3 ust. 2 - Wykonawca pozostaje w zwłoce, aż do czasu usunięcia tych wad. </w:t>
      </w:r>
    </w:p>
    <w:p w:rsidR="002E5473" w:rsidRPr="00CE1E4F" w:rsidRDefault="00880746">
      <w:pPr>
        <w:numPr>
          <w:ilvl w:val="0"/>
          <w:numId w:val="13"/>
        </w:numPr>
        <w:spacing w:after="0" w:line="360" w:lineRule="auto"/>
        <w:ind w:right="44" w:hanging="428"/>
        <w:jc w:val="both"/>
        <w:rPr>
          <w:rFonts w:ascii="Arial" w:hAnsi="Arial" w:cs="Arial"/>
          <w:sz w:val="20"/>
          <w:szCs w:val="20"/>
        </w:rPr>
      </w:pPr>
      <w:r w:rsidRPr="00CE1E4F">
        <w:rPr>
          <w:rFonts w:ascii="Arial" w:hAnsi="Arial" w:cs="Arial"/>
          <w:sz w:val="20"/>
          <w:szCs w:val="20"/>
        </w:rPr>
        <w:t xml:space="preserve">Wykonawca oświadcza i zapewnia Zamawiającego, że rachunek bankowy, na który Zamawiający będzie dokonywał zapłaty wynagrodzenia, jest rachunkiem ujętym w wykazie prowadzonym przez Szefa Krajowej Administracji Skarbowej, stosownie do przepisów ustawy o podatku od towarów i usług. </w:t>
      </w:r>
    </w:p>
    <w:p w:rsidR="002E5473" w:rsidRPr="00CE1E4F" w:rsidRDefault="00880746">
      <w:pPr>
        <w:numPr>
          <w:ilvl w:val="0"/>
          <w:numId w:val="13"/>
        </w:numPr>
        <w:spacing w:after="0" w:line="360" w:lineRule="auto"/>
        <w:ind w:right="44" w:hanging="428"/>
        <w:jc w:val="both"/>
        <w:rPr>
          <w:rFonts w:ascii="Arial" w:hAnsi="Arial" w:cs="Arial"/>
          <w:sz w:val="20"/>
          <w:szCs w:val="20"/>
        </w:rPr>
      </w:pPr>
      <w:r w:rsidRPr="00CE1E4F">
        <w:rPr>
          <w:rFonts w:ascii="Arial" w:hAnsi="Arial" w:cs="Arial"/>
          <w:sz w:val="20"/>
          <w:szCs w:val="20"/>
        </w:rPr>
        <w:t xml:space="preserve">W przypadku, gdy Wykonawca skorzysta z możliwości przesłania ustrukturyzowanych faktur elektronicznych, wówczas zobowiązany jest do skorzystania z Platformy Elektronicznego Fakturowania udostępnionej na stronie internetowej https://efaktura.gov.pl  </w:t>
      </w:r>
    </w:p>
    <w:p w:rsidR="002E5473" w:rsidRPr="00CE1E4F" w:rsidRDefault="00880746">
      <w:pPr>
        <w:numPr>
          <w:ilvl w:val="0"/>
          <w:numId w:val="13"/>
        </w:numPr>
        <w:spacing w:after="0" w:line="360" w:lineRule="auto"/>
        <w:ind w:right="44" w:hanging="428"/>
        <w:jc w:val="both"/>
        <w:rPr>
          <w:rFonts w:ascii="Arial" w:hAnsi="Arial" w:cs="Arial"/>
          <w:sz w:val="20"/>
          <w:szCs w:val="20"/>
        </w:rPr>
      </w:pPr>
      <w:r w:rsidRPr="00CE1E4F">
        <w:rPr>
          <w:rFonts w:ascii="Arial" w:hAnsi="Arial" w:cs="Arial"/>
          <w:sz w:val="20"/>
          <w:szCs w:val="20"/>
        </w:rPr>
        <w:t xml:space="preserve">Szczegółowe zasady związane z wysyłaniem ustrukturyzowanych faktur  elektronicznych </w:t>
      </w:r>
      <w:r w:rsidRPr="00CE1E4F">
        <w:rPr>
          <w:rFonts w:ascii="Arial" w:hAnsi="Arial" w:cs="Arial"/>
          <w:sz w:val="20"/>
          <w:szCs w:val="20"/>
        </w:rPr>
        <w:br/>
        <w:t xml:space="preserve">i innych ustrukturyzowanych dokumentów określa ustawa o elektronicznym fakturowaniu oraz akty wykonawcze.  </w:t>
      </w:r>
    </w:p>
    <w:p w:rsidR="002E5473" w:rsidRPr="00CE1E4F" w:rsidRDefault="00880746">
      <w:pPr>
        <w:numPr>
          <w:ilvl w:val="0"/>
          <w:numId w:val="13"/>
        </w:numPr>
        <w:spacing w:after="0" w:line="360" w:lineRule="auto"/>
        <w:ind w:right="44" w:hanging="428"/>
        <w:jc w:val="both"/>
        <w:rPr>
          <w:rFonts w:ascii="Arial" w:hAnsi="Arial" w:cs="Arial"/>
          <w:sz w:val="20"/>
          <w:szCs w:val="20"/>
        </w:rPr>
      </w:pPr>
      <w:r w:rsidRPr="00CE1E4F">
        <w:rPr>
          <w:rFonts w:ascii="Arial" w:hAnsi="Arial" w:cs="Arial"/>
          <w:sz w:val="20"/>
          <w:szCs w:val="20"/>
        </w:rPr>
        <w:t xml:space="preserve">Wykonawca zobowiązany jest powiadomić Zamawiającego o wysyłaniu faktur na Platformie Elektronicznego Fakturowania na poniższego e-maila: </w:t>
      </w:r>
      <w:r w:rsidRPr="00CE1E4F">
        <w:rPr>
          <w:rFonts w:ascii="Arial" w:hAnsi="Arial" w:cs="Arial"/>
          <w:i/>
          <w:sz w:val="20"/>
          <w:szCs w:val="20"/>
        </w:rPr>
        <w:t>sekretariat@bedkow.eu</w:t>
      </w:r>
      <w:r w:rsidRPr="00CE1E4F">
        <w:rPr>
          <w:rFonts w:ascii="Arial" w:hAnsi="Arial" w:cs="Arial"/>
          <w:sz w:val="20"/>
          <w:szCs w:val="20"/>
        </w:rPr>
        <w:t xml:space="preserve"> </w:t>
      </w:r>
    </w:p>
    <w:p w:rsidR="002E5473" w:rsidRPr="00CE1E4F" w:rsidRDefault="00880746">
      <w:pPr>
        <w:numPr>
          <w:ilvl w:val="0"/>
          <w:numId w:val="13"/>
        </w:numPr>
        <w:spacing w:after="0" w:line="360" w:lineRule="auto"/>
        <w:ind w:right="44" w:hanging="428"/>
        <w:jc w:val="both"/>
        <w:rPr>
          <w:rFonts w:ascii="Arial" w:hAnsi="Arial" w:cs="Arial"/>
          <w:sz w:val="20"/>
          <w:szCs w:val="20"/>
        </w:rPr>
      </w:pPr>
      <w:r w:rsidRPr="00CE1E4F">
        <w:rPr>
          <w:rFonts w:ascii="Arial" w:hAnsi="Arial" w:cs="Arial"/>
          <w:sz w:val="20"/>
          <w:szCs w:val="20"/>
        </w:rPr>
        <w:lastRenderedPageBreak/>
        <w:t xml:space="preserve">Bez pisemnej zgody Zamawiającego Wykonawca nie ma prawa przenieść na inną osobę wierzytelności przysługujących mu od Zamawiającego na podstawie niniejszej umowy, w tym prawa do wynagrodzenia określonego w §9. </w:t>
      </w:r>
    </w:p>
    <w:p w:rsidR="002E5473" w:rsidRPr="00CE1E4F" w:rsidRDefault="00880746">
      <w:pPr>
        <w:spacing w:after="0" w:line="360" w:lineRule="auto"/>
        <w:rPr>
          <w:rFonts w:ascii="Arial" w:hAnsi="Arial" w:cs="Arial"/>
          <w:sz w:val="20"/>
          <w:szCs w:val="20"/>
        </w:rPr>
      </w:pPr>
      <w:r w:rsidRPr="00CE1E4F">
        <w:rPr>
          <w:rFonts w:ascii="Arial" w:hAnsi="Arial" w:cs="Arial"/>
          <w:b/>
          <w:sz w:val="20"/>
          <w:szCs w:val="20"/>
        </w:rPr>
        <w:t xml:space="preserve"> </w:t>
      </w:r>
    </w:p>
    <w:p w:rsidR="002E5473" w:rsidRPr="00CE1E4F" w:rsidRDefault="00880746">
      <w:pPr>
        <w:pStyle w:val="Nagwek1"/>
        <w:spacing w:after="0" w:line="360" w:lineRule="auto"/>
        <w:ind w:left="675" w:right="718"/>
        <w:rPr>
          <w:rFonts w:ascii="Arial" w:hAnsi="Arial" w:cs="Arial"/>
          <w:color w:val="auto"/>
          <w:sz w:val="20"/>
          <w:szCs w:val="20"/>
        </w:rPr>
      </w:pPr>
      <w:r w:rsidRPr="00CE1E4F">
        <w:rPr>
          <w:rFonts w:ascii="Arial" w:hAnsi="Arial" w:cs="Arial"/>
          <w:color w:val="auto"/>
          <w:sz w:val="20"/>
          <w:szCs w:val="20"/>
        </w:rPr>
        <w:t>§ 11</w:t>
      </w:r>
    </w:p>
    <w:p w:rsidR="002E5473" w:rsidRPr="00CE1E4F" w:rsidRDefault="00880746">
      <w:pPr>
        <w:numPr>
          <w:ilvl w:val="0"/>
          <w:numId w:val="14"/>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Wykonawca zobowiązany jest zgłosić Zamawiającemu zakończenie robót i gotowość do odbioru końcowego przedmiotu umowy poprzez dokonanie stosownego wpisu do dziennika budowy/robót.  </w:t>
      </w:r>
    </w:p>
    <w:p w:rsidR="002E5473" w:rsidRPr="00CE1E4F" w:rsidRDefault="00880746">
      <w:pPr>
        <w:numPr>
          <w:ilvl w:val="0"/>
          <w:numId w:val="14"/>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Po dokonaniu takiego zgłoszenia i wpisu w dzienniku budowy/robót Wykonawca zobowiązany jest złożyć Zamawiającemu odrębne pisemne zawiadomienie informujące o gotowości do odbioru końcowego. </w:t>
      </w:r>
    </w:p>
    <w:p w:rsidR="002E5473" w:rsidRPr="00CE1E4F" w:rsidRDefault="00880746">
      <w:pPr>
        <w:numPr>
          <w:ilvl w:val="0"/>
          <w:numId w:val="14"/>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Zamawiający wyznaczy termin odbioru przedmiotu umowy w terminie siedmiu dni roboczych od daty zawiadomienia go o osiągnięciu gotowości do odbioru, zawiadamiając o tym Wykonawcę.  </w:t>
      </w:r>
    </w:p>
    <w:p w:rsidR="002E5473" w:rsidRPr="00CE1E4F" w:rsidRDefault="00880746">
      <w:pPr>
        <w:numPr>
          <w:ilvl w:val="0"/>
          <w:numId w:val="14"/>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Zamawiający ma prawo zawiesić czynności odbioru końcowego lub odmówić odbioru </w:t>
      </w:r>
      <w:r w:rsidRPr="00CE1E4F">
        <w:rPr>
          <w:rFonts w:ascii="Arial" w:hAnsi="Arial" w:cs="Arial"/>
          <w:sz w:val="20"/>
          <w:szCs w:val="20"/>
        </w:rPr>
        <w:br/>
        <w:t xml:space="preserve">w szczególności wówczas, gdy Wykonawca nie wykonał przedmiotu umowy w całości, nie wykonał wymaganych prób i sprawdzeń lub nie przedstawił dokumentów, o których mowa w ust. 7. </w:t>
      </w:r>
    </w:p>
    <w:p w:rsidR="002E5473" w:rsidRPr="00CE1E4F" w:rsidRDefault="00880746">
      <w:pPr>
        <w:numPr>
          <w:ilvl w:val="0"/>
          <w:numId w:val="14"/>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Z czynności odbioru końcowego przedmiotu umowy zostanie sporządzony protokół zawierający wszystkie ustalenia dokonane w trakcie odbioru, w tym terminy wyznaczone na usunięcie stwierdzonych wad (o ile wady zostaną stwierdzone). Terminy na usunięcie wad nie mogą być dłuższe niż 14 dni. W uzasadnionych wypadkach Zamawiający może taki termin przedłużyć. </w:t>
      </w:r>
    </w:p>
    <w:p w:rsidR="002E5473" w:rsidRPr="00CE1E4F" w:rsidRDefault="00880746">
      <w:pPr>
        <w:numPr>
          <w:ilvl w:val="0"/>
          <w:numId w:val="14"/>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Wykonawca zobowiązany jest do pisemnego zawiadomienia Inspektora Nadzoru i Zamawiającego o usunięciu wad stwierdzonych w protokole odbioru końcowego, niezwłocznie po ich usunięciu.  </w:t>
      </w:r>
    </w:p>
    <w:p w:rsidR="002E5473" w:rsidRPr="00CE1E4F" w:rsidRDefault="00880746">
      <w:pPr>
        <w:numPr>
          <w:ilvl w:val="0"/>
          <w:numId w:val="14"/>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Do odbioru końcowego, o którym mowa w ust. 3 Wykonawca zobowiązany jest dostarczyć, Zamawiającemu, po dwa komplety dokumentów, w tym w szczególności: </w:t>
      </w:r>
    </w:p>
    <w:p w:rsidR="002E5473" w:rsidRPr="00CE1E4F" w:rsidRDefault="00880746">
      <w:pPr>
        <w:numPr>
          <w:ilvl w:val="1"/>
          <w:numId w:val="15"/>
        </w:numPr>
        <w:spacing w:after="0" w:line="360" w:lineRule="auto"/>
        <w:ind w:left="1081" w:right="43" w:hanging="514"/>
        <w:jc w:val="both"/>
        <w:rPr>
          <w:rFonts w:ascii="Arial" w:hAnsi="Arial" w:cs="Arial"/>
          <w:sz w:val="20"/>
          <w:szCs w:val="20"/>
        </w:rPr>
      </w:pPr>
      <w:r w:rsidRPr="00CE1E4F">
        <w:rPr>
          <w:rFonts w:ascii="Arial" w:hAnsi="Arial" w:cs="Arial"/>
          <w:sz w:val="20"/>
          <w:szCs w:val="20"/>
        </w:rPr>
        <w:t xml:space="preserve">Dziennik budowy. </w:t>
      </w:r>
    </w:p>
    <w:p w:rsidR="002E5473" w:rsidRPr="00CE1E4F" w:rsidRDefault="00880746">
      <w:pPr>
        <w:numPr>
          <w:ilvl w:val="1"/>
          <w:numId w:val="15"/>
        </w:numPr>
        <w:spacing w:after="0" w:line="360" w:lineRule="auto"/>
        <w:ind w:left="1081" w:right="43" w:hanging="514"/>
        <w:jc w:val="both"/>
        <w:rPr>
          <w:rFonts w:ascii="Arial" w:hAnsi="Arial" w:cs="Arial"/>
          <w:sz w:val="20"/>
          <w:szCs w:val="20"/>
        </w:rPr>
      </w:pPr>
      <w:r w:rsidRPr="00CE1E4F">
        <w:rPr>
          <w:rFonts w:ascii="Arial" w:hAnsi="Arial" w:cs="Arial"/>
          <w:sz w:val="20"/>
          <w:szCs w:val="20"/>
        </w:rPr>
        <w:t xml:space="preserve">oryginały kompletnych i uzupełnionych dzienników budowy/robót (wszystkie tomy); </w:t>
      </w:r>
    </w:p>
    <w:p w:rsidR="002E5473" w:rsidRPr="00CE1E4F" w:rsidRDefault="00880746">
      <w:pPr>
        <w:numPr>
          <w:ilvl w:val="1"/>
          <w:numId w:val="15"/>
        </w:numPr>
        <w:spacing w:after="0" w:line="360" w:lineRule="auto"/>
        <w:ind w:right="44" w:hanging="514"/>
        <w:jc w:val="both"/>
        <w:rPr>
          <w:rFonts w:ascii="Arial" w:hAnsi="Arial" w:cs="Arial"/>
          <w:sz w:val="20"/>
          <w:szCs w:val="20"/>
        </w:rPr>
      </w:pPr>
      <w:r w:rsidRPr="00CE1E4F">
        <w:rPr>
          <w:rFonts w:ascii="Arial" w:hAnsi="Arial" w:cs="Arial"/>
          <w:sz w:val="20"/>
          <w:szCs w:val="20"/>
        </w:rPr>
        <w:t xml:space="preserve">oświadczenia i zapewnienia kierownika budowy o: </w:t>
      </w:r>
    </w:p>
    <w:p w:rsidR="002E5473" w:rsidRPr="00CE1E4F" w:rsidRDefault="00880746">
      <w:pPr>
        <w:numPr>
          <w:ilvl w:val="0"/>
          <w:numId w:val="32"/>
        </w:numPr>
        <w:spacing w:after="0" w:line="360" w:lineRule="auto"/>
        <w:ind w:left="1418" w:right="42" w:hanging="284"/>
        <w:jc w:val="both"/>
        <w:rPr>
          <w:rFonts w:ascii="Arial" w:hAnsi="Arial" w:cs="Arial"/>
          <w:sz w:val="20"/>
          <w:szCs w:val="20"/>
        </w:rPr>
      </w:pPr>
      <w:r w:rsidRPr="00CE1E4F">
        <w:rPr>
          <w:rFonts w:ascii="Arial" w:hAnsi="Arial" w:cs="Arial"/>
          <w:sz w:val="20"/>
          <w:szCs w:val="20"/>
        </w:rPr>
        <w:t xml:space="preserve">zgodności wykonania przedmiotu umowy z dokumentacją, obowiązującymi przepisami prawa I normami, </w:t>
      </w:r>
    </w:p>
    <w:p w:rsidR="002E5473" w:rsidRPr="00CE1E4F" w:rsidRDefault="00880746">
      <w:pPr>
        <w:numPr>
          <w:ilvl w:val="0"/>
          <w:numId w:val="32"/>
        </w:numPr>
        <w:spacing w:after="0" w:line="360" w:lineRule="auto"/>
        <w:ind w:left="1418" w:right="42" w:hanging="284"/>
        <w:jc w:val="both"/>
        <w:rPr>
          <w:rFonts w:ascii="Arial" w:hAnsi="Arial" w:cs="Arial"/>
          <w:sz w:val="20"/>
          <w:szCs w:val="20"/>
        </w:rPr>
      </w:pPr>
      <w:r w:rsidRPr="00CE1E4F">
        <w:rPr>
          <w:rFonts w:ascii="Arial" w:hAnsi="Arial" w:cs="Arial"/>
          <w:sz w:val="20"/>
          <w:szCs w:val="20"/>
        </w:rPr>
        <w:t>użyciu materiałów (lub materiałów równoważnych) dopuszczonych do obrotu zgodnie z wymaganiami zawartymi w Umowie i Prawie Budowlanym,</w:t>
      </w:r>
    </w:p>
    <w:p w:rsidR="002E5473" w:rsidRPr="00CE1E4F" w:rsidRDefault="00880746">
      <w:pPr>
        <w:numPr>
          <w:ilvl w:val="0"/>
          <w:numId w:val="32"/>
        </w:numPr>
        <w:spacing w:after="0" w:line="360" w:lineRule="auto"/>
        <w:ind w:left="1418" w:right="42" w:hanging="284"/>
        <w:jc w:val="both"/>
        <w:rPr>
          <w:rFonts w:ascii="Arial" w:hAnsi="Arial" w:cs="Arial"/>
          <w:sz w:val="20"/>
          <w:szCs w:val="20"/>
        </w:rPr>
      </w:pPr>
      <w:r w:rsidRPr="00CE1E4F">
        <w:rPr>
          <w:rFonts w:ascii="Arial" w:hAnsi="Arial" w:cs="Arial"/>
          <w:sz w:val="20"/>
          <w:szCs w:val="20"/>
        </w:rPr>
        <w:t>doprowadzeniu do należytego stanu i porządku terenu budowy oraz terenów przyległych,</w:t>
      </w:r>
    </w:p>
    <w:p w:rsidR="002E5473" w:rsidRPr="00CE1E4F" w:rsidRDefault="00880746">
      <w:pPr>
        <w:numPr>
          <w:ilvl w:val="1"/>
          <w:numId w:val="15"/>
        </w:numPr>
        <w:spacing w:after="0" w:line="360" w:lineRule="auto"/>
        <w:ind w:left="1081" w:right="44" w:hanging="514"/>
        <w:jc w:val="both"/>
        <w:rPr>
          <w:rFonts w:ascii="Arial" w:hAnsi="Arial" w:cs="Arial"/>
          <w:sz w:val="20"/>
          <w:szCs w:val="20"/>
        </w:rPr>
      </w:pPr>
      <w:r w:rsidRPr="00CE1E4F">
        <w:rPr>
          <w:rFonts w:ascii="Arial" w:hAnsi="Arial" w:cs="Arial"/>
          <w:sz w:val="20"/>
          <w:szCs w:val="20"/>
        </w:rPr>
        <w:t xml:space="preserve">atesty, aprobaty techniczne i świadectwa zgodności użytych materiałów; </w:t>
      </w:r>
    </w:p>
    <w:p w:rsidR="002E5473" w:rsidRPr="00CE1E4F" w:rsidRDefault="00880746">
      <w:pPr>
        <w:numPr>
          <w:ilvl w:val="1"/>
          <w:numId w:val="15"/>
        </w:numPr>
        <w:spacing w:after="0" w:line="360" w:lineRule="auto"/>
        <w:ind w:left="1081" w:right="44" w:hanging="514"/>
        <w:jc w:val="both"/>
        <w:rPr>
          <w:rFonts w:ascii="Arial" w:hAnsi="Arial" w:cs="Arial"/>
          <w:sz w:val="20"/>
          <w:szCs w:val="20"/>
        </w:rPr>
      </w:pPr>
      <w:r w:rsidRPr="00CE1E4F">
        <w:rPr>
          <w:rFonts w:ascii="Arial" w:hAnsi="Arial" w:cs="Arial"/>
          <w:sz w:val="20"/>
          <w:szCs w:val="20"/>
        </w:rPr>
        <w:t xml:space="preserve">opisaną i skompletowaną dokumentację techniczną powykonawczą, </w:t>
      </w:r>
    </w:p>
    <w:p w:rsidR="002E5473" w:rsidRPr="00CE1E4F" w:rsidRDefault="00880746">
      <w:pPr>
        <w:numPr>
          <w:ilvl w:val="1"/>
          <w:numId w:val="15"/>
        </w:numPr>
        <w:spacing w:after="0" w:line="360" w:lineRule="auto"/>
        <w:ind w:left="1081" w:right="44" w:hanging="514"/>
        <w:jc w:val="both"/>
        <w:rPr>
          <w:rFonts w:ascii="Arial" w:hAnsi="Arial" w:cs="Arial"/>
          <w:sz w:val="20"/>
          <w:szCs w:val="20"/>
        </w:rPr>
      </w:pPr>
      <w:r w:rsidRPr="00CE1E4F">
        <w:rPr>
          <w:rFonts w:ascii="Arial" w:hAnsi="Arial" w:cs="Arial"/>
          <w:sz w:val="20"/>
          <w:szCs w:val="20"/>
        </w:rPr>
        <w:t xml:space="preserve">kartę gwarancyjną zgodnie ze wzorem stanowiącym Załącznik nr 2 do Umowy, </w:t>
      </w:r>
    </w:p>
    <w:p w:rsidR="002E5473" w:rsidRPr="00CE1E4F" w:rsidRDefault="00880746">
      <w:pPr>
        <w:numPr>
          <w:ilvl w:val="1"/>
          <w:numId w:val="15"/>
        </w:numPr>
        <w:spacing w:after="0" w:line="360" w:lineRule="auto"/>
        <w:ind w:left="1081" w:right="44" w:hanging="514"/>
        <w:jc w:val="both"/>
        <w:rPr>
          <w:rFonts w:ascii="Arial" w:hAnsi="Arial" w:cs="Arial"/>
          <w:sz w:val="20"/>
          <w:szCs w:val="20"/>
        </w:rPr>
      </w:pPr>
      <w:r w:rsidRPr="00CE1E4F">
        <w:rPr>
          <w:rFonts w:ascii="Arial" w:hAnsi="Arial" w:cs="Arial"/>
          <w:sz w:val="20"/>
          <w:szCs w:val="20"/>
        </w:rPr>
        <w:t xml:space="preserve">inne wymagane przepisami prawa dokumenty i ustalenia techniczne właściwe dla przedmiotu umowy. </w:t>
      </w:r>
    </w:p>
    <w:p w:rsidR="002E5473" w:rsidRPr="00CE1E4F" w:rsidRDefault="002E5473">
      <w:pPr>
        <w:spacing w:after="0" w:line="360" w:lineRule="auto"/>
        <w:rPr>
          <w:rFonts w:ascii="Arial" w:hAnsi="Arial" w:cs="Arial"/>
          <w:sz w:val="20"/>
          <w:szCs w:val="20"/>
        </w:rPr>
      </w:pPr>
    </w:p>
    <w:p w:rsidR="002E5473" w:rsidRPr="00CE1E4F" w:rsidRDefault="00880746">
      <w:pPr>
        <w:pStyle w:val="Nagwek1"/>
        <w:spacing w:after="0" w:line="360" w:lineRule="auto"/>
        <w:ind w:left="678" w:right="0"/>
        <w:rPr>
          <w:rFonts w:ascii="Arial" w:hAnsi="Arial" w:cs="Arial"/>
          <w:color w:val="auto"/>
          <w:sz w:val="20"/>
          <w:szCs w:val="20"/>
        </w:rPr>
      </w:pPr>
      <w:r w:rsidRPr="00CE1E4F">
        <w:rPr>
          <w:rFonts w:ascii="Arial" w:hAnsi="Arial" w:cs="Arial"/>
          <w:color w:val="auto"/>
          <w:sz w:val="20"/>
          <w:szCs w:val="20"/>
        </w:rPr>
        <w:t xml:space="preserve">§ 12 </w:t>
      </w:r>
    </w:p>
    <w:p w:rsidR="002E5473" w:rsidRPr="00CE1E4F" w:rsidRDefault="00880746">
      <w:pPr>
        <w:numPr>
          <w:ilvl w:val="0"/>
          <w:numId w:val="16"/>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Zamawiający przewiduje możliwość dokonania zmian umowy w przypadkach określonych w art. 455 Ustawy Prawo zamówień publicznych, a także jeżeli nastąpi: </w:t>
      </w:r>
    </w:p>
    <w:p w:rsidR="002E5473" w:rsidRPr="00CE1E4F" w:rsidRDefault="00880746">
      <w:pPr>
        <w:numPr>
          <w:ilvl w:val="1"/>
          <w:numId w:val="16"/>
        </w:numPr>
        <w:spacing w:after="0" w:line="360" w:lineRule="auto"/>
        <w:ind w:right="44" w:hanging="425"/>
        <w:jc w:val="both"/>
        <w:rPr>
          <w:rFonts w:ascii="Arial" w:hAnsi="Arial" w:cs="Arial"/>
          <w:sz w:val="20"/>
          <w:szCs w:val="20"/>
        </w:rPr>
      </w:pPr>
      <w:r w:rsidRPr="00CE1E4F">
        <w:rPr>
          <w:rFonts w:ascii="Arial" w:hAnsi="Arial" w:cs="Arial"/>
          <w:sz w:val="20"/>
          <w:szCs w:val="20"/>
        </w:rPr>
        <w:t>zmiana obowiązujących przepisów – w tym przypadku Zamawiający będzie uprawniony do zmiany umowy tylko w tym zakresie, w jakim zmiana p</w:t>
      </w:r>
      <w:r w:rsidR="00F96B80" w:rsidRPr="00CE1E4F">
        <w:rPr>
          <w:rFonts w:ascii="Arial" w:hAnsi="Arial" w:cs="Arial"/>
          <w:sz w:val="20"/>
          <w:szCs w:val="20"/>
        </w:rPr>
        <w:t xml:space="preserve">rzepisów prawa wpływa na prawa </w:t>
      </w:r>
      <w:r w:rsidRPr="00CE1E4F">
        <w:rPr>
          <w:rFonts w:ascii="Arial" w:hAnsi="Arial" w:cs="Arial"/>
          <w:sz w:val="20"/>
          <w:szCs w:val="20"/>
        </w:rPr>
        <w:t xml:space="preserve">i obowiązki stron </w:t>
      </w:r>
      <w:r w:rsidRPr="00CE1E4F">
        <w:rPr>
          <w:rFonts w:ascii="Arial" w:hAnsi="Arial" w:cs="Arial"/>
          <w:sz w:val="20"/>
          <w:szCs w:val="20"/>
        </w:rPr>
        <w:lastRenderedPageBreak/>
        <w:t xml:space="preserve">umowy, w szczególności zmiana stawki podatku VAT w odniesieniu do wynagrodzenia, w takim przypadku nie może ulec zwiększeniu wartość wynagrodzenia brutto, </w:t>
      </w:r>
    </w:p>
    <w:p w:rsidR="002E5473" w:rsidRPr="00CE1E4F" w:rsidRDefault="00880746">
      <w:pPr>
        <w:numPr>
          <w:ilvl w:val="1"/>
          <w:numId w:val="16"/>
        </w:numPr>
        <w:spacing w:after="0" w:line="360" w:lineRule="auto"/>
        <w:ind w:right="44" w:hanging="425"/>
        <w:jc w:val="both"/>
        <w:rPr>
          <w:rFonts w:ascii="Arial" w:hAnsi="Arial" w:cs="Arial"/>
          <w:sz w:val="20"/>
          <w:szCs w:val="20"/>
        </w:rPr>
      </w:pPr>
      <w:r w:rsidRPr="00CE1E4F">
        <w:rPr>
          <w:rFonts w:ascii="Arial" w:hAnsi="Arial" w:cs="Arial"/>
          <w:sz w:val="20"/>
          <w:szCs w:val="20"/>
        </w:rPr>
        <w:t xml:space="preserve">zmiana lub rezygnacja z podwykonawców, o których mowa w § 10 ust. 1a, </w:t>
      </w:r>
    </w:p>
    <w:p w:rsidR="002E5473" w:rsidRPr="00CE1E4F" w:rsidRDefault="00880746">
      <w:pPr>
        <w:numPr>
          <w:ilvl w:val="1"/>
          <w:numId w:val="16"/>
        </w:numPr>
        <w:spacing w:after="0" w:line="360" w:lineRule="auto"/>
        <w:ind w:right="44" w:hanging="425"/>
        <w:jc w:val="both"/>
        <w:rPr>
          <w:rFonts w:ascii="Arial" w:hAnsi="Arial" w:cs="Arial"/>
          <w:sz w:val="20"/>
          <w:szCs w:val="20"/>
        </w:rPr>
      </w:pPr>
      <w:r w:rsidRPr="00CE1E4F">
        <w:rPr>
          <w:rFonts w:ascii="Arial" w:hAnsi="Arial" w:cs="Arial"/>
          <w:sz w:val="20"/>
          <w:szCs w:val="20"/>
        </w:rPr>
        <w:t xml:space="preserve">zmiany formy prawnej prowadzonej działalności gospodarczej przez Strony. </w:t>
      </w:r>
    </w:p>
    <w:p w:rsidR="002E5473" w:rsidRPr="00CE1E4F" w:rsidRDefault="00880746">
      <w:pPr>
        <w:numPr>
          <w:ilvl w:val="1"/>
          <w:numId w:val="16"/>
        </w:numPr>
        <w:spacing w:after="0" w:line="360" w:lineRule="auto"/>
        <w:ind w:right="44" w:hanging="425"/>
        <w:jc w:val="both"/>
        <w:rPr>
          <w:rFonts w:ascii="Arial" w:hAnsi="Arial" w:cs="Arial"/>
          <w:sz w:val="20"/>
          <w:szCs w:val="20"/>
        </w:rPr>
      </w:pPr>
      <w:r w:rsidRPr="00CE1E4F">
        <w:rPr>
          <w:rFonts w:ascii="Arial" w:hAnsi="Arial" w:cs="Arial"/>
          <w:sz w:val="20"/>
          <w:szCs w:val="20"/>
        </w:rPr>
        <w:t>Nastąpi zmiana wynagrodzenia, w wyniku: robót zamiennych i/lub zmiany technologii jeżeli są konieczne dla prawidłowego wykonania przedmiotu zamówienia lub innych robót (dodatkowych) nieujętych w zamówieniu.  Dostrzegając celowość rozważenia w/w zmian Zamawiający może polecić Wykonawcy sporządzenie kosztorysów robót zamiennych i/lub zmiana technologii lub robót dodatkowych.. Do czasu zawarcia stosownego aneksu do umowy nie stanowią źródła zobowiązania dla żadnej ze stron,</w:t>
      </w:r>
      <w:r w:rsidR="00CE1E4F">
        <w:rPr>
          <w:rFonts w:ascii="Arial" w:hAnsi="Arial" w:cs="Arial"/>
          <w:sz w:val="20"/>
          <w:szCs w:val="20"/>
        </w:rPr>
        <w:t xml:space="preserve"> jak również podstawy do zmian </w:t>
      </w:r>
      <w:r w:rsidRPr="00CE1E4F">
        <w:rPr>
          <w:rFonts w:ascii="Arial" w:hAnsi="Arial" w:cs="Arial"/>
          <w:sz w:val="20"/>
          <w:szCs w:val="20"/>
        </w:rPr>
        <w:t xml:space="preserve">w realizacji umowy. Dla wprowadzenia w/w zmian  konieczne jest zawarcie aneksu do umowy. </w:t>
      </w:r>
    </w:p>
    <w:p w:rsidR="002E5473" w:rsidRPr="00CE1E4F" w:rsidRDefault="00880746">
      <w:pPr>
        <w:numPr>
          <w:ilvl w:val="1"/>
          <w:numId w:val="16"/>
        </w:numPr>
        <w:spacing w:after="0" w:line="360" w:lineRule="auto"/>
        <w:ind w:right="44" w:hanging="425"/>
        <w:jc w:val="both"/>
        <w:rPr>
          <w:rFonts w:ascii="Arial" w:hAnsi="Arial" w:cs="Arial"/>
          <w:sz w:val="20"/>
          <w:szCs w:val="20"/>
        </w:rPr>
      </w:pPr>
      <w:r w:rsidRPr="00CE1E4F">
        <w:rPr>
          <w:rFonts w:ascii="Arial" w:hAnsi="Arial" w:cs="Arial"/>
          <w:sz w:val="20"/>
          <w:szCs w:val="20"/>
        </w:rPr>
        <w:t xml:space="preserve">Strony dopuszczają możliwość zmiany technologii robót na lepszą/nowocześniejszą  o ile poprawi to parametry przedmiotu zamówienia i nie spowoduje zwiększenia wynagrodzenia. </w:t>
      </w:r>
    </w:p>
    <w:p w:rsidR="002E5473" w:rsidRPr="00CE1E4F" w:rsidRDefault="00880746">
      <w:pPr>
        <w:numPr>
          <w:ilvl w:val="0"/>
          <w:numId w:val="16"/>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W przypadku, o którym mowa w ust. 1 </w:t>
      </w:r>
      <w:proofErr w:type="spellStart"/>
      <w:r w:rsidRPr="00CE1E4F">
        <w:rPr>
          <w:rFonts w:ascii="Arial" w:hAnsi="Arial" w:cs="Arial"/>
          <w:sz w:val="20"/>
          <w:szCs w:val="20"/>
        </w:rPr>
        <w:t>pkt.e</w:t>
      </w:r>
      <w:proofErr w:type="spellEnd"/>
      <w:r w:rsidRPr="00CE1E4F">
        <w:rPr>
          <w:rFonts w:ascii="Arial" w:hAnsi="Arial" w:cs="Arial"/>
          <w:sz w:val="20"/>
          <w:szCs w:val="20"/>
        </w:rPr>
        <w:t xml:space="preserve"> z zastrzeżeniem zaistnienia przesłanek określonych art. 455 ust. 1 i 2 Prawa zamówień publicznych, Zamawiający może wezwać Wykonawcę do zawarcia aneksu do umowy obejmującego wykonanie robót zamiennych i/lub zmiany technologii lub robót dodatkowych, za wynagrodzeniem ustalonym przez strony na zasadach określonych w ust. 1 </w:t>
      </w:r>
      <w:proofErr w:type="spellStart"/>
      <w:r w:rsidRPr="00CE1E4F">
        <w:rPr>
          <w:rFonts w:ascii="Arial" w:hAnsi="Arial" w:cs="Arial"/>
          <w:sz w:val="20"/>
          <w:szCs w:val="20"/>
        </w:rPr>
        <w:t>pkt.e</w:t>
      </w:r>
      <w:proofErr w:type="spellEnd"/>
      <w:r w:rsidRPr="00CE1E4F">
        <w:rPr>
          <w:rFonts w:ascii="Arial" w:hAnsi="Arial" w:cs="Arial"/>
          <w:sz w:val="20"/>
          <w:szCs w:val="20"/>
        </w:rPr>
        <w:t xml:space="preserve"> i przy odpowiedniej zmianie terminu wykonania przedmiotu umowy, a Wykonawca jest zobowiązany taki aneks zawrzeć niezwłocznie, przy czym nie później niż w terminie 7 dni od otrzymania wezwania, o ile wykonanie tych robót nie przekracza jego zdolności technicznej lub zawodowej. Naruszenie przez Wykonawcę obowiązku, o którym mowa w poprzednim zdaniu, uprawnia Zamawiającego do odstąpienia od umowy z winy Wykonawcy z zachowaniem wymogów określonych w § 16 (odstąpienie od umowy). </w:t>
      </w:r>
    </w:p>
    <w:p w:rsidR="002E5473" w:rsidRPr="00CE1E4F" w:rsidRDefault="00880746">
      <w:pPr>
        <w:numPr>
          <w:ilvl w:val="0"/>
          <w:numId w:val="16"/>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Zamawiający przewiduje możliwość dokonania zmiany terminu realizacji zamówienia lub jego terminów pośrednich w przypadku: </w:t>
      </w:r>
    </w:p>
    <w:p w:rsidR="002E5473" w:rsidRPr="00CE1E4F" w:rsidRDefault="00880746">
      <w:pPr>
        <w:numPr>
          <w:ilvl w:val="0"/>
          <w:numId w:val="17"/>
        </w:numPr>
        <w:spacing w:after="0" w:line="360" w:lineRule="auto"/>
        <w:ind w:left="709" w:right="44" w:hanging="283"/>
        <w:jc w:val="both"/>
        <w:rPr>
          <w:rFonts w:ascii="Arial" w:hAnsi="Arial" w:cs="Arial"/>
          <w:sz w:val="20"/>
          <w:szCs w:val="20"/>
        </w:rPr>
      </w:pPr>
      <w:r w:rsidRPr="00CE1E4F">
        <w:rPr>
          <w:rFonts w:ascii="Arial" w:hAnsi="Arial" w:cs="Arial"/>
          <w:sz w:val="20"/>
          <w:szCs w:val="20"/>
        </w:rPr>
        <w:t xml:space="preserve">zmian będących następstwem okoliczności zaistniałych w trakcie realizacji przedmiotu umowy, tj. warunków atmosferycznych uniemożliwiających prowadzenie przedmiotowych prac, nieprzewidzianych pozostałości archeologicznych, nieprzewidzianych warunków geologicznych, hydrologicznych, kolizji z sieciami infrastruktury, niewypały, niewybuchy uniemożliwiające terminowe wykonanie zamówienia, </w:t>
      </w:r>
    </w:p>
    <w:p w:rsidR="002E5473" w:rsidRPr="00CE1E4F" w:rsidRDefault="00880746">
      <w:pPr>
        <w:numPr>
          <w:ilvl w:val="0"/>
          <w:numId w:val="17"/>
        </w:numPr>
        <w:spacing w:after="0" w:line="360" w:lineRule="auto"/>
        <w:ind w:left="709" w:right="44" w:hanging="283"/>
        <w:jc w:val="both"/>
        <w:rPr>
          <w:rFonts w:ascii="Arial" w:hAnsi="Arial" w:cs="Arial"/>
          <w:sz w:val="20"/>
          <w:szCs w:val="20"/>
        </w:rPr>
      </w:pPr>
      <w:r w:rsidRPr="00CE1E4F">
        <w:rPr>
          <w:rFonts w:ascii="Arial" w:hAnsi="Arial" w:cs="Arial"/>
          <w:sz w:val="20"/>
          <w:szCs w:val="20"/>
        </w:rPr>
        <w:t xml:space="preserve">zawieszenia robót przez Zamawiającego z powodu wystąpienia następujących okoliczności:  nietypowych dla danego miesiąca warunków atmosferycznych uniemożliwiających prowadzenie robót zgodnie ze </w:t>
      </w:r>
      <w:proofErr w:type="spellStart"/>
      <w:r w:rsidRPr="00CE1E4F">
        <w:rPr>
          <w:rFonts w:ascii="Arial" w:hAnsi="Arial" w:cs="Arial"/>
          <w:sz w:val="20"/>
          <w:szCs w:val="20"/>
        </w:rPr>
        <w:t>STWiORB</w:t>
      </w:r>
      <w:proofErr w:type="spellEnd"/>
      <w:r w:rsidRPr="00CE1E4F">
        <w:rPr>
          <w:rFonts w:ascii="Arial" w:hAnsi="Arial" w:cs="Arial"/>
          <w:sz w:val="20"/>
          <w:szCs w:val="20"/>
        </w:rPr>
        <w:t xml:space="preserve"> oraz sztuką budowlaną, nieprzewidzianych pozostałości archeologicznych, nieprzewidzianych warunków geologicznych, hydrologicznych, kolizji z sieciami infrastruktury, niewypały, niewybuchy uniemożliwiające terminowe wykonanie zamówienia, przekroczenie zakreślonych przez prawo terminów wydawania decyzji, zezwoleń, </w:t>
      </w:r>
    </w:p>
    <w:p w:rsidR="002E5473" w:rsidRPr="00CE1E4F" w:rsidRDefault="00880746">
      <w:pPr>
        <w:numPr>
          <w:ilvl w:val="0"/>
          <w:numId w:val="17"/>
        </w:numPr>
        <w:spacing w:after="0" w:line="360" w:lineRule="auto"/>
        <w:ind w:left="709" w:right="44" w:hanging="283"/>
        <w:jc w:val="both"/>
        <w:rPr>
          <w:rFonts w:ascii="Arial" w:hAnsi="Arial" w:cs="Arial"/>
          <w:sz w:val="20"/>
          <w:szCs w:val="20"/>
        </w:rPr>
      </w:pPr>
      <w:r w:rsidRPr="00CE1E4F">
        <w:rPr>
          <w:rFonts w:ascii="Arial" w:hAnsi="Arial" w:cs="Arial"/>
          <w:sz w:val="20"/>
          <w:szCs w:val="20"/>
        </w:rPr>
        <w:t xml:space="preserve">zmian będących następstwem działania organów administracji lub osób indywidualnych: </w:t>
      </w:r>
    </w:p>
    <w:p w:rsidR="002E5473" w:rsidRPr="00CE1E4F" w:rsidRDefault="00880746">
      <w:pPr>
        <w:numPr>
          <w:ilvl w:val="1"/>
          <w:numId w:val="17"/>
        </w:numPr>
        <w:spacing w:after="0" w:line="360" w:lineRule="auto"/>
        <w:ind w:left="993" w:right="44" w:hanging="284"/>
        <w:jc w:val="both"/>
        <w:rPr>
          <w:rFonts w:ascii="Arial" w:hAnsi="Arial" w:cs="Arial"/>
          <w:sz w:val="20"/>
          <w:szCs w:val="20"/>
        </w:rPr>
      </w:pPr>
      <w:r w:rsidRPr="00CE1E4F">
        <w:rPr>
          <w:rFonts w:ascii="Arial" w:hAnsi="Arial" w:cs="Arial"/>
          <w:sz w:val="20"/>
          <w:szCs w:val="20"/>
        </w:rPr>
        <w:t xml:space="preserve">gdy pomimo wystąpienia Wykonawcy lub Zamawiającego o wydanie decyzji administracyjnej lub warunków technicznych lub innego dokumentu niezbędnego do prawidłowej realizacji przedmiotu umowy, w terminie ustawowo przewidzianym dla danej czynności, w przypadku braku regulacji ustawowej – w terminie zwyczajowo przyjętym,  organ administracji publicznej lub inna upoważniona instytucja bądź osoba nie wydała stosowanego dokumentu lub decyzji – tylko - w zakresie przedłużenia terminu realizacji inwestycji, </w:t>
      </w:r>
    </w:p>
    <w:p w:rsidR="002E5473" w:rsidRPr="00CE1E4F" w:rsidRDefault="00880746">
      <w:pPr>
        <w:numPr>
          <w:ilvl w:val="1"/>
          <w:numId w:val="17"/>
        </w:numPr>
        <w:spacing w:after="0" w:line="360" w:lineRule="auto"/>
        <w:ind w:left="993" w:right="44" w:hanging="284"/>
        <w:jc w:val="both"/>
        <w:rPr>
          <w:rFonts w:ascii="Arial" w:hAnsi="Arial" w:cs="Arial"/>
          <w:sz w:val="20"/>
          <w:szCs w:val="20"/>
        </w:rPr>
      </w:pPr>
      <w:r w:rsidRPr="00CE1E4F">
        <w:rPr>
          <w:rFonts w:ascii="Arial" w:hAnsi="Arial" w:cs="Arial"/>
          <w:sz w:val="20"/>
          <w:szCs w:val="20"/>
        </w:rPr>
        <w:lastRenderedPageBreak/>
        <w:t xml:space="preserve">w przypadku odmowy wydania przez organy administracji wymaganych decyzji, zezwoleń, uzgodnień dotyczących usuwania błędów w dokumentacji projektowej,  z przyczyn niezawinionych przez Wykonawcę, </w:t>
      </w:r>
    </w:p>
    <w:p w:rsidR="002E5473" w:rsidRPr="00CE1E4F" w:rsidRDefault="00880746">
      <w:pPr>
        <w:numPr>
          <w:ilvl w:val="1"/>
          <w:numId w:val="17"/>
        </w:numPr>
        <w:spacing w:after="0" w:line="360" w:lineRule="auto"/>
        <w:ind w:left="993" w:right="44" w:hanging="284"/>
        <w:jc w:val="both"/>
        <w:rPr>
          <w:rFonts w:ascii="Arial" w:hAnsi="Arial" w:cs="Arial"/>
          <w:sz w:val="20"/>
          <w:szCs w:val="20"/>
        </w:rPr>
      </w:pPr>
      <w:r w:rsidRPr="00CE1E4F">
        <w:rPr>
          <w:rFonts w:ascii="Arial" w:hAnsi="Arial" w:cs="Arial"/>
          <w:sz w:val="20"/>
          <w:szCs w:val="20"/>
        </w:rPr>
        <w:t xml:space="preserve">gdy nastąpi konieczność pozyskiwania stosownych uzgodnień z gestorami sieci,  z innymi podmiotami lub osobami, których opinia lub zgoda będzie wymagana przepisami prawa – tylko w zakresie przedłużenia terminu realizacji zamówienia - o czas niezbędny do zakończenia Umowy, </w:t>
      </w:r>
    </w:p>
    <w:p w:rsidR="002E5473" w:rsidRPr="00CE1E4F" w:rsidRDefault="00880746">
      <w:pPr>
        <w:numPr>
          <w:ilvl w:val="1"/>
          <w:numId w:val="17"/>
        </w:numPr>
        <w:spacing w:after="0" w:line="360" w:lineRule="auto"/>
        <w:ind w:left="993" w:right="44" w:hanging="284"/>
        <w:jc w:val="both"/>
        <w:rPr>
          <w:rFonts w:ascii="Arial" w:hAnsi="Arial" w:cs="Arial"/>
          <w:sz w:val="20"/>
          <w:szCs w:val="20"/>
        </w:rPr>
      </w:pPr>
      <w:r w:rsidRPr="00CE1E4F">
        <w:rPr>
          <w:rFonts w:ascii="Arial" w:hAnsi="Arial" w:cs="Arial"/>
          <w:sz w:val="20"/>
          <w:szCs w:val="20"/>
        </w:rPr>
        <w:t xml:space="preserve">odmowa udostępnienia przez właścicieli nieruchomości do celów realizacji inwestycji. </w:t>
      </w:r>
    </w:p>
    <w:p w:rsidR="002E5473" w:rsidRPr="00CE1E4F" w:rsidRDefault="00880746">
      <w:pPr>
        <w:numPr>
          <w:ilvl w:val="0"/>
          <w:numId w:val="17"/>
        </w:numPr>
        <w:spacing w:after="0" w:line="360" w:lineRule="auto"/>
        <w:ind w:left="709" w:right="44" w:hanging="283"/>
        <w:jc w:val="both"/>
        <w:rPr>
          <w:rFonts w:ascii="Arial" w:hAnsi="Arial" w:cs="Arial"/>
          <w:sz w:val="20"/>
          <w:szCs w:val="20"/>
        </w:rPr>
      </w:pPr>
      <w:r w:rsidRPr="00CE1E4F">
        <w:rPr>
          <w:rFonts w:ascii="Arial" w:hAnsi="Arial" w:cs="Arial"/>
          <w:sz w:val="20"/>
          <w:szCs w:val="20"/>
        </w:rPr>
        <w:t xml:space="preserve">konieczności usunięcia błędów lub wprowadzenia zmian w dokumentacji projektowej, OPZ lub konieczności wykonania rozwiązań zamiennych w stosunku do zamieszczonych w dokumentacji projektowej, OPZ  </w:t>
      </w:r>
    </w:p>
    <w:p w:rsidR="002E5473" w:rsidRPr="00CE1E4F" w:rsidRDefault="00880746">
      <w:pPr>
        <w:numPr>
          <w:ilvl w:val="0"/>
          <w:numId w:val="17"/>
        </w:numPr>
        <w:spacing w:after="0" w:line="360" w:lineRule="auto"/>
        <w:ind w:left="709" w:right="44" w:hanging="283"/>
        <w:jc w:val="both"/>
        <w:rPr>
          <w:rFonts w:ascii="Arial" w:hAnsi="Arial" w:cs="Arial"/>
          <w:sz w:val="20"/>
          <w:szCs w:val="20"/>
        </w:rPr>
      </w:pPr>
      <w:r w:rsidRPr="00CE1E4F">
        <w:rPr>
          <w:rFonts w:ascii="Arial" w:hAnsi="Arial" w:cs="Arial"/>
          <w:sz w:val="20"/>
          <w:szCs w:val="20"/>
        </w:rPr>
        <w:t xml:space="preserve">konieczności koordynacji robót z innymi wykonawcami w zakresie prac projektowych i robót budowlanych,  </w:t>
      </w:r>
    </w:p>
    <w:p w:rsidR="002E5473" w:rsidRPr="00CE1E4F" w:rsidRDefault="00880746">
      <w:pPr>
        <w:numPr>
          <w:ilvl w:val="0"/>
          <w:numId w:val="17"/>
        </w:numPr>
        <w:spacing w:after="0" w:line="360" w:lineRule="auto"/>
        <w:ind w:left="709" w:right="44" w:hanging="283"/>
        <w:jc w:val="both"/>
        <w:rPr>
          <w:rFonts w:ascii="Arial" w:hAnsi="Arial" w:cs="Arial"/>
          <w:sz w:val="20"/>
          <w:szCs w:val="20"/>
        </w:rPr>
      </w:pPr>
      <w:r w:rsidRPr="00CE1E4F">
        <w:rPr>
          <w:rFonts w:ascii="Arial" w:hAnsi="Arial" w:cs="Arial"/>
          <w:sz w:val="20"/>
          <w:szCs w:val="20"/>
        </w:rPr>
        <w:t xml:space="preserve">konieczności zmiany umowy zgodnie z art. 455 ust. 1 pkt 3), pkt 4) lub art. 455 ust. 2 ustawy Prawo zamówień publicznych i zlecenia robót nieobjętych zamówieniem podstawowym, a koniecznych do prawidłowego zakończenia pierwotnego zakresu robót, których wykonanie wpływa na zmianę terminu wykonania zamówienia, </w:t>
      </w:r>
    </w:p>
    <w:p w:rsidR="002E5473" w:rsidRPr="00CE1E4F" w:rsidRDefault="00880746">
      <w:pPr>
        <w:numPr>
          <w:ilvl w:val="0"/>
          <w:numId w:val="17"/>
        </w:numPr>
        <w:spacing w:after="0" w:line="360" w:lineRule="auto"/>
        <w:ind w:left="709" w:right="44" w:hanging="283"/>
        <w:jc w:val="both"/>
        <w:rPr>
          <w:rFonts w:ascii="Arial" w:hAnsi="Arial" w:cs="Arial"/>
          <w:sz w:val="20"/>
          <w:szCs w:val="20"/>
        </w:rPr>
      </w:pPr>
      <w:r w:rsidRPr="00CE1E4F">
        <w:rPr>
          <w:rFonts w:ascii="Arial" w:hAnsi="Arial" w:cs="Arial"/>
          <w:sz w:val="20"/>
          <w:szCs w:val="20"/>
        </w:rPr>
        <w:t xml:space="preserve">siły  wyższej, to znaczy niezależnego od Stron losowego zdarzenia zewnętrznego, </w:t>
      </w:r>
      <w:r w:rsidRPr="00CE1E4F">
        <w:rPr>
          <w:rFonts w:ascii="Arial" w:hAnsi="Arial" w:cs="Arial"/>
          <w:sz w:val="20"/>
          <w:szCs w:val="20"/>
        </w:rPr>
        <w:br/>
        <w:t xml:space="preserve">o charakterze nadzwyczajnym, które było niemożliwe do przewidzenia w momencie zawarcia umowy i któremu nie można było zapobiec mimo dochowania należytej staranności, </w:t>
      </w:r>
    </w:p>
    <w:p w:rsidR="002E5473" w:rsidRPr="00CE1E4F" w:rsidRDefault="00880746">
      <w:pPr>
        <w:numPr>
          <w:ilvl w:val="0"/>
          <w:numId w:val="18"/>
        </w:numPr>
        <w:spacing w:after="0" w:line="360" w:lineRule="auto"/>
        <w:ind w:left="709" w:right="182" w:hanging="283"/>
        <w:jc w:val="both"/>
        <w:rPr>
          <w:rFonts w:ascii="Arial" w:hAnsi="Arial" w:cs="Arial"/>
          <w:sz w:val="20"/>
          <w:szCs w:val="20"/>
        </w:rPr>
      </w:pPr>
      <w:r w:rsidRPr="00CE1E4F">
        <w:rPr>
          <w:rFonts w:ascii="Arial" w:hAnsi="Arial" w:cs="Arial"/>
          <w:sz w:val="20"/>
          <w:szCs w:val="20"/>
        </w:rPr>
        <w:t>konieczność przesunięcia terminu przekazania terenu budowy - tylko o okres przesunięcia,</w:t>
      </w:r>
    </w:p>
    <w:p w:rsidR="002E5473" w:rsidRPr="00CE1E4F" w:rsidRDefault="00880746">
      <w:pPr>
        <w:numPr>
          <w:ilvl w:val="0"/>
          <w:numId w:val="18"/>
        </w:numPr>
        <w:spacing w:after="0" w:line="360" w:lineRule="auto"/>
        <w:ind w:left="709" w:right="182" w:hanging="283"/>
        <w:jc w:val="both"/>
        <w:rPr>
          <w:rFonts w:ascii="Arial" w:hAnsi="Arial" w:cs="Arial"/>
          <w:sz w:val="20"/>
          <w:szCs w:val="20"/>
        </w:rPr>
      </w:pPr>
      <w:r w:rsidRPr="00CE1E4F">
        <w:rPr>
          <w:rFonts w:ascii="Arial" w:hAnsi="Arial" w:cs="Arial"/>
          <w:sz w:val="20"/>
          <w:szCs w:val="20"/>
        </w:rPr>
        <w:t xml:space="preserve">wystąpienie robót zamiennych;  </w:t>
      </w:r>
    </w:p>
    <w:p w:rsidR="002E5473" w:rsidRPr="00CE1E4F" w:rsidRDefault="00880746">
      <w:pPr>
        <w:numPr>
          <w:ilvl w:val="0"/>
          <w:numId w:val="19"/>
        </w:numPr>
        <w:spacing w:after="0" w:line="360" w:lineRule="auto"/>
        <w:ind w:left="993" w:right="44" w:hanging="284"/>
        <w:jc w:val="both"/>
        <w:rPr>
          <w:rFonts w:ascii="Arial" w:hAnsi="Arial" w:cs="Arial"/>
          <w:sz w:val="20"/>
          <w:szCs w:val="20"/>
        </w:rPr>
      </w:pPr>
      <w:r w:rsidRPr="00CE1E4F">
        <w:rPr>
          <w:rFonts w:ascii="Arial" w:hAnsi="Arial" w:cs="Arial"/>
          <w:sz w:val="20"/>
          <w:szCs w:val="20"/>
        </w:rPr>
        <w:t xml:space="preserve">przy czym zmiana terminów musi być udokumentowana, a pisemny wniosek o jej dokonanie strona występująca zobowiązana jest złożyć w terminie 7 dni od daty powzięcia informacji o takiej okoliczności,  </w:t>
      </w:r>
    </w:p>
    <w:p w:rsidR="002E5473" w:rsidRPr="00CE1E4F" w:rsidRDefault="00880746">
      <w:pPr>
        <w:numPr>
          <w:ilvl w:val="0"/>
          <w:numId w:val="19"/>
        </w:numPr>
        <w:spacing w:after="0" w:line="360" w:lineRule="auto"/>
        <w:ind w:left="993" w:right="44" w:hanging="284"/>
        <w:jc w:val="both"/>
        <w:rPr>
          <w:rFonts w:ascii="Arial" w:hAnsi="Arial" w:cs="Arial"/>
          <w:sz w:val="20"/>
          <w:szCs w:val="20"/>
        </w:rPr>
      </w:pPr>
      <w:r w:rsidRPr="00CE1E4F">
        <w:rPr>
          <w:rFonts w:ascii="Arial" w:hAnsi="Arial" w:cs="Arial"/>
          <w:sz w:val="20"/>
          <w:szCs w:val="20"/>
        </w:rPr>
        <w:t xml:space="preserve">przedłużenie terminu nastąpi o okres czasu, jaki wynika z okoliczności powodujących konieczność jego przedłużenia, </w:t>
      </w:r>
    </w:p>
    <w:p w:rsidR="002E5473" w:rsidRPr="00CE1E4F" w:rsidRDefault="00880746">
      <w:pPr>
        <w:numPr>
          <w:ilvl w:val="0"/>
          <w:numId w:val="19"/>
        </w:numPr>
        <w:spacing w:after="0" w:line="360" w:lineRule="auto"/>
        <w:ind w:left="993" w:right="44" w:hanging="284"/>
        <w:jc w:val="both"/>
        <w:rPr>
          <w:rFonts w:ascii="Arial" w:hAnsi="Arial" w:cs="Arial"/>
          <w:sz w:val="20"/>
          <w:szCs w:val="20"/>
        </w:rPr>
      </w:pPr>
      <w:r w:rsidRPr="00CE1E4F">
        <w:rPr>
          <w:rFonts w:ascii="Arial" w:hAnsi="Arial" w:cs="Arial"/>
          <w:sz w:val="20"/>
          <w:szCs w:val="20"/>
        </w:rPr>
        <w:t xml:space="preserve">okoliczności wskazane wyżej mogą stanowić podstawę zmiany terminu wykonania zamówienia tylko w przypadku, gdy uniemożliwiają terminowe wykonanie umowy.  </w:t>
      </w:r>
    </w:p>
    <w:p w:rsidR="002E5473" w:rsidRPr="00CE1E4F" w:rsidRDefault="00880746">
      <w:pPr>
        <w:numPr>
          <w:ilvl w:val="0"/>
          <w:numId w:val="20"/>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Konieczność lub celowość zmian, o których mowa w ust. 1 pkt. e i f oraz ust. 2 musi zostać udokumentowana poprzez załączenie zdjęć, rysunków, raportów, szkiców, badań laboratoryjnych protokołów, notatek. Pismo (wniosek) dotyczące ww. zmian wraz z uzasadnieniem, strona występująca z wnioskiem zobowiązana jest złożyć drugiej stronie w terminie 7 dni od daty powzięcia informacji o takiej okoliczności oraz nie później niż 10 dni przed końcem terminu realizacji przedmiotu umowy. </w:t>
      </w:r>
    </w:p>
    <w:p w:rsidR="002E5473" w:rsidRPr="00CE1E4F" w:rsidRDefault="00880746">
      <w:pPr>
        <w:numPr>
          <w:ilvl w:val="0"/>
          <w:numId w:val="20"/>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Za przedłużenie terminu realizacji zamówienia Wykonawcy nie przysługuje dodatkowe       wynagrodzenie.  </w:t>
      </w:r>
    </w:p>
    <w:p w:rsidR="002E5473" w:rsidRPr="00CE1E4F" w:rsidRDefault="00880746">
      <w:pPr>
        <w:numPr>
          <w:ilvl w:val="0"/>
          <w:numId w:val="20"/>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Zamawiający nie dopuszcza zmiany terminu wykonania zamówienia w przypadkach zawinionych przez Wykonawcę. </w:t>
      </w:r>
    </w:p>
    <w:p w:rsidR="002E5473" w:rsidRPr="00CE1E4F" w:rsidRDefault="00880746">
      <w:pPr>
        <w:numPr>
          <w:ilvl w:val="0"/>
          <w:numId w:val="20"/>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W przypadku wystąpienia którejkolwiek z okoliczności wymienionych w ust. 2 termin wykonania umowy może ulec odpowiedniemu przedłużeniu o czas niezbędny do zakończenia wykonania jej przedmiotu w sposób należyty. </w:t>
      </w:r>
    </w:p>
    <w:p w:rsidR="002E5473" w:rsidRPr="00CE1E4F" w:rsidRDefault="00880746">
      <w:pPr>
        <w:numPr>
          <w:ilvl w:val="0"/>
          <w:numId w:val="20"/>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Dopuszcza się zmiany, niezależnie od ich wartości, o ile nie są istotne w rozumieniu art. 454 ustawy Prawo zamówień publicznych. </w:t>
      </w:r>
    </w:p>
    <w:p w:rsidR="002E5473" w:rsidRPr="00CE1E4F" w:rsidRDefault="00880746">
      <w:pPr>
        <w:numPr>
          <w:ilvl w:val="0"/>
          <w:numId w:val="20"/>
        </w:numPr>
        <w:spacing w:after="0" w:line="360" w:lineRule="auto"/>
        <w:ind w:right="44" w:hanging="284"/>
        <w:jc w:val="both"/>
        <w:rPr>
          <w:rFonts w:ascii="Arial" w:hAnsi="Arial" w:cs="Arial"/>
          <w:sz w:val="20"/>
          <w:szCs w:val="20"/>
        </w:rPr>
      </w:pPr>
      <w:r w:rsidRPr="00CE1E4F">
        <w:rPr>
          <w:rFonts w:ascii="Arial" w:hAnsi="Arial" w:cs="Arial"/>
          <w:sz w:val="20"/>
          <w:szCs w:val="20"/>
        </w:rPr>
        <w:lastRenderedPageBreak/>
        <w:t xml:space="preserve">Wprowadzenie zmiany postanowień umowy wymaga aneksu sporządzonego w formie pisemnej pod rygorem nieważności. </w:t>
      </w:r>
    </w:p>
    <w:p w:rsidR="002E5473" w:rsidRPr="00CE1E4F" w:rsidRDefault="00880746">
      <w:pPr>
        <w:pStyle w:val="Nagwek1"/>
        <w:spacing w:after="0" w:line="360" w:lineRule="auto"/>
        <w:ind w:left="675" w:right="718"/>
        <w:rPr>
          <w:rFonts w:ascii="Arial" w:hAnsi="Arial" w:cs="Arial"/>
          <w:color w:val="auto"/>
          <w:sz w:val="20"/>
          <w:szCs w:val="20"/>
        </w:rPr>
      </w:pPr>
      <w:r w:rsidRPr="00CE1E4F">
        <w:rPr>
          <w:rFonts w:ascii="Arial" w:hAnsi="Arial" w:cs="Arial"/>
          <w:color w:val="auto"/>
          <w:sz w:val="20"/>
          <w:szCs w:val="20"/>
        </w:rPr>
        <w:t>§ 13</w:t>
      </w:r>
    </w:p>
    <w:p w:rsidR="002E5473" w:rsidRPr="00CE1E4F" w:rsidRDefault="00880746">
      <w:pPr>
        <w:numPr>
          <w:ilvl w:val="0"/>
          <w:numId w:val="21"/>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Jeżeli wobec Zamawiającego jakakolwiek osoba trzecia wystąpi z roszczeniem wywodzonym lub związanym z przedmiotem umowy to Zamawiający zawiadomi Wykonawcę o takim roszczeniu, a Wykonawca na własny koszt zobowiązany jest udzielić Zamawiającemu pomocy w szczególności przedstawiając wyjaśnienia i dokumenty stosowne to zgłoszonych roszczeń. </w:t>
      </w:r>
    </w:p>
    <w:p w:rsidR="002E5473" w:rsidRPr="00CE1E4F" w:rsidRDefault="00880746" w:rsidP="00CE1E4F">
      <w:pPr>
        <w:numPr>
          <w:ilvl w:val="0"/>
          <w:numId w:val="21"/>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W przypadku, gdy osoba trzecia wystąpi z powództwem przeciwko Zamawiającemu wywodzonym lub związanym z przedmiotem umowy to Wykonawca zobowiązany jest zgłosić interwencję uboczną po stronie Zamawiającego, a jeśli będzie to prawnie możliwe zobowiązany jest wstąpić do procesu na miejsce Zamawiającego. </w:t>
      </w:r>
    </w:p>
    <w:p w:rsidR="002E5473" w:rsidRPr="00CE1E4F" w:rsidRDefault="00880746">
      <w:pPr>
        <w:pStyle w:val="Nagwek1"/>
        <w:spacing w:after="0" w:line="360" w:lineRule="auto"/>
        <w:ind w:left="675" w:right="718"/>
        <w:rPr>
          <w:rFonts w:ascii="Arial" w:hAnsi="Arial" w:cs="Arial"/>
          <w:color w:val="auto"/>
          <w:sz w:val="20"/>
          <w:szCs w:val="20"/>
        </w:rPr>
      </w:pPr>
      <w:r w:rsidRPr="00CE1E4F">
        <w:rPr>
          <w:rFonts w:ascii="Arial" w:hAnsi="Arial" w:cs="Arial"/>
          <w:color w:val="auto"/>
          <w:sz w:val="20"/>
          <w:szCs w:val="20"/>
        </w:rPr>
        <w:t xml:space="preserve">§ 14 </w:t>
      </w:r>
    </w:p>
    <w:p w:rsidR="006418D0" w:rsidRPr="00CE1E4F" w:rsidRDefault="006418D0" w:rsidP="006418D0">
      <w:pPr>
        <w:pStyle w:val="Default"/>
        <w:spacing w:after="22" w:line="360" w:lineRule="auto"/>
        <w:jc w:val="both"/>
        <w:rPr>
          <w:rFonts w:ascii="Arial" w:hAnsi="Arial" w:cs="Arial"/>
          <w:color w:val="auto"/>
          <w:sz w:val="20"/>
          <w:szCs w:val="20"/>
        </w:rPr>
      </w:pPr>
      <w:r w:rsidRPr="00CE1E4F">
        <w:rPr>
          <w:rFonts w:ascii="Arial" w:hAnsi="Arial" w:cs="Arial"/>
          <w:color w:val="auto"/>
          <w:sz w:val="20"/>
          <w:szCs w:val="20"/>
        </w:rPr>
        <w:t>1. Na podstawie art. 95 ust. 1 Ustawy, Zamawiający wymaga zatrudnienia na podstawie umowy o pracę przez Wykonawcę lub podwykonawcę osób wykonujących w trakcie realizacji przedmiotu umowy czynności w zakresie robót, którymi są: roboty budowlane w zakresie montażu urządzeń.</w:t>
      </w:r>
    </w:p>
    <w:p w:rsidR="006418D0" w:rsidRPr="00CE1E4F" w:rsidRDefault="006418D0" w:rsidP="006418D0">
      <w:pPr>
        <w:pStyle w:val="Default"/>
        <w:spacing w:after="22" w:line="360" w:lineRule="auto"/>
        <w:jc w:val="both"/>
        <w:rPr>
          <w:rFonts w:ascii="Arial" w:hAnsi="Arial" w:cs="Arial"/>
          <w:color w:val="auto"/>
          <w:sz w:val="20"/>
          <w:szCs w:val="20"/>
        </w:rPr>
      </w:pPr>
      <w:r w:rsidRPr="00CE1E4F">
        <w:rPr>
          <w:rFonts w:ascii="Arial" w:hAnsi="Arial" w:cs="Arial"/>
          <w:color w:val="auto"/>
          <w:sz w:val="20"/>
          <w:szCs w:val="20"/>
        </w:rPr>
        <w:t>2. W trakcie realizacji Umowy Zamawiający ma prawo do wykonywania czynności kontrolnych wobec Wykonawcy odnośnie spełniania przez Wykonawcę i podwykonawców wymogu zatrudnienia na podstawie umowy o pracę osób wykonujących wskazane w ust. 1 czynności. Zamawiający ma prawo w szczególności do żądania:</w:t>
      </w:r>
    </w:p>
    <w:p w:rsidR="006418D0" w:rsidRPr="00CE1E4F" w:rsidRDefault="006418D0" w:rsidP="006418D0">
      <w:pPr>
        <w:pStyle w:val="Default"/>
        <w:spacing w:after="22" w:line="360" w:lineRule="auto"/>
        <w:jc w:val="both"/>
        <w:rPr>
          <w:rFonts w:ascii="Arial" w:hAnsi="Arial" w:cs="Arial"/>
          <w:color w:val="auto"/>
          <w:sz w:val="20"/>
          <w:szCs w:val="20"/>
        </w:rPr>
      </w:pPr>
      <w:r w:rsidRPr="00CE1E4F">
        <w:rPr>
          <w:rFonts w:ascii="Arial" w:hAnsi="Arial" w:cs="Arial"/>
          <w:color w:val="auto"/>
          <w:sz w:val="20"/>
          <w:szCs w:val="20"/>
        </w:rPr>
        <w:t>1) oświadczenia zatrudnionego pracownika,</w:t>
      </w:r>
    </w:p>
    <w:p w:rsidR="006418D0" w:rsidRPr="00CE1E4F" w:rsidRDefault="006418D0" w:rsidP="006418D0">
      <w:pPr>
        <w:pStyle w:val="Default"/>
        <w:spacing w:after="22" w:line="360" w:lineRule="auto"/>
        <w:jc w:val="both"/>
        <w:rPr>
          <w:rFonts w:ascii="Arial" w:hAnsi="Arial" w:cs="Arial"/>
          <w:color w:val="auto"/>
          <w:sz w:val="20"/>
          <w:szCs w:val="20"/>
        </w:rPr>
      </w:pPr>
      <w:r w:rsidRPr="00CE1E4F">
        <w:rPr>
          <w:rFonts w:ascii="Arial" w:hAnsi="Arial" w:cs="Arial"/>
          <w:color w:val="auto"/>
          <w:sz w:val="20"/>
          <w:szCs w:val="20"/>
        </w:rPr>
        <w:t>2) oświadczenia wykonawcy lub podwykonawcy o zatrudnieniu pracownika na podstawie umowy o pracę,</w:t>
      </w:r>
    </w:p>
    <w:p w:rsidR="006418D0" w:rsidRPr="00CE1E4F" w:rsidRDefault="006418D0" w:rsidP="006418D0">
      <w:pPr>
        <w:pStyle w:val="Default"/>
        <w:spacing w:after="22" w:line="360" w:lineRule="auto"/>
        <w:jc w:val="both"/>
        <w:rPr>
          <w:rFonts w:ascii="Arial" w:hAnsi="Arial" w:cs="Arial"/>
          <w:color w:val="auto"/>
          <w:sz w:val="20"/>
          <w:szCs w:val="20"/>
        </w:rPr>
      </w:pPr>
      <w:r w:rsidRPr="00CE1E4F">
        <w:rPr>
          <w:rFonts w:ascii="Arial" w:hAnsi="Arial" w:cs="Arial"/>
          <w:color w:val="auto"/>
          <w:sz w:val="20"/>
          <w:szCs w:val="20"/>
        </w:rPr>
        <w:t>3) poświadczonej za zgodność z oryginałem kopii umowy o pracę zatrudnionego pracownika,</w:t>
      </w:r>
    </w:p>
    <w:p w:rsidR="006418D0" w:rsidRPr="00CE1E4F" w:rsidRDefault="006418D0" w:rsidP="006418D0">
      <w:pPr>
        <w:pStyle w:val="Default"/>
        <w:spacing w:line="360" w:lineRule="auto"/>
        <w:jc w:val="both"/>
        <w:rPr>
          <w:rFonts w:ascii="Arial" w:hAnsi="Arial" w:cs="Arial"/>
          <w:color w:val="auto"/>
          <w:sz w:val="20"/>
          <w:szCs w:val="20"/>
        </w:rPr>
      </w:pPr>
      <w:r w:rsidRPr="00CE1E4F">
        <w:rPr>
          <w:rFonts w:ascii="Arial" w:hAnsi="Arial" w:cs="Arial"/>
          <w:color w:val="auto"/>
          <w:sz w:val="20"/>
          <w:szCs w:val="20"/>
        </w:rPr>
        <w:t>4) innych dokumentów - zawierających informacje, w tym dane osobowe, niezbędne do weryfikacji zatrudnienia na podstawie umowy o pracę, w szczególności imię i nazwisko zatrudnionego pracownika, datę zawarcia umowy o pracę, rodzaj umowy o pracę i zakres obowiązków pracownika.</w:t>
      </w:r>
    </w:p>
    <w:p w:rsidR="006418D0" w:rsidRPr="00CE1E4F" w:rsidRDefault="006418D0" w:rsidP="006418D0">
      <w:pPr>
        <w:pStyle w:val="Default"/>
        <w:spacing w:after="22" w:line="360" w:lineRule="auto"/>
        <w:jc w:val="both"/>
        <w:rPr>
          <w:rFonts w:ascii="Arial" w:hAnsi="Arial" w:cs="Arial"/>
          <w:color w:val="auto"/>
          <w:sz w:val="20"/>
          <w:szCs w:val="20"/>
        </w:rPr>
      </w:pPr>
      <w:r w:rsidRPr="00CE1E4F">
        <w:rPr>
          <w:rFonts w:ascii="Arial" w:hAnsi="Arial" w:cs="Arial"/>
          <w:color w:val="auto"/>
          <w:sz w:val="20"/>
          <w:szCs w:val="20"/>
        </w:rPr>
        <w:t>3. W przypadku niespełnienia przez Wykonawcę lub podwykonawcę wymogu zatrudnienia na podstawie umowy o pracę osób wykonujących wskazane w ust. 1 czynności Zamawiający ma prawo zastosowania kary umownej wobec Wykonawcy w wysokości określonej w § 15 ust. 4.</w:t>
      </w:r>
    </w:p>
    <w:p w:rsidR="006418D0" w:rsidRPr="00CE1E4F" w:rsidRDefault="006418D0" w:rsidP="006418D0">
      <w:pPr>
        <w:pStyle w:val="Default"/>
        <w:spacing w:after="22" w:line="360" w:lineRule="auto"/>
        <w:jc w:val="both"/>
        <w:rPr>
          <w:rFonts w:ascii="Arial" w:hAnsi="Arial" w:cs="Arial"/>
          <w:color w:val="auto"/>
          <w:sz w:val="20"/>
          <w:szCs w:val="20"/>
        </w:rPr>
      </w:pPr>
      <w:r w:rsidRPr="00CE1E4F">
        <w:rPr>
          <w:rFonts w:ascii="Arial" w:hAnsi="Arial" w:cs="Arial"/>
          <w:color w:val="auto"/>
          <w:sz w:val="20"/>
          <w:szCs w:val="20"/>
        </w:rPr>
        <w:t>4.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czynności wskazane w ust. 1.</w:t>
      </w:r>
    </w:p>
    <w:p w:rsidR="006418D0" w:rsidRPr="00CE1E4F" w:rsidRDefault="006418D0" w:rsidP="006418D0">
      <w:pPr>
        <w:pStyle w:val="Default"/>
        <w:spacing w:line="360" w:lineRule="auto"/>
        <w:jc w:val="both"/>
        <w:rPr>
          <w:rFonts w:ascii="Arial" w:hAnsi="Arial" w:cs="Arial"/>
          <w:color w:val="auto"/>
          <w:sz w:val="20"/>
          <w:szCs w:val="20"/>
        </w:rPr>
      </w:pPr>
      <w:r w:rsidRPr="00CE1E4F">
        <w:rPr>
          <w:rFonts w:ascii="Arial" w:hAnsi="Arial" w:cs="Arial"/>
          <w:color w:val="auto"/>
          <w:sz w:val="20"/>
          <w:szCs w:val="20"/>
        </w:rPr>
        <w:t>5. W przypadku uzasadnionych wątpliwości, co do przestrzegania przepisów prawa pracy przez Wykonawcę lub podwykonawcę, Zamawiający może zwrócić się o przeprowadzenie kontroli przez Państwową Inspekcję Pracy.</w:t>
      </w:r>
    </w:p>
    <w:p w:rsidR="006418D0" w:rsidRDefault="006418D0" w:rsidP="006418D0">
      <w:pPr>
        <w:spacing w:line="360" w:lineRule="auto"/>
        <w:jc w:val="both"/>
        <w:rPr>
          <w:rFonts w:ascii="Arial" w:hAnsi="Arial" w:cs="Arial"/>
          <w:sz w:val="20"/>
          <w:szCs w:val="20"/>
          <w:lang w:eastAsia="en-US"/>
        </w:rPr>
      </w:pPr>
    </w:p>
    <w:p w:rsidR="00CE1E4F" w:rsidRDefault="00CE1E4F" w:rsidP="006418D0">
      <w:pPr>
        <w:spacing w:line="360" w:lineRule="auto"/>
        <w:jc w:val="both"/>
        <w:rPr>
          <w:rFonts w:ascii="Arial" w:hAnsi="Arial" w:cs="Arial"/>
          <w:sz w:val="20"/>
          <w:szCs w:val="20"/>
          <w:lang w:eastAsia="en-US"/>
        </w:rPr>
      </w:pPr>
    </w:p>
    <w:p w:rsidR="00CE1E4F" w:rsidRPr="00CE1E4F" w:rsidRDefault="00CE1E4F" w:rsidP="006418D0">
      <w:pPr>
        <w:spacing w:line="360" w:lineRule="auto"/>
        <w:jc w:val="both"/>
        <w:rPr>
          <w:rFonts w:ascii="Arial" w:hAnsi="Arial" w:cs="Arial"/>
          <w:sz w:val="20"/>
          <w:szCs w:val="20"/>
          <w:lang w:eastAsia="en-US"/>
        </w:rPr>
      </w:pPr>
    </w:p>
    <w:p w:rsidR="006418D0" w:rsidRPr="00CE1E4F" w:rsidRDefault="006418D0" w:rsidP="006418D0">
      <w:pPr>
        <w:jc w:val="center"/>
        <w:rPr>
          <w:rFonts w:ascii="Arial" w:hAnsi="Arial" w:cs="Arial"/>
          <w:b/>
          <w:sz w:val="20"/>
          <w:szCs w:val="20"/>
          <w:lang w:eastAsia="en-US"/>
        </w:rPr>
      </w:pPr>
      <w:r w:rsidRPr="00CE1E4F">
        <w:rPr>
          <w:rFonts w:ascii="Arial" w:hAnsi="Arial" w:cs="Arial"/>
          <w:b/>
          <w:sz w:val="20"/>
          <w:szCs w:val="20"/>
          <w:lang w:eastAsia="en-US"/>
        </w:rPr>
        <w:lastRenderedPageBreak/>
        <w:t>§ 15</w:t>
      </w:r>
    </w:p>
    <w:p w:rsidR="002E5473" w:rsidRPr="00CE1E4F" w:rsidRDefault="00880746">
      <w:pPr>
        <w:numPr>
          <w:ilvl w:val="0"/>
          <w:numId w:val="22"/>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Strony ustalają i zastrzegają, że na wypadek niewykonania lub nienależytego wykonania umowy zastosowanie mieć będą kary umowne, bez względu na wysokość powstałej szkody i jej charakter oraz bez względu na to czy szkoda zaistniała. </w:t>
      </w:r>
    </w:p>
    <w:p w:rsidR="002E5473" w:rsidRPr="00CE1E4F" w:rsidRDefault="00880746">
      <w:pPr>
        <w:numPr>
          <w:ilvl w:val="0"/>
          <w:numId w:val="22"/>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W wypadku, jeżeli szkoda powstała w następstwie niewykonania lub nienależytego wykonania przedmiotu umowy przewyższy wysokość zastrzeżonych kar umownych, Zamawiający ma prawo dochodzić odszkodowania przewyższającego ich wysokość na zasadach ogólnych. </w:t>
      </w:r>
    </w:p>
    <w:p w:rsidR="002E5473" w:rsidRPr="00CE1E4F" w:rsidRDefault="00880746">
      <w:pPr>
        <w:numPr>
          <w:ilvl w:val="0"/>
          <w:numId w:val="22"/>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Wykonawca zapłaci Zamawiającemu kary umowne: </w:t>
      </w:r>
    </w:p>
    <w:p w:rsidR="002E5473" w:rsidRPr="00CE1E4F" w:rsidRDefault="00880746">
      <w:pPr>
        <w:numPr>
          <w:ilvl w:val="0"/>
          <w:numId w:val="23"/>
        </w:numPr>
        <w:spacing w:after="0" w:line="360" w:lineRule="auto"/>
        <w:ind w:left="571" w:right="43" w:hanging="382"/>
        <w:jc w:val="both"/>
        <w:rPr>
          <w:rFonts w:ascii="Arial" w:hAnsi="Arial" w:cs="Arial"/>
          <w:sz w:val="20"/>
          <w:szCs w:val="20"/>
        </w:rPr>
      </w:pPr>
      <w:r w:rsidRPr="00CE1E4F">
        <w:rPr>
          <w:rFonts w:ascii="Arial" w:hAnsi="Arial" w:cs="Arial"/>
          <w:sz w:val="20"/>
          <w:szCs w:val="20"/>
        </w:rPr>
        <w:t xml:space="preserve">za zwłokę w wykonaniu przedmiotu umowy - w wysokości 0,2 % łącznego wynagrodzenia brutto ustalonego w § 9 ust. 1 umowy, za każdy rozpoczęty dzień zwłoki, </w:t>
      </w:r>
    </w:p>
    <w:p w:rsidR="002E5473" w:rsidRPr="00CE1E4F" w:rsidRDefault="00880746">
      <w:pPr>
        <w:numPr>
          <w:ilvl w:val="0"/>
          <w:numId w:val="23"/>
        </w:numPr>
        <w:spacing w:after="0" w:line="360" w:lineRule="auto"/>
        <w:ind w:left="571" w:right="43" w:hanging="382"/>
        <w:jc w:val="both"/>
        <w:rPr>
          <w:rFonts w:ascii="Arial" w:hAnsi="Arial" w:cs="Arial"/>
          <w:sz w:val="20"/>
          <w:szCs w:val="20"/>
        </w:rPr>
      </w:pPr>
      <w:r w:rsidRPr="00CE1E4F">
        <w:rPr>
          <w:rFonts w:ascii="Arial" w:hAnsi="Arial" w:cs="Arial"/>
          <w:sz w:val="20"/>
          <w:szCs w:val="20"/>
        </w:rPr>
        <w:t xml:space="preserve">za zwłokę w usunięciu wad – w wysokości 0,2 % łącznego wynagrodzenia brutto ustalonego w § 9 ust. 1 umowy za każdy rozpoczęty dzień zwłoki liczony od upływu terminu na usunięcie wad określonego zgodnie z § 11 ust. 5, </w:t>
      </w:r>
    </w:p>
    <w:p w:rsidR="002E5473" w:rsidRPr="00CE1E4F" w:rsidRDefault="00880746">
      <w:pPr>
        <w:numPr>
          <w:ilvl w:val="0"/>
          <w:numId w:val="23"/>
        </w:numPr>
        <w:spacing w:after="0" w:line="360" w:lineRule="auto"/>
        <w:ind w:left="571" w:right="43" w:hanging="382"/>
        <w:jc w:val="both"/>
        <w:rPr>
          <w:rFonts w:ascii="Arial" w:hAnsi="Arial" w:cs="Arial"/>
          <w:sz w:val="20"/>
          <w:szCs w:val="20"/>
        </w:rPr>
      </w:pPr>
      <w:r w:rsidRPr="00CE1E4F">
        <w:rPr>
          <w:rFonts w:ascii="Arial" w:hAnsi="Arial" w:cs="Arial"/>
          <w:sz w:val="20"/>
          <w:szCs w:val="20"/>
        </w:rPr>
        <w:t xml:space="preserve">za dopuszczenie podwykonawcy lub dalszego podwykonawcy do wykonania robót bez pisemnej zgody Zamawiającego – w wysokości 5% łącznego wynagrodzenia brutto ustalonego w § 9 ust. 1 umowy,  </w:t>
      </w:r>
    </w:p>
    <w:p w:rsidR="002E5473" w:rsidRPr="00CE1E4F" w:rsidRDefault="00880746">
      <w:pPr>
        <w:numPr>
          <w:ilvl w:val="0"/>
          <w:numId w:val="23"/>
        </w:numPr>
        <w:spacing w:after="0" w:line="360" w:lineRule="auto"/>
        <w:ind w:left="571" w:right="43" w:hanging="382"/>
        <w:jc w:val="both"/>
        <w:rPr>
          <w:rFonts w:ascii="Arial" w:hAnsi="Arial" w:cs="Arial"/>
          <w:sz w:val="20"/>
          <w:szCs w:val="20"/>
        </w:rPr>
      </w:pPr>
      <w:r w:rsidRPr="00CE1E4F">
        <w:rPr>
          <w:rFonts w:ascii="Arial" w:hAnsi="Arial" w:cs="Arial"/>
          <w:sz w:val="20"/>
          <w:szCs w:val="20"/>
        </w:rPr>
        <w:t xml:space="preserve">w przypadku odstąpienia przez Zamawiającego lub Wykonawcę od umowy z przyczyn, leżących po stronie Wykonawcy - w wysokości 10% łącznego wynagrodzenia brutto ustalonego w § 9 ust. 1 umowy, </w:t>
      </w:r>
    </w:p>
    <w:p w:rsidR="002E5473" w:rsidRPr="00CE1E4F" w:rsidRDefault="00880746">
      <w:pPr>
        <w:numPr>
          <w:ilvl w:val="0"/>
          <w:numId w:val="23"/>
        </w:numPr>
        <w:spacing w:after="0" w:line="360" w:lineRule="auto"/>
        <w:ind w:left="571" w:right="43" w:hanging="382"/>
        <w:jc w:val="both"/>
        <w:rPr>
          <w:rFonts w:ascii="Arial" w:hAnsi="Arial" w:cs="Arial"/>
          <w:sz w:val="20"/>
          <w:szCs w:val="20"/>
        </w:rPr>
      </w:pPr>
      <w:r w:rsidRPr="00CE1E4F">
        <w:rPr>
          <w:rFonts w:ascii="Arial" w:hAnsi="Arial" w:cs="Arial"/>
          <w:sz w:val="20"/>
          <w:szCs w:val="20"/>
        </w:rPr>
        <w:t xml:space="preserve">za brak zapłaty lub nieterminową zapłatę wynagrodzenia należnego podwykonawcom lub dalszym podwykonawcą – w wysokości 0,2% łącznego wynagrodzenia brutto ustalonego w  § 9 ust. 1 umowy, za każdy taki przypadek, </w:t>
      </w:r>
    </w:p>
    <w:p w:rsidR="002E5473" w:rsidRPr="00CE1E4F" w:rsidRDefault="00880746">
      <w:pPr>
        <w:numPr>
          <w:ilvl w:val="0"/>
          <w:numId w:val="23"/>
        </w:numPr>
        <w:spacing w:after="0" w:line="360" w:lineRule="auto"/>
        <w:ind w:left="571" w:right="43" w:hanging="382"/>
        <w:jc w:val="both"/>
        <w:rPr>
          <w:rFonts w:ascii="Arial" w:hAnsi="Arial" w:cs="Arial"/>
          <w:sz w:val="20"/>
          <w:szCs w:val="20"/>
        </w:rPr>
      </w:pPr>
      <w:r w:rsidRPr="00CE1E4F">
        <w:rPr>
          <w:rFonts w:ascii="Arial" w:hAnsi="Arial" w:cs="Arial"/>
          <w:sz w:val="20"/>
          <w:szCs w:val="20"/>
        </w:rPr>
        <w:t xml:space="preserve">za nieprzedłożenie Zamawiającemu poświadczonej za zgodność z oryginałem kopii umowy </w:t>
      </w:r>
      <w:r w:rsidRPr="00CE1E4F">
        <w:rPr>
          <w:rFonts w:ascii="Arial" w:hAnsi="Arial" w:cs="Arial"/>
          <w:sz w:val="20"/>
          <w:szCs w:val="20"/>
        </w:rPr>
        <w:br/>
        <w:t xml:space="preserve">o podwykonawstwo lub jej zmiany – w wysokości 0,2% łącznego wynagrodzenia brutto ustalonego w § 9 ust. 1 umowy, za każdy taki przypadek, </w:t>
      </w:r>
    </w:p>
    <w:p w:rsidR="002E5473" w:rsidRPr="00CE1E4F" w:rsidRDefault="00880746">
      <w:pPr>
        <w:numPr>
          <w:ilvl w:val="0"/>
          <w:numId w:val="23"/>
        </w:numPr>
        <w:spacing w:after="0" w:line="360" w:lineRule="auto"/>
        <w:ind w:left="571" w:right="43" w:hanging="382"/>
        <w:jc w:val="both"/>
        <w:rPr>
          <w:rFonts w:ascii="Arial" w:hAnsi="Arial" w:cs="Arial"/>
          <w:sz w:val="20"/>
          <w:szCs w:val="20"/>
        </w:rPr>
      </w:pPr>
      <w:r w:rsidRPr="00CE1E4F">
        <w:rPr>
          <w:rFonts w:ascii="Arial" w:hAnsi="Arial" w:cs="Arial"/>
          <w:sz w:val="20"/>
          <w:szCs w:val="20"/>
        </w:rPr>
        <w:t xml:space="preserve">za brak zmiany umowy o podwykonawstwo w zakresie terminu zapłaty wynagrodzenia podwykonawcy (w przypadku zgłoszenia zastrzeżeń lub sprzeciwu) - w wysokości 0,2% łącznego wynagrodzenia brutto zgodnie z §9 ust. 1, za każdy taki przypadek, </w:t>
      </w:r>
    </w:p>
    <w:p w:rsidR="002E5473" w:rsidRPr="00CE1E4F" w:rsidRDefault="00880746">
      <w:pPr>
        <w:numPr>
          <w:ilvl w:val="0"/>
          <w:numId w:val="24"/>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Z tytułu niespełnienia przez Wykonawcę lub podwykonawcę wymogu zatrudnienia na podstawie umowy o pracę osób wykonujących czynności, o których mowa w § 9 ust. 1, a także w przypadku, gdy Wykonawca nie przedstawi w terminie dowodów potwierdzających spełnienie tego wymogu, Zamawiający ma prawo żądać od Wykonawcy zapłaty kary umownej w wysokości 2.000,00 złotych (dwa tysiące złotych), za każdy taki przypadek. </w:t>
      </w:r>
    </w:p>
    <w:p w:rsidR="002E5473" w:rsidRPr="00CE1E4F" w:rsidRDefault="00880746">
      <w:pPr>
        <w:numPr>
          <w:ilvl w:val="0"/>
          <w:numId w:val="24"/>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Łączna maksymalna wysokość kar umownych, których dochodzić może Zamawiający nie może przekroczyć 20 % wynagrodzenia brutto, o którym mowa w § 9 ust. 1. </w:t>
      </w:r>
    </w:p>
    <w:p w:rsidR="002E5473" w:rsidRPr="00CE1E4F" w:rsidRDefault="00880746">
      <w:pPr>
        <w:numPr>
          <w:ilvl w:val="0"/>
          <w:numId w:val="24"/>
        </w:numPr>
        <w:spacing w:after="0" w:line="360" w:lineRule="auto"/>
        <w:ind w:right="44" w:hanging="284"/>
        <w:jc w:val="both"/>
        <w:rPr>
          <w:rFonts w:ascii="Arial" w:hAnsi="Arial" w:cs="Arial"/>
          <w:strike/>
          <w:color w:val="FF0000"/>
          <w:sz w:val="20"/>
          <w:szCs w:val="20"/>
        </w:rPr>
      </w:pPr>
      <w:r w:rsidRPr="00CE1E4F">
        <w:rPr>
          <w:rFonts w:ascii="Arial" w:hAnsi="Arial" w:cs="Arial"/>
          <w:sz w:val="20"/>
          <w:szCs w:val="20"/>
        </w:rPr>
        <w:t>Zamawiający ma prawo potrącenia naliczonych kar umo</w:t>
      </w:r>
      <w:r w:rsidR="00CE1E4F">
        <w:rPr>
          <w:rFonts w:ascii="Arial" w:hAnsi="Arial" w:cs="Arial"/>
          <w:sz w:val="20"/>
          <w:szCs w:val="20"/>
        </w:rPr>
        <w:t>wnych z Wynagrodzenia Wykonawcy.</w:t>
      </w:r>
    </w:p>
    <w:p w:rsidR="002E5473" w:rsidRPr="00CE1E4F" w:rsidRDefault="00880746">
      <w:pPr>
        <w:numPr>
          <w:ilvl w:val="0"/>
          <w:numId w:val="24"/>
        </w:numPr>
        <w:spacing w:after="0" w:line="360" w:lineRule="auto"/>
        <w:ind w:right="44" w:hanging="284"/>
        <w:jc w:val="both"/>
        <w:rPr>
          <w:rFonts w:ascii="Arial" w:hAnsi="Arial" w:cs="Arial"/>
          <w:sz w:val="20"/>
          <w:szCs w:val="20"/>
        </w:rPr>
      </w:pPr>
      <w:r w:rsidRPr="00CE1E4F">
        <w:rPr>
          <w:rFonts w:ascii="Arial" w:hAnsi="Arial" w:cs="Arial"/>
          <w:sz w:val="20"/>
          <w:szCs w:val="20"/>
        </w:rPr>
        <w:t xml:space="preserve">W przypadku nieusunięcia wad przedmiotu umowy przez Wykonawcę w terminach wskazanych przez Zamawiającego w protokole końcowym odbioru robót, Zamawiający ma prawo na zastępcze usunięcie wad na koszt Wykonawcy. </w:t>
      </w:r>
    </w:p>
    <w:p w:rsidR="002E5473" w:rsidRPr="00CE1E4F" w:rsidRDefault="00880746">
      <w:pPr>
        <w:numPr>
          <w:ilvl w:val="0"/>
          <w:numId w:val="24"/>
        </w:numPr>
        <w:spacing w:after="0" w:line="360" w:lineRule="auto"/>
        <w:ind w:right="44" w:hanging="284"/>
        <w:jc w:val="both"/>
        <w:rPr>
          <w:rFonts w:ascii="Arial" w:hAnsi="Arial" w:cs="Arial"/>
          <w:sz w:val="20"/>
          <w:szCs w:val="20"/>
        </w:rPr>
      </w:pPr>
      <w:r w:rsidRPr="00CE1E4F">
        <w:rPr>
          <w:rFonts w:ascii="Arial" w:hAnsi="Arial" w:cs="Arial"/>
          <w:sz w:val="20"/>
          <w:szCs w:val="20"/>
        </w:rPr>
        <w:lastRenderedPageBreak/>
        <w:t xml:space="preserve">W przypadku nieusunięcia wad przedmiotu umowy przez Wykonawcę, w terminach określonych przez Zamawiającego i w protokołach z przeglądu w okresie rękojmi lub gwarancji, Zamawiającemu służy prawo do usunięcia tych wad na koszt i ryzyko Wykonawcy. </w:t>
      </w:r>
    </w:p>
    <w:p w:rsidR="00CE1E4F" w:rsidRDefault="00880746">
      <w:pPr>
        <w:numPr>
          <w:ilvl w:val="0"/>
          <w:numId w:val="24"/>
        </w:numPr>
        <w:spacing w:after="0" w:line="360" w:lineRule="auto"/>
        <w:ind w:right="44" w:hanging="284"/>
        <w:jc w:val="both"/>
        <w:rPr>
          <w:rFonts w:ascii="Arial" w:hAnsi="Arial" w:cs="Arial"/>
          <w:sz w:val="20"/>
          <w:szCs w:val="20"/>
        </w:rPr>
      </w:pPr>
      <w:r w:rsidRPr="00CE1E4F">
        <w:rPr>
          <w:rFonts w:ascii="Arial" w:hAnsi="Arial" w:cs="Arial"/>
          <w:sz w:val="20"/>
          <w:szCs w:val="20"/>
        </w:rPr>
        <w:t>Jeżeli zachowanie lub zaniechanie Wykonawcy doprowadzi do utraty w całości lub w części dofinansowania zewnętrznego, które może pozyskać Zamawiający do przedmiotu umowy,  to wówczas Wykonawca zobowiązany jest zapłacić Zamawiającemu kwotę równą utraconemu przez Zamawiającego dofinansowania oraz pokryć wszystkie pozostałe poniesione przez Zamawiającego szkody.</w:t>
      </w:r>
    </w:p>
    <w:p w:rsidR="002E5473" w:rsidRPr="00CE1E4F" w:rsidRDefault="00880746" w:rsidP="00CE1E4F">
      <w:pPr>
        <w:spacing w:after="0" w:line="360" w:lineRule="auto"/>
        <w:ind w:left="284" w:right="44"/>
        <w:jc w:val="both"/>
        <w:rPr>
          <w:rFonts w:ascii="Arial" w:hAnsi="Arial" w:cs="Arial"/>
          <w:sz w:val="20"/>
          <w:szCs w:val="20"/>
        </w:rPr>
      </w:pPr>
      <w:r w:rsidRPr="00CE1E4F">
        <w:rPr>
          <w:rFonts w:ascii="Arial" w:hAnsi="Arial" w:cs="Arial"/>
          <w:sz w:val="20"/>
          <w:szCs w:val="20"/>
        </w:rPr>
        <w:t xml:space="preserve"> </w:t>
      </w:r>
    </w:p>
    <w:p w:rsidR="002E5473" w:rsidRPr="00CE1E4F" w:rsidRDefault="00880746">
      <w:pPr>
        <w:pStyle w:val="Nagwek1"/>
        <w:spacing w:after="0" w:line="360" w:lineRule="auto"/>
        <w:ind w:left="675" w:right="435"/>
        <w:rPr>
          <w:rFonts w:ascii="Arial" w:hAnsi="Arial" w:cs="Arial"/>
          <w:color w:val="auto"/>
          <w:sz w:val="20"/>
          <w:szCs w:val="20"/>
        </w:rPr>
      </w:pPr>
      <w:r w:rsidRPr="00CE1E4F">
        <w:rPr>
          <w:rFonts w:ascii="Arial" w:hAnsi="Arial" w:cs="Arial"/>
          <w:color w:val="auto"/>
          <w:sz w:val="20"/>
          <w:szCs w:val="20"/>
        </w:rPr>
        <w:t xml:space="preserve">§ </w:t>
      </w:r>
      <w:r w:rsidR="006418D0" w:rsidRPr="00CE1E4F">
        <w:rPr>
          <w:rFonts w:ascii="Arial" w:hAnsi="Arial" w:cs="Arial"/>
          <w:color w:val="auto"/>
          <w:sz w:val="20"/>
          <w:szCs w:val="20"/>
        </w:rPr>
        <w:t>16</w:t>
      </w:r>
      <w:r w:rsidRPr="00CE1E4F">
        <w:rPr>
          <w:rFonts w:ascii="Arial" w:hAnsi="Arial" w:cs="Arial"/>
          <w:b w:val="0"/>
          <w:color w:val="auto"/>
          <w:sz w:val="20"/>
          <w:szCs w:val="20"/>
        </w:rPr>
        <w:t xml:space="preserve"> </w:t>
      </w:r>
    </w:p>
    <w:p w:rsidR="002E5473" w:rsidRPr="00CE1E4F" w:rsidRDefault="00880746">
      <w:pPr>
        <w:numPr>
          <w:ilvl w:val="0"/>
          <w:numId w:val="25"/>
        </w:numPr>
        <w:spacing w:after="0" w:line="360" w:lineRule="auto"/>
        <w:ind w:right="44" w:hanging="360"/>
        <w:jc w:val="both"/>
        <w:rPr>
          <w:rFonts w:ascii="Arial" w:hAnsi="Arial" w:cs="Arial"/>
          <w:sz w:val="20"/>
          <w:szCs w:val="20"/>
        </w:rPr>
      </w:pPr>
      <w:r w:rsidRPr="00CE1E4F">
        <w:rPr>
          <w:rFonts w:ascii="Arial" w:hAnsi="Arial" w:cs="Arial"/>
          <w:sz w:val="20"/>
          <w:szCs w:val="20"/>
        </w:rPr>
        <w:t xml:space="preserve">Wykonawca zapewnia Zamawiającego, że Przedmiot Umowy będzie wolny od wad, które mogłyby pogorszyć lub uczynić Przedmiot Umowy nieprzydatnym do użytkowania zgodnie z jego przeznaczeniem.  </w:t>
      </w:r>
    </w:p>
    <w:p w:rsidR="002E5473" w:rsidRPr="00CE1E4F" w:rsidRDefault="00880746">
      <w:pPr>
        <w:numPr>
          <w:ilvl w:val="0"/>
          <w:numId w:val="25"/>
        </w:numPr>
        <w:spacing w:after="0" w:line="360" w:lineRule="auto"/>
        <w:ind w:right="44" w:hanging="360"/>
        <w:jc w:val="both"/>
        <w:rPr>
          <w:rFonts w:ascii="Arial" w:hAnsi="Arial" w:cs="Arial"/>
          <w:sz w:val="20"/>
          <w:szCs w:val="20"/>
        </w:rPr>
      </w:pPr>
      <w:r w:rsidRPr="00CE1E4F">
        <w:rPr>
          <w:rFonts w:ascii="Arial" w:hAnsi="Arial" w:cs="Arial"/>
          <w:sz w:val="20"/>
          <w:szCs w:val="20"/>
        </w:rPr>
        <w:t xml:space="preserve">Wykonawca ponosi całkowitą prawną odpowiedzialność za wady Przedmiotu Umowy ujawnione przez niego lub Zamawiającego w okresie gwarancji, w szczególności zmniejszające wartość lub użyteczność Przedmiotu Umowy ze względu na cel określony w Umowie. </w:t>
      </w:r>
    </w:p>
    <w:p w:rsidR="002E5473" w:rsidRPr="00CE1E4F" w:rsidRDefault="00880746">
      <w:pPr>
        <w:numPr>
          <w:ilvl w:val="0"/>
          <w:numId w:val="25"/>
        </w:numPr>
        <w:spacing w:after="0" w:line="360" w:lineRule="auto"/>
        <w:ind w:right="44" w:hanging="360"/>
        <w:jc w:val="both"/>
        <w:rPr>
          <w:rFonts w:ascii="Arial" w:hAnsi="Arial" w:cs="Arial"/>
          <w:sz w:val="20"/>
          <w:szCs w:val="20"/>
        </w:rPr>
      </w:pPr>
      <w:r w:rsidRPr="00CE1E4F">
        <w:rPr>
          <w:rFonts w:ascii="Arial" w:hAnsi="Arial" w:cs="Arial"/>
          <w:sz w:val="20"/>
          <w:szCs w:val="20"/>
        </w:rPr>
        <w:t xml:space="preserve">Wykonawca udziela Zamawiającemu gwarancji jakości na wykonany Przedmiot Umowy na okres </w:t>
      </w:r>
      <w:r w:rsidR="002E5CF6" w:rsidRPr="00CE1E4F">
        <w:rPr>
          <w:rFonts w:ascii="Arial" w:hAnsi="Arial" w:cs="Arial"/>
          <w:b/>
          <w:sz w:val="20"/>
          <w:szCs w:val="20"/>
        </w:rPr>
        <w:t xml:space="preserve">……….. </w:t>
      </w:r>
      <w:r w:rsidR="002E5CF6" w:rsidRPr="00CE1E4F">
        <w:rPr>
          <w:rFonts w:ascii="Arial" w:hAnsi="Arial" w:cs="Arial"/>
          <w:sz w:val="20"/>
          <w:szCs w:val="20"/>
        </w:rPr>
        <w:t xml:space="preserve"> </w:t>
      </w:r>
      <w:r w:rsidRPr="00CE1E4F">
        <w:rPr>
          <w:rFonts w:ascii="Arial" w:hAnsi="Arial" w:cs="Arial"/>
          <w:sz w:val="20"/>
          <w:szCs w:val="20"/>
        </w:rPr>
        <w:t xml:space="preserve">od daty odbioru końcowego.  </w:t>
      </w:r>
    </w:p>
    <w:p w:rsidR="002E5473" w:rsidRPr="00CE1E4F" w:rsidRDefault="00880746">
      <w:pPr>
        <w:numPr>
          <w:ilvl w:val="0"/>
          <w:numId w:val="25"/>
        </w:numPr>
        <w:spacing w:after="0" w:line="360" w:lineRule="auto"/>
        <w:ind w:right="44" w:hanging="360"/>
        <w:jc w:val="both"/>
        <w:rPr>
          <w:rFonts w:ascii="Arial" w:hAnsi="Arial" w:cs="Arial"/>
          <w:sz w:val="20"/>
          <w:szCs w:val="20"/>
        </w:rPr>
      </w:pPr>
      <w:r w:rsidRPr="00CE1E4F">
        <w:rPr>
          <w:rFonts w:ascii="Arial" w:hAnsi="Arial" w:cs="Arial"/>
          <w:sz w:val="20"/>
          <w:szCs w:val="20"/>
        </w:rPr>
        <w:t xml:space="preserve">W przypadku wystąpienia jakichkolwiek wad Przedmiotu Umowy w okresie gwarancji, okres gwarancji dla takiej wadliwej części Przedmiotu Umowy zostanie przedłużony o czas usuwania wady przez Wykonawcę. </w:t>
      </w:r>
    </w:p>
    <w:p w:rsidR="002E5473" w:rsidRPr="00CE1E4F" w:rsidRDefault="00880746">
      <w:pPr>
        <w:numPr>
          <w:ilvl w:val="0"/>
          <w:numId w:val="25"/>
        </w:numPr>
        <w:spacing w:after="0" w:line="360" w:lineRule="auto"/>
        <w:ind w:right="44" w:hanging="360"/>
        <w:jc w:val="both"/>
        <w:rPr>
          <w:rFonts w:ascii="Arial" w:hAnsi="Arial" w:cs="Arial"/>
          <w:sz w:val="20"/>
          <w:szCs w:val="20"/>
        </w:rPr>
      </w:pPr>
      <w:r w:rsidRPr="00CE1E4F">
        <w:rPr>
          <w:rFonts w:ascii="Arial" w:hAnsi="Arial" w:cs="Arial"/>
          <w:sz w:val="20"/>
          <w:szCs w:val="20"/>
        </w:rPr>
        <w:t xml:space="preserve">Szczegółowe zasady gwarancji jakości określa i przedstawia Załącznik nr 2 do Umowy.  </w:t>
      </w:r>
    </w:p>
    <w:p w:rsidR="002E5473" w:rsidRPr="00CE1E4F" w:rsidRDefault="00880746">
      <w:pPr>
        <w:numPr>
          <w:ilvl w:val="0"/>
          <w:numId w:val="25"/>
        </w:numPr>
        <w:spacing w:after="0" w:line="360" w:lineRule="auto"/>
        <w:ind w:right="44" w:hanging="360"/>
        <w:jc w:val="both"/>
        <w:rPr>
          <w:rFonts w:ascii="Arial" w:hAnsi="Arial" w:cs="Arial"/>
          <w:sz w:val="20"/>
          <w:szCs w:val="20"/>
        </w:rPr>
      </w:pPr>
      <w:r w:rsidRPr="00CE1E4F">
        <w:rPr>
          <w:rFonts w:ascii="Arial" w:hAnsi="Arial" w:cs="Arial"/>
          <w:sz w:val="20"/>
          <w:szCs w:val="20"/>
        </w:rPr>
        <w:t xml:space="preserve">Nadto Strony postanawiają, iż Wykonawca jest zobowiązany wobec Zamawiającego z tytułu rękojmi przez okres……………. na od daty odbioru końcowego przedmiotu umowy, na zasadach określonych w Kodeksie cywilnym z tym, że: </w:t>
      </w:r>
    </w:p>
    <w:p w:rsidR="002E5473" w:rsidRPr="00CE1E4F" w:rsidRDefault="00880746">
      <w:pPr>
        <w:numPr>
          <w:ilvl w:val="1"/>
          <w:numId w:val="25"/>
        </w:numPr>
        <w:spacing w:after="0" w:line="360" w:lineRule="auto"/>
        <w:ind w:right="44" w:hanging="432"/>
        <w:jc w:val="both"/>
        <w:rPr>
          <w:rFonts w:ascii="Arial" w:hAnsi="Arial" w:cs="Arial"/>
          <w:sz w:val="20"/>
          <w:szCs w:val="20"/>
        </w:rPr>
      </w:pPr>
      <w:r w:rsidRPr="00CE1E4F">
        <w:rPr>
          <w:rFonts w:ascii="Arial" w:hAnsi="Arial" w:cs="Arial"/>
          <w:sz w:val="20"/>
          <w:szCs w:val="20"/>
        </w:rPr>
        <w:t xml:space="preserve">Wykonawca odpowiada za wszystkie wady przedmiotu umowy ujawnione w okresie rękojmi i gwarancji, niezależnie od daty ich powstania, </w:t>
      </w:r>
    </w:p>
    <w:p w:rsidR="002E5473" w:rsidRPr="00CE1E4F" w:rsidRDefault="00880746">
      <w:pPr>
        <w:numPr>
          <w:ilvl w:val="1"/>
          <w:numId w:val="25"/>
        </w:numPr>
        <w:spacing w:after="0" w:line="360" w:lineRule="auto"/>
        <w:ind w:right="44" w:hanging="432"/>
        <w:jc w:val="both"/>
        <w:rPr>
          <w:rFonts w:ascii="Arial" w:hAnsi="Arial" w:cs="Arial"/>
          <w:sz w:val="20"/>
          <w:szCs w:val="20"/>
        </w:rPr>
      </w:pPr>
      <w:r w:rsidRPr="00CE1E4F">
        <w:rPr>
          <w:rFonts w:ascii="Arial" w:hAnsi="Arial" w:cs="Arial"/>
          <w:sz w:val="20"/>
          <w:szCs w:val="20"/>
        </w:rPr>
        <w:t xml:space="preserve">Zamawiający ma prawo zgłosić wadę w terminie 6 miesięcy od dnia jej stwierdzenia, </w:t>
      </w:r>
      <w:r w:rsidRPr="00CE1E4F">
        <w:rPr>
          <w:rFonts w:ascii="Arial" w:hAnsi="Arial" w:cs="Arial"/>
          <w:sz w:val="20"/>
          <w:szCs w:val="20"/>
        </w:rPr>
        <w:br/>
        <w:t xml:space="preserve">a Wykonawca ma obowiązek przyjąć to zgłoszenie i wadę usunąć w terminie nie dłuższym niż 30 dni. Termin usunięcia wady przedmiotu umowy może być wydłużony przez Zamawiającego na uzasadniony wniosek Wykonawcy. </w:t>
      </w:r>
    </w:p>
    <w:p w:rsidR="002E5473" w:rsidRPr="00CE1E4F" w:rsidRDefault="00880746">
      <w:pPr>
        <w:numPr>
          <w:ilvl w:val="1"/>
          <w:numId w:val="25"/>
        </w:numPr>
        <w:spacing w:after="0" w:line="360" w:lineRule="auto"/>
        <w:ind w:right="44" w:hanging="432"/>
        <w:jc w:val="both"/>
        <w:rPr>
          <w:rFonts w:ascii="Arial" w:hAnsi="Arial" w:cs="Arial"/>
          <w:sz w:val="20"/>
          <w:szCs w:val="20"/>
        </w:rPr>
      </w:pPr>
      <w:r w:rsidRPr="00CE1E4F">
        <w:rPr>
          <w:rFonts w:ascii="Arial" w:hAnsi="Arial" w:cs="Arial"/>
          <w:sz w:val="20"/>
          <w:szCs w:val="20"/>
        </w:rPr>
        <w:t xml:space="preserve">Wykonawca ma obowiązek usunąć wadę nawet wtedy, gdy koszty jej usunięcia przewyższają łączne wynagrodzenie brutto Wykonawcy ustalone w § 11 ust. 1 umowy </w:t>
      </w:r>
    </w:p>
    <w:p w:rsidR="002E5473" w:rsidRPr="00CE1E4F" w:rsidRDefault="00880746">
      <w:pPr>
        <w:numPr>
          <w:ilvl w:val="1"/>
          <w:numId w:val="25"/>
        </w:numPr>
        <w:spacing w:after="0" w:line="360" w:lineRule="auto"/>
        <w:ind w:right="44" w:hanging="432"/>
        <w:jc w:val="both"/>
        <w:rPr>
          <w:rFonts w:ascii="Arial" w:hAnsi="Arial" w:cs="Arial"/>
          <w:sz w:val="20"/>
          <w:szCs w:val="20"/>
        </w:rPr>
      </w:pPr>
      <w:r w:rsidRPr="00CE1E4F">
        <w:rPr>
          <w:rFonts w:ascii="Arial" w:hAnsi="Arial" w:cs="Arial"/>
          <w:sz w:val="20"/>
          <w:szCs w:val="20"/>
        </w:rPr>
        <w:t xml:space="preserve">Wykonawca zobowiązany jest własnym kosztem i staraniem oraz na własne ryzyko wadę usunąć wykonując też wszystkie czynności i roboty towarzyszące usunięciu wady, np. wykopy, usunięcie ziemi itp., a w szczególności zobowiązany jest zapewnić transport ludzi, maszyn, urządzeń oraz jeśli to konieczne zobowiązany jest uzyskać stosowne zgody, pozwolenia i decyzje.  </w:t>
      </w:r>
    </w:p>
    <w:p w:rsidR="002E5473" w:rsidRPr="00CE1E4F" w:rsidRDefault="00880746">
      <w:pPr>
        <w:numPr>
          <w:ilvl w:val="1"/>
          <w:numId w:val="25"/>
        </w:numPr>
        <w:spacing w:after="0" w:line="360" w:lineRule="auto"/>
        <w:ind w:right="44" w:hanging="432"/>
        <w:jc w:val="both"/>
        <w:rPr>
          <w:rFonts w:ascii="Arial" w:hAnsi="Arial" w:cs="Arial"/>
          <w:sz w:val="20"/>
          <w:szCs w:val="20"/>
        </w:rPr>
      </w:pPr>
      <w:r w:rsidRPr="00CE1E4F">
        <w:rPr>
          <w:rFonts w:ascii="Arial" w:hAnsi="Arial" w:cs="Arial"/>
          <w:sz w:val="20"/>
          <w:szCs w:val="20"/>
        </w:rPr>
        <w:t xml:space="preserve">Zamawiający ma prawo badania Przedmiotu Umowy  </w:t>
      </w:r>
    </w:p>
    <w:p w:rsidR="002E5473" w:rsidRPr="00CE1E4F" w:rsidRDefault="00880746">
      <w:pPr>
        <w:numPr>
          <w:ilvl w:val="0"/>
          <w:numId w:val="25"/>
        </w:numPr>
        <w:spacing w:after="0" w:line="360" w:lineRule="auto"/>
        <w:ind w:right="44" w:hanging="360"/>
        <w:jc w:val="both"/>
        <w:rPr>
          <w:rFonts w:ascii="Arial" w:hAnsi="Arial" w:cs="Arial"/>
          <w:sz w:val="20"/>
          <w:szCs w:val="20"/>
        </w:rPr>
      </w:pPr>
      <w:r w:rsidRPr="00CE1E4F">
        <w:rPr>
          <w:rFonts w:ascii="Arial" w:hAnsi="Arial" w:cs="Arial"/>
          <w:sz w:val="20"/>
          <w:szCs w:val="20"/>
        </w:rPr>
        <w:t xml:space="preserve">Wykonawca jest zobowiązany do udziału w przeglądach okresowych przedmiotu umowy. Przeglądy będą wykonywane, co najmniej raz w roku. Termin przeglądu ustala Zamawiający i informuje o tym Wykonawcę, z co najmniej 14 dniowym wyprzedzeniem.  </w:t>
      </w:r>
    </w:p>
    <w:p w:rsidR="002E5473" w:rsidRPr="00CE1E4F" w:rsidRDefault="00880746">
      <w:pPr>
        <w:spacing w:after="0" w:line="360" w:lineRule="auto"/>
        <w:ind w:left="360"/>
        <w:rPr>
          <w:rFonts w:ascii="Arial" w:hAnsi="Arial" w:cs="Arial"/>
          <w:sz w:val="20"/>
          <w:szCs w:val="20"/>
        </w:rPr>
      </w:pPr>
      <w:r w:rsidRPr="00CE1E4F">
        <w:rPr>
          <w:rFonts w:ascii="Arial" w:hAnsi="Arial" w:cs="Arial"/>
          <w:b/>
          <w:sz w:val="20"/>
          <w:szCs w:val="20"/>
        </w:rPr>
        <w:t xml:space="preserve"> </w:t>
      </w:r>
    </w:p>
    <w:p w:rsidR="002E5473" w:rsidRPr="00CE1E4F" w:rsidRDefault="00880746">
      <w:pPr>
        <w:pStyle w:val="Nagwek1"/>
        <w:spacing w:after="0" w:line="360" w:lineRule="auto"/>
        <w:ind w:left="678" w:right="360"/>
        <w:rPr>
          <w:rFonts w:ascii="Arial" w:hAnsi="Arial" w:cs="Arial"/>
          <w:color w:val="auto"/>
          <w:sz w:val="20"/>
          <w:szCs w:val="20"/>
        </w:rPr>
      </w:pPr>
      <w:r w:rsidRPr="00CE1E4F">
        <w:rPr>
          <w:rFonts w:ascii="Arial" w:hAnsi="Arial" w:cs="Arial"/>
          <w:color w:val="auto"/>
          <w:sz w:val="20"/>
          <w:szCs w:val="20"/>
        </w:rPr>
        <w:lastRenderedPageBreak/>
        <w:t xml:space="preserve">§ </w:t>
      </w:r>
      <w:r w:rsidR="006418D0" w:rsidRPr="00CE1E4F">
        <w:rPr>
          <w:rFonts w:ascii="Arial" w:hAnsi="Arial" w:cs="Arial"/>
          <w:color w:val="auto"/>
          <w:sz w:val="20"/>
          <w:szCs w:val="20"/>
        </w:rPr>
        <w:t>17</w:t>
      </w:r>
      <w:r w:rsidRPr="00CE1E4F">
        <w:rPr>
          <w:rFonts w:ascii="Arial" w:hAnsi="Arial" w:cs="Arial"/>
          <w:color w:val="auto"/>
          <w:sz w:val="20"/>
          <w:szCs w:val="20"/>
        </w:rPr>
        <w:t xml:space="preserve"> </w:t>
      </w:r>
    </w:p>
    <w:p w:rsidR="002E5473" w:rsidRPr="00CE1E4F" w:rsidRDefault="00880746">
      <w:pPr>
        <w:numPr>
          <w:ilvl w:val="0"/>
          <w:numId w:val="26"/>
        </w:numPr>
        <w:spacing w:after="0" w:line="360" w:lineRule="auto"/>
        <w:ind w:right="44" w:hanging="428"/>
        <w:jc w:val="both"/>
        <w:rPr>
          <w:rFonts w:ascii="Arial" w:hAnsi="Arial" w:cs="Arial"/>
          <w:sz w:val="20"/>
          <w:szCs w:val="20"/>
        </w:rPr>
      </w:pPr>
      <w:r w:rsidRPr="00CE1E4F">
        <w:rPr>
          <w:rFonts w:ascii="Arial" w:hAnsi="Arial" w:cs="Arial"/>
          <w:sz w:val="20"/>
          <w:szCs w:val="20"/>
        </w:rPr>
        <w:t xml:space="preserve">Zamawiający może odstąpić od Umowy w następujących przypadkach: </w:t>
      </w:r>
    </w:p>
    <w:p w:rsidR="002E5473" w:rsidRPr="00CE1E4F" w:rsidRDefault="00880746">
      <w:pPr>
        <w:numPr>
          <w:ilvl w:val="1"/>
          <w:numId w:val="26"/>
        </w:numPr>
        <w:spacing w:after="0" w:line="360" w:lineRule="auto"/>
        <w:ind w:left="709" w:right="44" w:hanging="425"/>
        <w:jc w:val="both"/>
        <w:rPr>
          <w:rFonts w:ascii="Arial" w:hAnsi="Arial" w:cs="Arial"/>
          <w:sz w:val="20"/>
          <w:szCs w:val="20"/>
        </w:rPr>
      </w:pPr>
      <w:r w:rsidRPr="00CE1E4F">
        <w:rPr>
          <w:rFonts w:ascii="Arial" w:hAnsi="Arial" w:cs="Arial"/>
          <w:sz w:val="20"/>
          <w:szCs w:val="20"/>
        </w:rPr>
        <w:t xml:space="preserve">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Odstąpienie od umowy w tym wypadku może nastąpić w terminie 30 dni od powzięcia wiadomości o powyższych okolicznościach. </w:t>
      </w:r>
      <w:r w:rsidRPr="00CE1E4F">
        <w:rPr>
          <w:rFonts w:ascii="Arial" w:hAnsi="Arial" w:cs="Arial"/>
          <w:sz w:val="20"/>
          <w:szCs w:val="20"/>
        </w:rPr>
        <w:br/>
        <w:t xml:space="preserve">W takim przypadku wykonawca może żądać jedynie wynagrodzenia należnego mu z tytułu wykonania części umowy (art. 456 ustawy); </w:t>
      </w:r>
    </w:p>
    <w:p w:rsidR="002E5473" w:rsidRPr="00CE1E4F" w:rsidRDefault="00880746">
      <w:pPr>
        <w:numPr>
          <w:ilvl w:val="1"/>
          <w:numId w:val="26"/>
        </w:numPr>
        <w:spacing w:after="0" w:line="360" w:lineRule="auto"/>
        <w:ind w:left="709" w:right="44" w:hanging="425"/>
        <w:jc w:val="both"/>
        <w:rPr>
          <w:rFonts w:ascii="Arial" w:hAnsi="Arial" w:cs="Arial"/>
          <w:sz w:val="20"/>
          <w:szCs w:val="20"/>
        </w:rPr>
      </w:pPr>
      <w:r w:rsidRPr="00CE1E4F">
        <w:rPr>
          <w:rFonts w:ascii="Arial" w:hAnsi="Arial" w:cs="Arial"/>
          <w:sz w:val="20"/>
          <w:szCs w:val="20"/>
        </w:rPr>
        <w:t xml:space="preserve">w przypadku gdy Wykonawca bez uzasadnionych przyczyn nie rozpoczął wykonywania Przedmiotu Umowy lub nie kontynuuje ich pomimo wezwania Zamawiającego złożonego na piśmie przez okres 7 dni od daty doręczenia tego wezwania; </w:t>
      </w:r>
    </w:p>
    <w:p w:rsidR="002E5473" w:rsidRPr="00CE1E4F" w:rsidRDefault="00880746">
      <w:pPr>
        <w:numPr>
          <w:ilvl w:val="1"/>
          <w:numId w:val="26"/>
        </w:numPr>
        <w:spacing w:after="0" w:line="360" w:lineRule="auto"/>
        <w:ind w:left="709" w:right="44" w:hanging="425"/>
        <w:jc w:val="both"/>
        <w:rPr>
          <w:rFonts w:ascii="Arial" w:hAnsi="Arial" w:cs="Arial"/>
          <w:sz w:val="20"/>
          <w:szCs w:val="20"/>
        </w:rPr>
      </w:pPr>
      <w:r w:rsidRPr="00CE1E4F">
        <w:rPr>
          <w:rFonts w:ascii="Arial" w:hAnsi="Arial" w:cs="Arial"/>
          <w:sz w:val="20"/>
          <w:szCs w:val="20"/>
        </w:rPr>
        <w:t xml:space="preserve">Wykonawca w nienależyty sposób wykonuje swoje zobowiązania umowne; </w:t>
      </w:r>
    </w:p>
    <w:p w:rsidR="002E5473" w:rsidRPr="00CE1E4F" w:rsidRDefault="00880746">
      <w:pPr>
        <w:numPr>
          <w:ilvl w:val="1"/>
          <w:numId w:val="26"/>
        </w:numPr>
        <w:spacing w:after="0" w:line="360" w:lineRule="auto"/>
        <w:ind w:left="709" w:right="44" w:hanging="425"/>
        <w:jc w:val="both"/>
        <w:rPr>
          <w:rFonts w:ascii="Arial" w:hAnsi="Arial" w:cs="Arial"/>
          <w:sz w:val="20"/>
          <w:szCs w:val="20"/>
        </w:rPr>
      </w:pPr>
      <w:r w:rsidRPr="00CE1E4F">
        <w:rPr>
          <w:rFonts w:ascii="Arial" w:hAnsi="Arial" w:cs="Arial"/>
          <w:sz w:val="20"/>
          <w:szCs w:val="20"/>
        </w:rPr>
        <w:t xml:space="preserve">Zostało zlikwidowane przedsiębiorstwo Wykonawcy; </w:t>
      </w:r>
    </w:p>
    <w:p w:rsidR="002E5473" w:rsidRPr="00CE1E4F" w:rsidRDefault="00880746">
      <w:pPr>
        <w:numPr>
          <w:ilvl w:val="1"/>
          <w:numId w:val="26"/>
        </w:numPr>
        <w:spacing w:after="0" w:line="360" w:lineRule="auto"/>
        <w:ind w:left="709" w:right="44" w:hanging="425"/>
        <w:jc w:val="both"/>
        <w:rPr>
          <w:rFonts w:ascii="Arial" w:hAnsi="Arial" w:cs="Arial"/>
          <w:sz w:val="20"/>
          <w:szCs w:val="20"/>
        </w:rPr>
      </w:pPr>
      <w:r w:rsidRPr="00CE1E4F">
        <w:rPr>
          <w:rFonts w:ascii="Arial" w:hAnsi="Arial" w:cs="Arial"/>
          <w:sz w:val="20"/>
          <w:szCs w:val="20"/>
        </w:rPr>
        <w:t xml:space="preserve">jeżeli zachodzi co najmniej jedna z następujących okoliczności: </w:t>
      </w:r>
    </w:p>
    <w:p w:rsidR="002E5473" w:rsidRPr="00CE1E4F" w:rsidRDefault="00880746">
      <w:pPr>
        <w:numPr>
          <w:ilvl w:val="2"/>
          <w:numId w:val="26"/>
        </w:numPr>
        <w:spacing w:after="0" w:line="360" w:lineRule="auto"/>
        <w:ind w:left="993" w:right="44" w:hanging="284"/>
        <w:jc w:val="both"/>
        <w:rPr>
          <w:rFonts w:ascii="Arial" w:hAnsi="Arial" w:cs="Arial"/>
          <w:sz w:val="20"/>
          <w:szCs w:val="20"/>
        </w:rPr>
      </w:pPr>
      <w:r w:rsidRPr="00CE1E4F">
        <w:rPr>
          <w:rFonts w:ascii="Arial" w:hAnsi="Arial" w:cs="Arial"/>
          <w:sz w:val="20"/>
          <w:szCs w:val="20"/>
        </w:rPr>
        <w:t xml:space="preserve">dokonano zmiany umowy z naruszeniem art. 454 i art. 455 Prawo zamówień publicznych, </w:t>
      </w:r>
    </w:p>
    <w:p w:rsidR="002E5473" w:rsidRPr="00CE1E4F" w:rsidRDefault="00880746">
      <w:pPr>
        <w:numPr>
          <w:ilvl w:val="2"/>
          <w:numId w:val="26"/>
        </w:numPr>
        <w:spacing w:after="0" w:line="360" w:lineRule="auto"/>
        <w:ind w:left="993" w:right="44" w:hanging="284"/>
        <w:jc w:val="both"/>
        <w:rPr>
          <w:rFonts w:ascii="Arial" w:hAnsi="Arial" w:cs="Arial"/>
          <w:sz w:val="20"/>
          <w:szCs w:val="20"/>
        </w:rPr>
      </w:pPr>
      <w:r w:rsidRPr="00CE1E4F">
        <w:rPr>
          <w:rFonts w:ascii="Arial" w:hAnsi="Arial" w:cs="Arial"/>
          <w:sz w:val="20"/>
          <w:szCs w:val="20"/>
        </w:rPr>
        <w:t xml:space="preserve">Wykonawca w chwili zawarcia umowy podlegał wykluczeniu na podstawie art. 108 Prawo zamówień publicznych , </w:t>
      </w:r>
    </w:p>
    <w:p w:rsidR="002E5473" w:rsidRPr="00CE1E4F" w:rsidRDefault="00880746">
      <w:pPr>
        <w:numPr>
          <w:ilvl w:val="0"/>
          <w:numId w:val="26"/>
        </w:numPr>
        <w:spacing w:after="0" w:line="360" w:lineRule="auto"/>
        <w:ind w:right="44" w:hanging="428"/>
        <w:jc w:val="both"/>
        <w:rPr>
          <w:rFonts w:ascii="Arial" w:hAnsi="Arial" w:cs="Arial"/>
          <w:sz w:val="20"/>
          <w:szCs w:val="20"/>
        </w:rPr>
      </w:pPr>
      <w:r w:rsidRPr="00CE1E4F">
        <w:rPr>
          <w:rFonts w:ascii="Arial" w:hAnsi="Arial" w:cs="Arial"/>
          <w:sz w:val="20"/>
          <w:szCs w:val="20"/>
        </w:rPr>
        <w:t xml:space="preserve">Odstąpienie od Umowy przez Zamawiającego powinno nastąpić w formie pisemnej i powinno zawierać wskazanie przyczyny odstąpienia. </w:t>
      </w:r>
    </w:p>
    <w:p w:rsidR="002E5473" w:rsidRPr="00CE1E4F" w:rsidRDefault="00880746">
      <w:pPr>
        <w:numPr>
          <w:ilvl w:val="0"/>
          <w:numId w:val="26"/>
        </w:numPr>
        <w:spacing w:after="0" w:line="360" w:lineRule="auto"/>
        <w:ind w:right="44" w:hanging="428"/>
        <w:jc w:val="both"/>
        <w:rPr>
          <w:rFonts w:ascii="Arial" w:hAnsi="Arial" w:cs="Arial"/>
          <w:sz w:val="20"/>
          <w:szCs w:val="20"/>
        </w:rPr>
      </w:pPr>
      <w:r w:rsidRPr="00CE1E4F">
        <w:rPr>
          <w:rFonts w:ascii="Arial" w:hAnsi="Arial" w:cs="Arial"/>
          <w:sz w:val="20"/>
          <w:szCs w:val="20"/>
        </w:rPr>
        <w:t xml:space="preserve">W przypadku odstąpienia od Umowy przez Wykonawcę, Wykonawcę oraz Zamawiającego obciążają następujące obowiązki: </w:t>
      </w:r>
    </w:p>
    <w:p w:rsidR="002E5473" w:rsidRPr="00CE1E4F" w:rsidRDefault="00880746">
      <w:pPr>
        <w:numPr>
          <w:ilvl w:val="1"/>
          <w:numId w:val="26"/>
        </w:numPr>
        <w:spacing w:after="0" w:line="360" w:lineRule="auto"/>
        <w:ind w:left="709" w:right="44" w:hanging="425"/>
        <w:jc w:val="both"/>
        <w:rPr>
          <w:rFonts w:ascii="Arial" w:hAnsi="Arial" w:cs="Arial"/>
          <w:sz w:val="20"/>
          <w:szCs w:val="20"/>
        </w:rPr>
      </w:pPr>
      <w:r w:rsidRPr="00CE1E4F">
        <w:rPr>
          <w:rFonts w:ascii="Arial" w:hAnsi="Arial" w:cs="Arial"/>
          <w:sz w:val="20"/>
          <w:szCs w:val="20"/>
        </w:rPr>
        <w:t xml:space="preserve">Wykonawca zobowiązany jest zabezpieczyć przerwane prace i wykonaną część Przedmiotu Umowy na koszt własny. </w:t>
      </w:r>
    </w:p>
    <w:p w:rsidR="002E5473" w:rsidRPr="00CE1E4F" w:rsidRDefault="00880746">
      <w:pPr>
        <w:numPr>
          <w:ilvl w:val="1"/>
          <w:numId w:val="26"/>
        </w:numPr>
        <w:spacing w:after="0" w:line="360" w:lineRule="auto"/>
        <w:ind w:left="709" w:right="44" w:hanging="425"/>
        <w:jc w:val="both"/>
        <w:rPr>
          <w:rFonts w:ascii="Arial" w:hAnsi="Arial" w:cs="Arial"/>
          <w:sz w:val="20"/>
          <w:szCs w:val="20"/>
        </w:rPr>
      </w:pPr>
      <w:r w:rsidRPr="00CE1E4F">
        <w:rPr>
          <w:rFonts w:ascii="Arial" w:hAnsi="Arial" w:cs="Arial"/>
          <w:sz w:val="20"/>
          <w:szCs w:val="20"/>
        </w:rPr>
        <w:t xml:space="preserve">Nie później niż w terminie 7 dni od dnia odstąpienia od Umowy, Wykonawca zobowiązany jest zgłosić pisemnie Zamawiającemu gotowość do odbioru robót przerwanych oraz zabezpieczających; </w:t>
      </w:r>
    </w:p>
    <w:p w:rsidR="002E5473" w:rsidRPr="00CE1E4F" w:rsidRDefault="00880746">
      <w:pPr>
        <w:numPr>
          <w:ilvl w:val="1"/>
          <w:numId w:val="26"/>
        </w:numPr>
        <w:spacing w:after="0" w:line="360" w:lineRule="auto"/>
        <w:ind w:left="709" w:right="44" w:hanging="425"/>
        <w:jc w:val="both"/>
        <w:rPr>
          <w:rFonts w:ascii="Arial" w:hAnsi="Arial" w:cs="Arial"/>
          <w:sz w:val="20"/>
          <w:szCs w:val="20"/>
        </w:rPr>
      </w:pPr>
      <w:r w:rsidRPr="00CE1E4F">
        <w:rPr>
          <w:rFonts w:ascii="Arial" w:hAnsi="Arial" w:cs="Arial"/>
          <w:sz w:val="20"/>
          <w:szCs w:val="20"/>
        </w:rPr>
        <w:t xml:space="preserve">W terminie 14 dni od zgłoszenia, o którym mowa w ust. 3 pkt. b, Wykonawca przy udziale Zamawiającego sporządzi protokół inwentaryzacji robót w toku wraz z kosztorysem powykonawczym według stanu na dzień odstąpienia od Umowy. Protokół inwentaryzacji robót w toku stanowić będzie podstawę do wystawienia faktury przez Wykonawcę; </w:t>
      </w:r>
    </w:p>
    <w:p w:rsidR="002E5473" w:rsidRPr="00CE1E4F" w:rsidRDefault="00880746">
      <w:pPr>
        <w:numPr>
          <w:ilvl w:val="1"/>
          <w:numId w:val="26"/>
        </w:numPr>
        <w:spacing w:after="0" w:line="360" w:lineRule="auto"/>
        <w:ind w:left="709" w:right="44" w:hanging="425"/>
        <w:jc w:val="both"/>
        <w:rPr>
          <w:rFonts w:ascii="Arial" w:hAnsi="Arial" w:cs="Arial"/>
          <w:sz w:val="20"/>
          <w:szCs w:val="20"/>
        </w:rPr>
      </w:pPr>
      <w:r w:rsidRPr="00CE1E4F">
        <w:rPr>
          <w:rFonts w:ascii="Arial" w:hAnsi="Arial" w:cs="Arial"/>
          <w:sz w:val="20"/>
          <w:szCs w:val="20"/>
        </w:rPr>
        <w:t xml:space="preserve">Wykonawca niezwłocznie, nie później jednak niż w terminie 14 dni od zgłoszenia, o którym mowa w ust. 3 </w:t>
      </w:r>
      <w:proofErr w:type="spellStart"/>
      <w:r w:rsidRPr="00CE1E4F">
        <w:rPr>
          <w:rFonts w:ascii="Arial" w:hAnsi="Arial" w:cs="Arial"/>
          <w:sz w:val="20"/>
          <w:szCs w:val="20"/>
        </w:rPr>
        <w:t>pkt.b</w:t>
      </w:r>
      <w:proofErr w:type="spellEnd"/>
      <w:r w:rsidRPr="00CE1E4F">
        <w:rPr>
          <w:rFonts w:ascii="Arial" w:hAnsi="Arial" w:cs="Arial"/>
          <w:sz w:val="20"/>
          <w:szCs w:val="20"/>
        </w:rPr>
        <w:t xml:space="preserve">, zobowiązany jest usunąć z terenu budowy urządzenia zaplecza przez niego dostarczone. </w:t>
      </w:r>
    </w:p>
    <w:p w:rsidR="002E5473" w:rsidRPr="00CE1E4F" w:rsidRDefault="00880746" w:rsidP="00CE1E4F">
      <w:pPr>
        <w:numPr>
          <w:ilvl w:val="0"/>
          <w:numId w:val="26"/>
        </w:numPr>
        <w:spacing w:after="0" w:line="360" w:lineRule="auto"/>
        <w:ind w:right="44" w:hanging="428"/>
        <w:jc w:val="both"/>
        <w:rPr>
          <w:rFonts w:ascii="Arial" w:hAnsi="Arial" w:cs="Arial"/>
          <w:sz w:val="20"/>
          <w:szCs w:val="20"/>
        </w:rPr>
      </w:pPr>
      <w:r w:rsidRPr="00CE1E4F">
        <w:rPr>
          <w:rFonts w:ascii="Arial" w:hAnsi="Arial" w:cs="Arial"/>
          <w:sz w:val="20"/>
          <w:szCs w:val="20"/>
        </w:rPr>
        <w:t xml:space="preserve">Zamawiający w razie odstąpienia od Umowy z przyczyn, za które Wykonawca nie odpowiada, dokona odbioru robót przerwanych (tj. wykonanej części Przedmiotu Umowy), w terminie 14 dni od daty pisemnego zawiadomienia go przez Wykonawcę o przerwaniu robót. Wykonawca ma w takiej sytuacji prawo do części Wynagrodzenia należnego za bezusterkowo wykonaną część Przedmiotu Umowy, która została wykonane do dnia odstąpienia od umowy.  </w:t>
      </w:r>
    </w:p>
    <w:p w:rsidR="002E5473" w:rsidRPr="00CE1E4F" w:rsidRDefault="00880746">
      <w:pPr>
        <w:pStyle w:val="Nagwek1"/>
        <w:spacing w:after="0" w:line="360" w:lineRule="auto"/>
        <w:ind w:left="678" w:right="720"/>
        <w:rPr>
          <w:rFonts w:ascii="Arial" w:hAnsi="Arial" w:cs="Arial"/>
          <w:color w:val="auto"/>
          <w:sz w:val="20"/>
          <w:szCs w:val="20"/>
        </w:rPr>
      </w:pPr>
      <w:r w:rsidRPr="00CE1E4F">
        <w:rPr>
          <w:rFonts w:ascii="Arial" w:hAnsi="Arial" w:cs="Arial"/>
          <w:color w:val="auto"/>
          <w:sz w:val="20"/>
          <w:szCs w:val="20"/>
        </w:rPr>
        <w:t xml:space="preserve">§ </w:t>
      </w:r>
      <w:r w:rsidR="006418D0" w:rsidRPr="00CE1E4F">
        <w:rPr>
          <w:rFonts w:ascii="Arial" w:hAnsi="Arial" w:cs="Arial"/>
          <w:color w:val="auto"/>
          <w:sz w:val="20"/>
          <w:szCs w:val="20"/>
        </w:rPr>
        <w:t>18</w:t>
      </w:r>
      <w:r w:rsidRPr="00CE1E4F">
        <w:rPr>
          <w:rFonts w:ascii="Arial" w:hAnsi="Arial" w:cs="Arial"/>
          <w:color w:val="auto"/>
          <w:sz w:val="20"/>
          <w:szCs w:val="20"/>
        </w:rPr>
        <w:t xml:space="preserve"> </w:t>
      </w:r>
    </w:p>
    <w:p w:rsidR="002E5473" w:rsidRPr="00CE1E4F" w:rsidRDefault="00880746">
      <w:pPr>
        <w:numPr>
          <w:ilvl w:val="0"/>
          <w:numId w:val="27"/>
        </w:numPr>
        <w:spacing w:after="0" w:line="360" w:lineRule="auto"/>
        <w:ind w:right="44" w:hanging="428"/>
        <w:jc w:val="both"/>
        <w:rPr>
          <w:rFonts w:ascii="Arial" w:hAnsi="Arial" w:cs="Arial"/>
          <w:sz w:val="20"/>
          <w:szCs w:val="20"/>
        </w:rPr>
      </w:pPr>
      <w:r w:rsidRPr="00CE1E4F">
        <w:rPr>
          <w:rFonts w:ascii="Arial" w:hAnsi="Arial" w:cs="Arial"/>
          <w:sz w:val="20"/>
          <w:szCs w:val="20"/>
        </w:rPr>
        <w:t xml:space="preserve">Wykonawca ma obowiązek znać i stosować w czasie prowadzenia robót wszelkie przepisy dotyczące ochrony środowiska naturalnego oraz bezpieczeństwa i higieny pracy. </w:t>
      </w:r>
    </w:p>
    <w:p w:rsidR="002E5473" w:rsidRPr="00CE1E4F" w:rsidRDefault="00880746" w:rsidP="00CE1E4F">
      <w:pPr>
        <w:numPr>
          <w:ilvl w:val="0"/>
          <w:numId w:val="27"/>
        </w:numPr>
        <w:spacing w:after="0" w:line="360" w:lineRule="auto"/>
        <w:ind w:right="44" w:hanging="428"/>
        <w:jc w:val="both"/>
        <w:rPr>
          <w:rFonts w:ascii="Arial" w:hAnsi="Arial" w:cs="Arial"/>
          <w:sz w:val="20"/>
          <w:szCs w:val="20"/>
        </w:rPr>
      </w:pPr>
      <w:r w:rsidRPr="00CE1E4F">
        <w:rPr>
          <w:rFonts w:ascii="Arial" w:hAnsi="Arial" w:cs="Arial"/>
          <w:sz w:val="20"/>
          <w:szCs w:val="20"/>
        </w:rPr>
        <w:lastRenderedPageBreak/>
        <w:t xml:space="preserve">Opłaty i kary za niestosowanie i przekroczenie w trakcie robót norm, określonych w odrębnych przepisach, dotyczących ochrony środowiska oraz bezpieczeństwa i higieny pracy ponosi wyłącznie Wykonawca. </w:t>
      </w:r>
    </w:p>
    <w:p w:rsidR="002E5473" w:rsidRPr="00CE1E4F" w:rsidRDefault="00880746">
      <w:pPr>
        <w:pStyle w:val="Nagwek1"/>
        <w:spacing w:after="0" w:line="360" w:lineRule="auto"/>
        <w:ind w:left="678" w:right="720"/>
        <w:rPr>
          <w:rFonts w:ascii="Arial" w:hAnsi="Arial" w:cs="Arial"/>
          <w:color w:val="auto"/>
          <w:sz w:val="20"/>
          <w:szCs w:val="20"/>
        </w:rPr>
      </w:pPr>
      <w:r w:rsidRPr="00CE1E4F">
        <w:rPr>
          <w:rFonts w:ascii="Arial" w:hAnsi="Arial" w:cs="Arial"/>
          <w:color w:val="auto"/>
          <w:sz w:val="20"/>
          <w:szCs w:val="20"/>
        </w:rPr>
        <w:t xml:space="preserve">§ </w:t>
      </w:r>
      <w:r w:rsidR="006418D0" w:rsidRPr="00CE1E4F">
        <w:rPr>
          <w:rFonts w:ascii="Arial" w:hAnsi="Arial" w:cs="Arial"/>
          <w:color w:val="auto"/>
          <w:sz w:val="20"/>
          <w:szCs w:val="20"/>
        </w:rPr>
        <w:t>19</w:t>
      </w:r>
      <w:r w:rsidRPr="00CE1E4F">
        <w:rPr>
          <w:rFonts w:ascii="Arial" w:hAnsi="Arial" w:cs="Arial"/>
          <w:color w:val="auto"/>
          <w:sz w:val="20"/>
          <w:szCs w:val="20"/>
        </w:rPr>
        <w:t xml:space="preserve"> </w:t>
      </w:r>
    </w:p>
    <w:p w:rsidR="002E5473" w:rsidRPr="00CE1E4F" w:rsidRDefault="00880746">
      <w:pPr>
        <w:pStyle w:val="pkt"/>
        <w:numPr>
          <w:ilvl w:val="0"/>
          <w:numId w:val="28"/>
        </w:numPr>
        <w:tabs>
          <w:tab w:val="left" w:pos="284"/>
        </w:tabs>
        <w:spacing w:before="0" w:after="0" w:line="360" w:lineRule="auto"/>
        <w:ind w:left="284" w:hanging="284"/>
        <w:rPr>
          <w:rFonts w:ascii="Arial" w:hAnsi="Arial" w:cs="Arial"/>
          <w:sz w:val="20"/>
        </w:rPr>
      </w:pPr>
      <w:r w:rsidRPr="00CE1E4F">
        <w:rPr>
          <w:rFonts w:ascii="Arial" w:hAnsi="Arial" w:cs="Arial"/>
          <w:sz w:val="20"/>
        </w:rPr>
        <w:t xml:space="preserve">Zgodnie z art. 13 ust. 1 i 2 rozporządzenia Parlamentu Europejskiego i Rady (UE) 2016/679 </w:t>
      </w:r>
      <w:r w:rsidRPr="00CE1E4F">
        <w:rPr>
          <w:rFonts w:ascii="Arial" w:hAnsi="Arial" w:cs="Arial"/>
          <w:sz w:val="20"/>
        </w:rPr>
        <w:br/>
        <w:t>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2E5473" w:rsidRPr="00CE1E4F" w:rsidRDefault="00880746">
      <w:pPr>
        <w:pStyle w:val="Akapitzlist"/>
        <w:numPr>
          <w:ilvl w:val="0"/>
          <w:numId w:val="29"/>
        </w:numPr>
        <w:suppressAutoHyphens w:val="0"/>
        <w:spacing w:line="360" w:lineRule="auto"/>
        <w:ind w:left="567" w:hanging="283"/>
        <w:contextualSpacing/>
        <w:jc w:val="both"/>
        <w:textAlignment w:val="auto"/>
        <w:rPr>
          <w:rFonts w:ascii="Arial" w:hAnsi="Arial" w:cs="Arial"/>
          <w:sz w:val="20"/>
          <w:szCs w:val="20"/>
        </w:rPr>
      </w:pPr>
      <w:r w:rsidRPr="00CE1E4F">
        <w:rPr>
          <w:rFonts w:ascii="Arial" w:hAnsi="Arial" w:cs="Arial"/>
          <w:sz w:val="20"/>
          <w:szCs w:val="20"/>
        </w:rPr>
        <w:t>administratorem Pani/Pana danych osobowych jest Wójt Gminy Dariusz Misztal z siedzibą</w:t>
      </w:r>
      <w:r w:rsidRPr="00CE1E4F">
        <w:rPr>
          <w:rFonts w:ascii="Arial" w:hAnsi="Arial" w:cs="Arial"/>
          <w:sz w:val="20"/>
          <w:szCs w:val="20"/>
        </w:rPr>
        <w:br/>
        <w:t xml:space="preserve"> w Będkowie przy ul. Parkowej 3, 97-319 Będków, tel. +48 (44)725-70-12, e-mail: </w:t>
      </w:r>
      <w:hyperlink r:id="rId8">
        <w:r w:rsidRPr="00CE1E4F">
          <w:rPr>
            <w:rStyle w:val="czeinternetowe"/>
            <w:rFonts w:ascii="Arial" w:hAnsi="Arial" w:cs="Arial"/>
            <w:i/>
            <w:color w:val="auto"/>
            <w:sz w:val="20"/>
            <w:szCs w:val="20"/>
          </w:rPr>
          <w:t>sekretariat@bedkow.eu</w:t>
        </w:r>
      </w:hyperlink>
      <w:r w:rsidRPr="00CE1E4F">
        <w:rPr>
          <w:rFonts w:ascii="Arial" w:hAnsi="Arial" w:cs="Arial"/>
          <w:sz w:val="20"/>
          <w:szCs w:val="20"/>
        </w:rPr>
        <w:t xml:space="preserve"> </w:t>
      </w:r>
    </w:p>
    <w:p w:rsidR="002E5473" w:rsidRPr="00CE1E4F" w:rsidRDefault="00880746">
      <w:pPr>
        <w:pStyle w:val="pkt"/>
        <w:numPr>
          <w:ilvl w:val="0"/>
          <w:numId w:val="29"/>
        </w:numPr>
        <w:spacing w:before="0" w:after="0" w:line="360" w:lineRule="auto"/>
        <w:ind w:left="709" w:hanging="401"/>
        <w:rPr>
          <w:rFonts w:ascii="Arial" w:hAnsi="Arial" w:cs="Arial"/>
          <w:sz w:val="20"/>
        </w:rPr>
      </w:pPr>
      <w:r w:rsidRPr="00CE1E4F">
        <w:rPr>
          <w:rFonts w:ascii="Arial" w:hAnsi="Arial" w:cs="Arial"/>
          <w:sz w:val="20"/>
        </w:rPr>
        <w:t xml:space="preserve">administrator wyznaczył Inspektora Danych Osobowych, z którym można się kontaktować pod adresem e-mail: </w:t>
      </w:r>
      <w:hyperlink r:id="rId9">
        <w:r w:rsidRPr="00CE1E4F">
          <w:rPr>
            <w:rStyle w:val="czeinternetowe"/>
            <w:rFonts w:ascii="Arial" w:eastAsia="Calibri" w:hAnsi="Arial" w:cs="Arial"/>
            <w:i/>
            <w:color w:val="auto"/>
            <w:sz w:val="20"/>
          </w:rPr>
          <w:t>marta.orlikowska@togatus.pl</w:t>
        </w:r>
      </w:hyperlink>
      <w:r w:rsidRPr="00CE1E4F">
        <w:rPr>
          <w:rFonts w:ascii="Arial" w:hAnsi="Arial" w:cs="Arial"/>
          <w:sz w:val="20"/>
        </w:rPr>
        <w:t xml:space="preserve"> </w:t>
      </w:r>
    </w:p>
    <w:p w:rsidR="002E5473" w:rsidRPr="00CE1E4F" w:rsidRDefault="00880746">
      <w:pPr>
        <w:pStyle w:val="pkt"/>
        <w:numPr>
          <w:ilvl w:val="0"/>
          <w:numId w:val="29"/>
        </w:numPr>
        <w:spacing w:before="0" w:after="0" w:line="360" w:lineRule="auto"/>
        <w:ind w:left="709" w:hanging="401"/>
        <w:rPr>
          <w:rFonts w:ascii="Arial" w:hAnsi="Arial" w:cs="Arial"/>
          <w:sz w:val="20"/>
        </w:rPr>
      </w:pPr>
      <w:r w:rsidRPr="00CE1E4F">
        <w:rPr>
          <w:rFonts w:ascii="Arial" w:hAnsi="Arial" w:cs="Arial"/>
          <w:sz w:val="20"/>
        </w:rPr>
        <w:t>Pani/Pana dane osobowe przetwarzane będą na podstawie art. 6 ust. 1 lit. c RODO w celu związanym z przedmiotowym postępowaniem o udzielenie zamówienia publicznego,</w:t>
      </w:r>
    </w:p>
    <w:p w:rsidR="002E5473" w:rsidRPr="00CE1E4F" w:rsidRDefault="00880746">
      <w:pPr>
        <w:pStyle w:val="pkt"/>
        <w:numPr>
          <w:ilvl w:val="0"/>
          <w:numId w:val="29"/>
        </w:numPr>
        <w:spacing w:before="0" w:after="0" w:line="360" w:lineRule="auto"/>
        <w:ind w:left="709" w:hanging="401"/>
        <w:rPr>
          <w:rFonts w:ascii="Arial" w:hAnsi="Arial" w:cs="Arial"/>
          <w:sz w:val="20"/>
        </w:rPr>
      </w:pPr>
      <w:r w:rsidRPr="00CE1E4F">
        <w:rPr>
          <w:rFonts w:ascii="Arial" w:hAnsi="Arial" w:cs="Arial"/>
          <w:sz w:val="20"/>
        </w:rPr>
        <w:t>odbiorcami Pani/Pana danych osobowych będą osoby lub podmioty, którym udostępniona zostanie dokumentacja postępowania w oparciu o art. 74 ustawy P.Z.P.</w:t>
      </w:r>
    </w:p>
    <w:p w:rsidR="002E5473" w:rsidRPr="00CE1E4F" w:rsidRDefault="00880746">
      <w:pPr>
        <w:pStyle w:val="pkt"/>
        <w:numPr>
          <w:ilvl w:val="0"/>
          <w:numId w:val="29"/>
        </w:numPr>
        <w:spacing w:before="0" w:after="0" w:line="360" w:lineRule="auto"/>
        <w:ind w:left="709" w:hanging="401"/>
        <w:rPr>
          <w:rFonts w:ascii="Arial" w:hAnsi="Arial" w:cs="Arial"/>
          <w:sz w:val="20"/>
        </w:rPr>
      </w:pPr>
      <w:r w:rsidRPr="00CE1E4F">
        <w:rPr>
          <w:rFonts w:ascii="Arial" w:hAnsi="Arial" w:cs="Arial"/>
          <w:sz w:val="20"/>
        </w:rPr>
        <w:t>Pani/Pana dane osobowe będą przechowywane, zgodnie z art. 78 ust. 1 P.Z.P. przez okres 4 lat od dnia zakończenia postępowania o udzielenie zamówienia, a jeżeli czas trwania umowy przekracza 4 lata, okres przechowywania obejmuje cały czas trwania umowy;</w:t>
      </w:r>
    </w:p>
    <w:p w:rsidR="002E5473" w:rsidRPr="00CE1E4F" w:rsidRDefault="00880746">
      <w:pPr>
        <w:pStyle w:val="pkt"/>
        <w:numPr>
          <w:ilvl w:val="0"/>
          <w:numId w:val="29"/>
        </w:numPr>
        <w:spacing w:before="0" w:after="0" w:line="360" w:lineRule="auto"/>
        <w:ind w:left="709" w:hanging="401"/>
        <w:rPr>
          <w:rFonts w:ascii="Arial" w:hAnsi="Arial" w:cs="Arial"/>
          <w:sz w:val="20"/>
        </w:rPr>
      </w:pPr>
      <w:r w:rsidRPr="00CE1E4F">
        <w:rPr>
          <w:rFonts w:ascii="Arial" w:hAnsi="Arial" w:cs="Arial"/>
          <w:sz w:val="20"/>
        </w:rPr>
        <w:t>obowiązek podania przez Panią/Pana danych osobowych bezpośrednio Pani/Pana dotyczących jest wymogiem ustawowym określonym w przepisanych ustawy P.Z.P., związanym z udziałem w postępowaniu o udzielenie zamówienia publicznego.</w:t>
      </w:r>
    </w:p>
    <w:p w:rsidR="002E5473" w:rsidRPr="00CE1E4F" w:rsidRDefault="00880746">
      <w:pPr>
        <w:pStyle w:val="pkt"/>
        <w:numPr>
          <w:ilvl w:val="0"/>
          <w:numId w:val="29"/>
        </w:numPr>
        <w:tabs>
          <w:tab w:val="left" w:pos="709"/>
        </w:tabs>
        <w:spacing w:before="0" w:after="0" w:line="360" w:lineRule="auto"/>
        <w:ind w:left="709" w:hanging="401"/>
        <w:rPr>
          <w:rFonts w:ascii="Arial" w:hAnsi="Arial" w:cs="Arial"/>
          <w:sz w:val="20"/>
        </w:rPr>
      </w:pPr>
      <w:r w:rsidRPr="00CE1E4F">
        <w:rPr>
          <w:rFonts w:ascii="Arial" w:hAnsi="Arial" w:cs="Arial"/>
          <w:sz w:val="20"/>
        </w:rPr>
        <w:t>w odniesieniu do Pani/Pana danych osobowych decyzje nie będą podejmowane w sposób zautomatyzowany, stosownie do art. 22 RODO.</w:t>
      </w:r>
    </w:p>
    <w:p w:rsidR="002E5473" w:rsidRPr="00CE1E4F" w:rsidRDefault="00880746">
      <w:pPr>
        <w:pStyle w:val="pkt"/>
        <w:numPr>
          <w:ilvl w:val="0"/>
          <w:numId w:val="29"/>
        </w:numPr>
        <w:spacing w:before="0" w:after="0" w:line="360" w:lineRule="auto"/>
        <w:ind w:left="709" w:hanging="401"/>
        <w:rPr>
          <w:rFonts w:ascii="Arial" w:hAnsi="Arial" w:cs="Arial"/>
          <w:sz w:val="20"/>
        </w:rPr>
      </w:pPr>
      <w:r w:rsidRPr="00CE1E4F">
        <w:rPr>
          <w:rFonts w:ascii="Arial" w:hAnsi="Arial" w:cs="Arial"/>
          <w:sz w:val="20"/>
        </w:rPr>
        <w:t>posiada Pani/Pan:</w:t>
      </w:r>
    </w:p>
    <w:p w:rsidR="002E5473" w:rsidRPr="00CE1E4F" w:rsidRDefault="00880746">
      <w:pPr>
        <w:pStyle w:val="pkt"/>
        <w:numPr>
          <w:ilvl w:val="0"/>
          <w:numId w:val="30"/>
        </w:numPr>
        <w:spacing w:before="0" w:after="0" w:line="360" w:lineRule="auto"/>
        <w:ind w:left="1064" w:hanging="462"/>
        <w:rPr>
          <w:rFonts w:ascii="Arial" w:hAnsi="Arial" w:cs="Arial"/>
          <w:sz w:val="20"/>
        </w:rPr>
      </w:pPr>
      <w:r w:rsidRPr="00CE1E4F">
        <w:rPr>
          <w:rFonts w:ascii="Arial" w:hAnsi="Arial" w:cs="Arial"/>
          <w:sz w:val="20"/>
        </w:rPr>
        <w:t xml:space="preserve">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t>
      </w:r>
    </w:p>
    <w:p w:rsidR="002E5473" w:rsidRPr="00CE1E4F" w:rsidRDefault="00880746">
      <w:pPr>
        <w:pStyle w:val="pkt"/>
        <w:numPr>
          <w:ilvl w:val="0"/>
          <w:numId w:val="30"/>
        </w:numPr>
        <w:spacing w:before="0" w:after="0" w:line="360" w:lineRule="auto"/>
        <w:ind w:left="1064" w:hanging="462"/>
        <w:rPr>
          <w:rFonts w:ascii="Arial" w:hAnsi="Arial" w:cs="Arial"/>
          <w:sz w:val="20"/>
        </w:rPr>
      </w:pPr>
      <w:r w:rsidRPr="00CE1E4F">
        <w:rPr>
          <w:rFonts w:ascii="Arial" w:hAnsi="Arial" w:cs="Arial"/>
          <w:sz w:val="20"/>
        </w:rPr>
        <w:t>w szczególności podania nazwy lub daty postępowania o udzielenie zamówienia publicznego lub konkursu albo sprecyzowanie nazwy lub daty zakończonego postępowania o udzielenie zamówienia);</w:t>
      </w:r>
    </w:p>
    <w:p w:rsidR="002E5473" w:rsidRPr="00CE1E4F" w:rsidRDefault="00880746">
      <w:pPr>
        <w:pStyle w:val="pkt"/>
        <w:numPr>
          <w:ilvl w:val="0"/>
          <w:numId w:val="30"/>
        </w:numPr>
        <w:spacing w:before="0" w:after="0" w:line="360" w:lineRule="auto"/>
        <w:ind w:left="1064" w:hanging="462"/>
        <w:rPr>
          <w:rFonts w:ascii="Arial" w:hAnsi="Arial" w:cs="Arial"/>
          <w:sz w:val="20"/>
        </w:rPr>
      </w:pPr>
      <w:r w:rsidRPr="00CE1E4F">
        <w:rPr>
          <w:rFonts w:ascii="Arial" w:hAnsi="Arial" w:cs="Arial"/>
          <w:sz w:val="20"/>
        </w:rPr>
        <w:t>na podstawie art. 16 RODO prawo do sprostowania Pani/Pana danych osobowych (</w:t>
      </w:r>
      <w:r w:rsidRPr="00CE1E4F">
        <w:rPr>
          <w:rFonts w:ascii="Arial" w:hAnsi="Arial" w:cs="Arial"/>
          <w:i/>
          <w:sz w:val="20"/>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CE1E4F">
        <w:rPr>
          <w:rFonts w:ascii="Arial" w:hAnsi="Arial" w:cs="Arial"/>
          <w:sz w:val="20"/>
        </w:rPr>
        <w:t>);</w:t>
      </w:r>
    </w:p>
    <w:p w:rsidR="002E5473" w:rsidRPr="00CE1E4F" w:rsidRDefault="00880746">
      <w:pPr>
        <w:pStyle w:val="pkt"/>
        <w:numPr>
          <w:ilvl w:val="0"/>
          <w:numId w:val="30"/>
        </w:numPr>
        <w:spacing w:before="0" w:after="0" w:line="360" w:lineRule="auto"/>
        <w:ind w:left="1064" w:hanging="462"/>
        <w:rPr>
          <w:rFonts w:ascii="Arial" w:hAnsi="Arial" w:cs="Arial"/>
          <w:sz w:val="20"/>
        </w:rPr>
      </w:pPr>
      <w:r w:rsidRPr="00CE1E4F">
        <w:rPr>
          <w:rFonts w:ascii="Arial" w:hAnsi="Arial" w:cs="Arial"/>
          <w:sz w:val="20"/>
        </w:rPr>
        <w:t>na podstawie art. 18 RODO prawo żądania od administratora ograniczenia przetwarzania danych osobowych z zastrzeżeniem okresu trwania postępowania o udzielenie zamówienia publicznego lub konkursu oraz przypadków, o których mowa w art. 18 ust. 2 RODO (</w:t>
      </w:r>
      <w:r w:rsidRPr="00CE1E4F">
        <w:rPr>
          <w:rFonts w:ascii="Arial" w:hAnsi="Arial" w:cs="Arial"/>
          <w:i/>
          <w:sz w:val="20"/>
        </w:rPr>
        <w:t xml:space="preserve">prawo do ograniczenia przetwarzania nie ma zastosowania w odniesieniu do przechowywania, w celu </w:t>
      </w:r>
      <w:r w:rsidRPr="00CE1E4F">
        <w:rPr>
          <w:rFonts w:ascii="Arial" w:hAnsi="Arial" w:cs="Arial"/>
          <w:i/>
          <w:sz w:val="20"/>
        </w:rPr>
        <w:lastRenderedPageBreak/>
        <w:t>zapewnienia korzystania ze środków ochrony prawnej lub w celu ochrony praw innej osoby fizycznej lub prawnej, lub z uwagi na ważne względy interesu publicznego Unii Europejskiej lub państwa członkowskiego</w:t>
      </w:r>
      <w:r w:rsidRPr="00CE1E4F">
        <w:rPr>
          <w:rFonts w:ascii="Arial" w:hAnsi="Arial" w:cs="Arial"/>
          <w:sz w:val="20"/>
        </w:rPr>
        <w:t>);</w:t>
      </w:r>
    </w:p>
    <w:p w:rsidR="002E5473" w:rsidRPr="00CE1E4F" w:rsidRDefault="00880746">
      <w:pPr>
        <w:pStyle w:val="pkt"/>
        <w:numPr>
          <w:ilvl w:val="0"/>
          <w:numId w:val="30"/>
        </w:numPr>
        <w:spacing w:before="0" w:after="0" w:line="360" w:lineRule="auto"/>
        <w:ind w:left="1064" w:hanging="462"/>
        <w:rPr>
          <w:rFonts w:ascii="Arial" w:hAnsi="Arial" w:cs="Arial"/>
          <w:sz w:val="20"/>
        </w:rPr>
      </w:pPr>
      <w:r w:rsidRPr="00CE1E4F">
        <w:rPr>
          <w:rFonts w:ascii="Arial" w:hAnsi="Arial" w:cs="Arial"/>
          <w:sz w:val="20"/>
        </w:rPr>
        <w:t xml:space="preserve">prawo do wniesienia skargi do Prezesa Urzędu Ochrony Danych Osobowych, gdy uzna Pani/Pan, że przetwarzanie danych osobowych Pani/Pana dotyczących narusza przepisy RODO; </w:t>
      </w:r>
      <w:r w:rsidRPr="00CE1E4F">
        <w:rPr>
          <w:rFonts w:ascii="Arial" w:hAnsi="Arial" w:cs="Arial"/>
          <w:i/>
          <w:sz w:val="20"/>
        </w:rPr>
        <w:t xml:space="preserve"> </w:t>
      </w:r>
    </w:p>
    <w:p w:rsidR="002E5473" w:rsidRPr="00CE1E4F" w:rsidRDefault="00880746">
      <w:pPr>
        <w:pStyle w:val="pkt"/>
        <w:numPr>
          <w:ilvl w:val="0"/>
          <w:numId w:val="29"/>
        </w:numPr>
        <w:spacing w:before="0" w:after="0" w:line="360" w:lineRule="auto"/>
        <w:ind w:left="709" w:hanging="401"/>
        <w:rPr>
          <w:rFonts w:ascii="Arial" w:hAnsi="Arial" w:cs="Arial"/>
          <w:sz w:val="20"/>
        </w:rPr>
      </w:pPr>
      <w:r w:rsidRPr="00CE1E4F">
        <w:rPr>
          <w:rFonts w:ascii="Arial" w:hAnsi="Arial" w:cs="Arial"/>
          <w:sz w:val="20"/>
        </w:rPr>
        <w:t>nie przysługuje Pani/Panu:</w:t>
      </w:r>
    </w:p>
    <w:p w:rsidR="002E5473" w:rsidRPr="00CE1E4F" w:rsidRDefault="00880746">
      <w:pPr>
        <w:pStyle w:val="pkt"/>
        <w:numPr>
          <w:ilvl w:val="0"/>
          <w:numId w:val="31"/>
        </w:numPr>
        <w:spacing w:before="0" w:after="0" w:line="360" w:lineRule="auto"/>
        <w:ind w:left="1008" w:hanging="392"/>
        <w:rPr>
          <w:rFonts w:ascii="Arial" w:hAnsi="Arial" w:cs="Arial"/>
          <w:sz w:val="20"/>
        </w:rPr>
      </w:pPr>
      <w:r w:rsidRPr="00CE1E4F">
        <w:rPr>
          <w:rFonts w:ascii="Arial" w:hAnsi="Arial" w:cs="Arial"/>
          <w:sz w:val="20"/>
        </w:rPr>
        <w:t>w związku z art. 17 ust. 3 lit. b, d lub e RODO prawo do usunięcia danych osobowych;</w:t>
      </w:r>
    </w:p>
    <w:p w:rsidR="002E5473" w:rsidRPr="00CE1E4F" w:rsidRDefault="00880746">
      <w:pPr>
        <w:pStyle w:val="pkt"/>
        <w:numPr>
          <w:ilvl w:val="0"/>
          <w:numId w:val="31"/>
        </w:numPr>
        <w:spacing w:before="0" w:after="0" w:line="360" w:lineRule="auto"/>
        <w:ind w:left="1008" w:hanging="392"/>
        <w:rPr>
          <w:rFonts w:ascii="Arial" w:hAnsi="Arial" w:cs="Arial"/>
          <w:sz w:val="20"/>
        </w:rPr>
      </w:pPr>
      <w:r w:rsidRPr="00CE1E4F">
        <w:rPr>
          <w:rFonts w:ascii="Arial" w:hAnsi="Arial" w:cs="Arial"/>
          <w:sz w:val="20"/>
        </w:rPr>
        <w:t>prawo do przenoszenia danych osobowych, o którym mowa w art. 20 RODO;</w:t>
      </w:r>
    </w:p>
    <w:p w:rsidR="002E5473" w:rsidRPr="00CE1E4F" w:rsidRDefault="00880746">
      <w:pPr>
        <w:pStyle w:val="pkt"/>
        <w:numPr>
          <w:ilvl w:val="0"/>
          <w:numId w:val="31"/>
        </w:numPr>
        <w:spacing w:before="0" w:after="0" w:line="360" w:lineRule="auto"/>
        <w:ind w:left="1008" w:hanging="392"/>
        <w:rPr>
          <w:rFonts w:ascii="Arial" w:hAnsi="Arial" w:cs="Arial"/>
          <w:sz w:val="20"/>
        </w:rPr>
      </w:pPr>
      <w:r w:rsidRPr="00CE1E4F">
        <w:rPr>
          <w:rFonts w:ascii="Arial" w:hAnsi="Arial" w:cs="Arial"/>
          <w:sz w:val="20"/>
        </w:rPr>
        <w:t xml:space="preserve">na podstawie art. 21 RODO prawo sprzeciwu, wobec przetwarzania danych osobowych, gdyż podstawą prawną przetwarzania Pani/Pana danych osobowych jest art. 6 ust. 1 lit. c RODO; </w:t>
      </w:r>
    </w:p>
    <w:p w:rsidR="002E5473" w:rsidRPr="00CE1E4F" w:rsidRDefault="00880746">
      <w:pPr>
        <w:pStyle w:val="pkt"/>
        <w:numPr>
          <w:ilvl w:val="0"/>
          <w:numId w:val="29"/>
        </w:numPr>
        <w:spacing w:before="0" w:after="0" w:line="360" w:lineRule="auto"/>
        <w:ind w:left="709" w:hanging="401"/>
        <w:rPr>
          <w:rFonts w:ascii="Arial" w:hAnsi="Arial" w:cs="Arial"/>
          <w:sz w:val="20"/>
        </w:rPr>
      </w:pPr>
      <w:r w:rsidRPr="00CE1E4F">
        <w:rPr>
          <w:rFonts w:ascii="Arial" w:hAnsi="Arial" w:cs="Arial"/>
          <w:sz w:val="20"/>
        </w:rPr>
        <w:t xml:space="preserve">przysługuje Pani/Panu prawo wniesienia skargi do organu nadzorczego na niezgodne </w:t>
      </w:r>
      <w:r w:rsidRPr="00CE1E4F">
        <w:rPr>
          <w:rFonts w:ascii="Arial" w:hAnsi="Arial" w:cs="Arial"/>
          <w:sz w:val="20"/>
        </w:rPr>
        <w:br/>
        <w:t>z RODO przetwarzanie Pani/Pana danych osobowych przez administratora. Organem właściwym dla przedmiotowej skargi jest Urząd Ochrony Danych Osobowych, ul. Stawki 2, 00-193 Warszawa.</w:t>
      </w:r>
    </w:p>
    <w:p w:rsidR="002E5473" w:rsidRPr="00CE1E4F" w:rsidRDefault="002E5473">
      <w:pPr>
        <w:spacing w:after="0" w:line="360" w:lineRule="auto"/>
        <w:ind w:left="678" w:right="720" w:hanging="10"/>
        <w:jc w:val="center"/>
        <w:rPr>
          <w:rFonts w:ascii="Arial" w:hAnsi="Arial" w:cs="Arial"/>
          <w:b/>
          <w:sz w:val="20"/>
          <w:szCs w:val="20"/>
        </w:rPr>
      </w:pPr>
    </w:p>
    <w:p w:rsidR="002E5473" w:rsidRPr="00CE1E4F" w:rsidRDefault="00880746">
      <w:pPr>
        <w:spacing w:after="0" w:line="360" w:lineRule="auto"/>
        <w:ind w:left="678" w:right="720" w:hanging="10"/>
        <w:jc w:val="center"/>
        <w:rPr>
          <w:rFonts w:ascii="Arial" w:hAnsi="Arial" w:cs="Arial"/>
          <w:sz w:val="20"/>
          <w:szCs w:val="20"/>
        </w:rPr>
      </w:pPr>
      <w:r w:rsidRPr="00CE1E4F">
        <w:rPr>
          <w:rFonts w:ascii="Arial" w:hAnsi="Arial" w:cs="Arial"/>
          <w:b/>
          <w:sz w:val="20"/>
          <w:szCs w:val="20"/>
        </w:rPr>
        <w:t xml:space="preserve">§ </w:t>
      </w:r>
      <w:r w:rsidR="006418D0" w:rsidRPr="00CE1E4F">
        <w:rPr>
          <w:rFonts w:ascii="Arial" w:hAnsi="Arial" w:cs="Arial"/>
          <w:b/>
          <w:sz w:val="20"/>
          <w:szCs w:val="20"/>
        </w:rPr>
        <w:t>20</w:t>
      </w:r>
      <w:r w:rsidRPr="00CE1E4F">
        <w:rPr>
          <w:rFonts w:ascii="Arial" w:hAnsi="Arial" w:cs="Arial"/>
          <w:b/>
          <w:sz w:val="20"/>
          <w:szCs w:val="20"/>
        </w:rPr>
        <w:t xml:space="preserve"> </w:t>
      </w:r>
    </w:p>
    <w:p w:rsidR="002E5473" w:rsidRPr="00CE1E4F" w:rsidRDefault="00880746">
      <w:pPr>
        <w:spacing w:after="0" w:line="360" w:lineRule="auto"/>
        <w:ind w:left="-5" w:right="42" w:hanging="10"/>
        <w:rPr>
          <w:rFonts w:ascii="Arial" w:hAnsi="Arial" w:cs="Arial"/>
          <w:sz w:val="20"/>
          <w:szCs w:val="20"/>
        </w:rPr>
      </w:pPr>
      <w:r w:rsidRPr="00CE1E4F">
        <w:rPr>
          <w:rFonts w:ascii="Arial" w:hAnsi="Arial" w:cs="Arial"/>
          <w:sz w:val="20"/>
          <w:szCs w:val="20"/>
        </w:rPr>
        <w:t>Powiadamianie każdej ze Stron Umowy jest ważne tylko wtedy, kiedy odbywa się na piśmie.</w:t>
      </w:r>
      <w:r w:rsidRPr="00CE1E4F">
        <w:rPr>
          <w:rFonts w:ascii="Arial" w:hAnsi="Arial" w:cs="Arial"/>
          <w:b/>
          <w:sz w:val="20"/>
          <w:szCs w:val="20"/>
        </w:rPr>
        <w:t xml:space="preserve">  </w:t>
      </w:r>
    </w:p>
    <w:p w:rsidR="002E5473" w:rsidRPr="00CE1E4F" w:rsidRDefault="00880746">
      <w:pPr>
        <w:spacing w:after="0" w:line="360" w:lineRule="auto"/>
        <w:rPr>
          <w:rFonts w:ascii="Arial" w:hAnsi="Arial" w:cs="Arial"/>
          <w:sz w:val="20"/>
          <w:szCs w:val="20"/>
        </w:rPr>
      </w:pPr>
      <w:r w:rsidRPr="00CE1E4F">
        <w:rPr>
          <w:rFonts w:ascii="Arial" w:hAnsi="Arial" w:cs="Arial"/>
          <w:b/>
          <w:sz w:val="20"/>
          <w:szCs w:val="20"/>
        </w:rPr>
        <w:t xml:space="preserve"> </w:t>
      </w:r>
    </w:p>
    <w:p w:rsidR="002E5473" w:rsidRPr="00CE1E4F" w:rsidRDefault="00880746">
      <w:pPr>
        <w:pStyle w:val="Nagwek1"/>
        <w:spacing w:after="0" w:line="360" w:lineRule="auto"/>
        <w:ind w:left="675" w:right="718"/>
        <w:rPr>
          <w:rFonts w:ascii="Arial" w:hAnsi="Arial" w:cs="Arial"/>
          <w:color w:val="auto"/>
          <w:sz w:val="20"/>
          <w:szCs w:val="20"/>
          <w:lang w:val="pl-PL"/>
        </w:rPr>
      </w:pPr>
      <w:r w:rsidRPr="00CE1E4F">
        <w:rPr>
          <w:rFonts w:ascii="Arial" w:hAnsi="Arial" w:cs="Arial"/>
          <w:color w:val="auto"/>
          <w:sz w:val="20"/>
          <w:szCs w:val="20"/>
          <w:lang w:val="pl-PL"/>
        </w:rPr>
        <w:t xml:space="preserve">§ </w:t>
      </w:r>
      <w:r w:rsidR="006418D0" w:rsidRPr="00CE1E4F">
        <w:rPr>
          <w:rFonts w:ascii="Arial" w:hAnsi="Arial" w:cs="Arial"/>
          <w:color w:val="auto"/>
          <w:sz w:val="20"/>
          <w:szCs w:val="20"/>
          <w:lang w:val="pl-PL"/>
        </w:rPr>
        <w:t>21</w:t>
      </w:r>
    </w:p>
    <w:p w:rsidR="002E5473" w:rsidRPr="00CE1E4F" w:rsidRDefault="00880746">
      <w:pPr>
        <w:spacing w:after="0" w:line="360" w:lineRule="auto"/>
        <w:ind w:left="-15" w:right="44"/>
        <w:rPr>
          <w:rFonts w:ascii="Arial" w:hAnsi="Arial" w:cs="Arial"/>
          <w:sz w:val="20"/>
          <w:szCs w:val="20"/>
        </w:rPr>
      </w:pPr>
      <w:r w:rsidRPr="00CE1E4F">
        <w:rPr>
          <w:rFonts w:ascii="Arial" w:hAnsi="Arial" w:cs="Arial"/>
          <w:sz w:val="20"/>
          <w:szCs w:val="20"/>
        </w:rPr>
        <w:t xml:space="preserve">Strony zobowiązują się do natychmiastowego pisemnego informowania drugiej strony o każdej zmianie adresu, telefonu i faksu bez potrzeby sporządzania aneksu do umowy. W przypadku braku takiej informacji pisma przesłane na dotychczasowy adres uważa się za skutecznie doręczone. </w:t>
      </w:r>
    </w:p>
    <w:p w:rsidR="002E5473" w:rsidRPr="00CE1E4F" w:rsidRDefault="00880746">
      <w:pPr>
        <w:spacing w:after="0" w:line="360" w:lineRule="auto"/>
        <w:rPr>
          <w:rFonts w:ascii="Arial" w:hAnsi="Arial" w:cs="Arial"/>
          <w:sz w:val="20"/>
          <w:szCs w:val="20"/>
        </w:rPr>
      </w:pPr>
      <w:r w:rsidRPr="00CE1E4F">
        <w:rPr>
          <w:rFonts w:ascii="Arial" w:hAnsi="Arial" w:cs="Arial"/>
          <w:sz w:val="20"/>
          <w:szCs w:val="20"/>
        </w:rPr>
        <w:t xml:space="preserve"> </w:t>
      </w:r>
    </w:p>
    <w:p w:rsidR="002E5473" w:rsidRPr="00CE1E4F" w:rsidRDefault="00880746">
      <w:pPr>
        <w:pStyle w:val="Nagwek1"/>
        <w:spacing w:after="0" w:line="360" w:lineRule="auto"/>
        <w:ind w:left="675" w:right="718"/>
        <w:rPr>
          <w:rFonts w:ascii="Arial" w:hAnsi="Arial" w:cs="Arial"/>
          <w:color w:val="auto"/>
          <w:sz w:val="20"/>
          <w:szCs w:val="20"/>
          <w:lang w:val="pl-PL"/>
        </w:rPr>
      </w:pPr>
      <w:r w:rsidRPr="00CE1E4F">
        <w:rPr>
          <w:rFonts w:ascii="Arial" w:hAnsi="Arial" w:cs="Arial"/>
          <w:color w:val="auto"/>
          <w:sz w:val="20"/>
          <w:szCs w:val="20"/>
          <w:lang w:val="pl-PL"/>
        </w:rPr>
        <w:t xml:space="preserve">§ </w:t>
      </w:r>
      <w:r w:rsidR="006418D0" w:rsidRPr="00CE1E4F">
        <w:rPr>
          <w:rFonts w:ascii="Arial" w:hAnsi="Arial" w:cs="Arial"/>
          <w:color w:val="auto"/>
          <w:sz w:val="20"/>
          <w:szCs w:val="20"/>
          <w:lang w:val="pl-PL"/>
        </w:rPr>
        <w:t>22</w:t>
      </w:r>
      <w:r w:rsidRPr="00CE1E4F">
        <w:rPr>
          <w:rFonts w:ascii="Arial" w:hAnsi="Arial" w:cs="Arial"/>
          <w:color w:val="auto"/>
          <w:sz w:val="20"/>
          <w:szCs w:val="20"/>
          <w:lang w:val="pl-PL"/>
        </w:rPr>
        <w:t xml:space="preserve"> </w:t>
      </w:r>
    </w:p>
    <w:p w:rsidR="002E5473" w:rsidRPr="00CE1E4F" w:rsidRDefault="00880746">
      <w:pPr>
        <w:spacing w:after="0" w:line="360" w:lineRule="auto"/>
        <w:ind w:left="-5" w:right="42" w:hanging="10"/>
        <w:rPr>
          <w:rFonts w:ascii="Arial" w:hAnsi="Arial" w:cs="Arial"/>
          <w:sz w:val="20"/>
          <w:szCs w:val="20"/>
        </w:rPr>
      </w:pPr>
      <w:r w:rsidRPr="00CE1E4F">
        <w:rPr>
          <w:rFonts w:ascii="Arial" w:hAnsi="Arial" w:cs="Arial"/>
          <w:sz w:val="20"/>
          <w:szCs w:val="20"/>
        </w:rPr>
        <w:t xml:space="preserve">W sprawach nieuregulowanych niniejszą umową mają zastosowanie obowiązujące przepisy prawa, a w szczególności Kodeksu cywilnego, Prawa budowlanego, Prawa zamówień publicznych, Prawa pracy. </w:t>
      </w:r>
    </w:p>
    <w:p w:rsidR="002E5473" w:rsidRPr="00CE1E4F" w:rsidRDefault="002E5473">
      <w:pPr>
        <w:pStyle w:val="Nagwek1"/>
        <w:spacing w:after="0" w:line="360" w:lineRule="auto"/>
        <w:ind w:left="675" w:right="718"/>
        <w:rPr>
          <w:rFonts w:ascii="Arial" w:hAnsi="Arial" w:cs="Arial"/>
          <w:color w:val="auto"/>
          <w:sz w:val="20"/>
          <w:szCs w:val="20"/>
          <w:lang w:val="pl-PL"/>
        </w:rPr>
      </w:pPr>
    </w:p>
    <w:p w:rsidR="002E5473" w:rsidRPr="00CE1E4F" w:rsidRDefault="00880746">
      <w:pPr>
        <w:pStyle w:val="Nagwek1"/>
        <w:spacing w:after="0" w:line="360" w:lineRule="auto"/>
        <w:ind w:left="675" w:right="718"/>
        <w:rPr>
          <w:rFonts w:ascii="Arial" w:hAnsi="Arial" w:cs="Arial"/>
          <w:color w:val="auto"/>
          <w:sz w:val="20"/>
          <w:szCs w:val="20"/>
          <w:lang w:val="pl-PL"/>
        </w:rPr>
      </w:pPr>
      <w:r w:rsidRPr="00CE1E4F">
        <w:rPr>
          <w:rFonts w:ascii="Arial" w:hAnsi="Arial" w:cs="Arial"/>
          <w:color w:val="auto"/>
          <w:sz w:val="20"/>
          <w:szCs w:val="20"/>
          <w:lang w:val="pl-PL"/>
        </w:rPr>
        <w:t xml:space="preserve">§ </w:t>
      </w:r>
      <w:r w:rsidR="006418D0" w:rsidRPr="00CE1E4F">
        <w:rPr>
          <w:rFonts w:ascii="Arial" w:hAnsi="Arial" w:cs="Arial"/>
          <w:color w:val="auto"/>
          <w:sz w:val="20"/>
          <w:szCs w:val="20"/>
          <w:lang w:val="pl-PL"/>
        </w:rPr>
        <w:t>23</w:t>
      </w:r>
    </w:p>
    <w:p w:rsidR="002E5473" w:rsidRPr="00CE1E4F" w:rsidRDefault="00880746">
      <w:pPr>
        <w:spacing w:after="0" w:line="360" w:lineRule="auto"/>
        <w:ind w:left="-15" w:right="44"/>
        <w:rPr>
          <w:rFonts w:ascii="Arial" w:hAnsi="Arial" w:cs="Arial"/>
          <w:sz w:val="20"/>
          <w:szCs w:val="20"/>
        </w:rPr>
      </w:pPr>
      <w:r w:rsidRPr="00CE1E4F">
        <w:rPr>
          <w:rFonts w:ascii="Arial" w:hAnsi="Arial" w:cs="Arial"/>
          <w:sz w:val="20"/>
          <w:szCs w:val="20"/>
        </w:rPr>
        <w:t xml:space="preserve">Spory powstałe przy wykonywaniu umowy rozpoznawane będą przez sąd właściwy miejscowo dla siedziby Zamawiającego. </w:t>
      </w:r>
      <w:r w:rsidRPr="00CE1E4F">
        <w:rPr>
          <w:rFonts w:ascii="Arial" w:hAnsi="Arial" w:cs="Arial"/>
          <w:b/>
          <w:sz w:val="20"/>
          <w:szCs w:val="20"/>
        </w:rPr>
        <w:t xml:space="preserve"> </w:t>
      </w:r>
    </w:p>
    <w:p w:rsidR="002E5473" w:rsidRPr="00CE1E4F" w:rsidRDefault="002E5473">
      <w:pPr>
        <w:spacing w:after="0" w:line="360" w:lineRule="auto"/>
        <w:rPr>
          <w:rFonts w:ascii="Arial" w:hAnsi="Arial" w:cs="Arial"/>
          <w:sz w:val="20"/>
          <w:szCs w:val="20"/>
        </w:rPr>
      </w:pPr>
    </w:p>
    <w:p w:rsidR="002E5473" w:rsidRPr="00CE1E4F" w:rsidRDefault="00880746">
      <w:pPr>
        <w:pStyle w:val="Nagwek1"/>
        <w:spacing w:after="0" w:line="360" w:lineRule="auto"/>
        <w:ind w:left="675" w:right="718"/>
        <w:rPr>
          <w:rFonts w:ascii="Arial" w:hAnsi="Arial" w:cs="Arial"/>
          <w:color w:val="auto"/>
          <w:sz w:val="20"/>
          <w:szCs w:val="20"/>
          <w:lang w:val="pl-PL"/>
        </w:rPr>
      </w:pPr>
      <w:r w:rsidRPr="00CE1E4F">
        <w:rPr>
          <w:rFonts w:ascii="Arial" w:hAnsi="Arial" w:cs="Arial"/>
          <w:color w:val="auto"/>
          <w:sz w:val="20"/>
          <w:szCs w:val="20"/>
          <w:lang w:val="pl-PL"/>
        </w:rPr>
        <w:t xml:space="preserve">§ </w:t>
      </w:r>
      <w:r w:rsidR="006418D0" w:rsidRPr="00CE1E4F">
        <w:rPr>
          <w:rFonts w:ascii="Arial" w:hAnsi="Arial" w:cs="Arial"/>
          <w:color w:val="auto"/>
          <w:sz w:val="20"/>
          <w:szCs w:val="20"/>
          <w:lang w:val="pl-PL"/>
        </w:rPr>
        <w:t>24</w:t>
      </w:r>
    </w:p>
    <w:p w:rsidR="002E5473" w:rsidRPr="00CE1E4F" w:rsidRDefault="00880746">
      <w:pPr>
        <w:spacing w:after="0" w:line="360" w:lineRule="auto"/>
        <w:ind w:left="-15" w:right="44"/>
        <w:rPr>
          <w:rFonts w:ascii="Arial" w:hAnsi="Arial" w:cs="Arial"/>
          <w:sz w:val="20"/>
          <w:szCs w:val="20"/>
        </w:rPr>
      </w:pPr>
      <w:r w:rsidRPr="00CE1E4F">
        <w:rPr>
          <w:rFonts w:ascii="Arial" w:hAnsi="Arial" w:cs="Arial"/>
          <w:sz w:val="20"/>
          <w:szCs w:val="20"/>
        </w:rPr>
        <w:t xml:space="preserve">Umowę sporządzono w trzech jednobrzmiących egzemplarzach z przeznaczeniem dwóch egzemplarzy dla Zamawiającego i jednego egzemplarza dla Wykonawcy. </w:t>
      </w:r>
    </w:p>
    <w:p w:rsidR="006418D0" w:rsidRPr="00CE1E4F" w:rsidRDefault="006418D0">
      <w:pPr>
        <w:spacing w:after="0" w:line="360" w:lineRule="auto"/>
        <w:ind w:left="-15" w:right="44"/>
        <w:rPr>
          <w:rFonts w:ascii="Arial" w:hAnsi="Arial" w:cs="Arial"/>
          <w:sz w:val="20"/>
          <w:szCs w:val="20"/>
        </w:rPr>
      </w:pPr>
    </w:p>
    <w:p w:rsidR="006418D0" w:rsidRPr="00CE1E4F" w:rsidRDefault="006418D0">
      <w:pPr>
        <w:spacing w:after="0" w:line="360" w:lineRule="auto"/>
        <w:ind w:left="-15" w:right="44"/>
        <w:rPr>
          <w:rFonts w:ascii="Arial" w:hAnsi="Arial" w:cs="Arial"/>
          <w:sz w:val="20"/>
          <w:szCs w:val="20"/>
        </w:rPr>
      </w:pPr>
    </w:p>
    <w:p w:rsidR="006418D0" w:rsidRPr="00CE1E4F" w:rsidRDefault="006418D0">
      <w:pPr>
        <w:spacing w:after="0" w:line="360" w:lineRule="auto"/>
        <w:ind w:left="-15" w:right="44"/>
        <w:rPr>
          <w:rFonts w:ascii="Arial" w:hAnsi="Arial" w:cs="Arial"/>
          <w:sz w:val="20"/>
          <w:szCs w:val="20"/>
        </w:rPr>
      </w:pPr>
      <w:r w:rsidRPr="00CE1E4F">
        <w:rPr>
          <w:rFonts w:ascii="Arial" w:hAnsi="Arial" w:cs="Arial"/>
          <w:sz w:val="20"/>
          <w:szCs w:val="20"/>
        </w:rPr>
        <w:t>Zamawiający:</w:t>
      </w:r>
      <w:r w:rsidRPr="00CE1E4F">
        <w:rPr>
          <w:rFonts w:ascii="Arial" w:hAnsi="Arial" w:cs="Arial"/>
          <w:sz w:val="20"/>
          <w:szCs w:val="20"/>
        </w:rPr>
        <w:tab/>
      </w:r>
      <w:r w:rsidRPr="00CE1E4F">
        <w:rPr>
          <w:rFonts w:ascii="Arial" w:hAnsi="Arial" w:cs="Arial"/>
          <w:sz w:val="20"/>
          <w:szCs w:val="20"/>
        </w:rPr>
        <w:tab/>
      </w:r>
      <w:r w:rsidRPr="00CE1E4F">
        <w:rPr>
          <w:rFonts w:ascii="Arial" w:hAnsi="Arial" w:cs="Arial"/>
          <w:sz w:val="20"/>
          <w:szCs w:val="20"/>
        </w:rPr>
        <w:tab/>
      </w:r>
      <w:r w:rsidRPr="00CE1E4F">
        <w:rPr>
          <w:rFonts w:ascii="Arial" w:hAnsi="Arial" w:cs="Arial"/>
          <w:sz w:val="20"/>
          <w:szCs w:val="20"/>
        </w:rPr>
        <w:tab/>
      </w:r>
      <w:r w:rsidRPr="00CE1E4F">
        <w:rPr>
          <w:rFonts w:ascii="Arial" w:hAnsi="Arial" w:cs="Arial"/>
          <w:sz w:val="20"/>
          <w:szCs w:val="20"/>
        </w:rPr>
        <w:tab/>
      </w:r>
      <w:r w:rsidRPr="00CE1E4F">
        <w:rPr>
          <w:rFonts w:ascii="Arial" w:hAnsi="Arial" w:cs="Arial"/>
          <w:sz w:val="20"/>
          <w:szCs w:val="20"/>
        </w:rPr>
        <w:tab/>
      </w:r>
      <w:r w:rsidRPr="00CE1E4F">
        <w:rPr>
          <w:rFonts w:ascii="Arial" w:hAnsi="Arial" w:cs="Arial"/>
          <w:sz w:val="20"/>
          <w:szCs w:val="20"/>
        </w:rPr>
        <w:tab/>
      </w:r>
      <w:r w:rsidRPr="00CE1E4F">
        <w:rPr>
          <w:rFonts w:ascii="Arial" w:hAnsi="Arial" w:cs="Arial"/>
          <w:sz w:val="20"/>
          <w:szCs w:val="20"/>
        </w:rPr>
        <w:tab/>
        <w:t>Wykonawca:</w:t>
      </w:r>
    </w:p>
    <w:p w:rsidR="006418D0" w:rsidRPr="00CE1E4F" w:rsidRDefault="006418D0" w:rsidP="00CE1E4F">
      <w:pPr>
        <w:spacing w:after="0" w:line="360" w:lineRule="auto"/>
        <w:ind w:right="44"/>
        <w:rPr>
          <w:rFonts w:ascii="Arial" w:hAnsi="Arial" w:cs="Arial"/>
          <w:sz w:val="20"/>
          <w:szCs w:val="20"/>
        </w:rPr>
      </w:pPr>
    </w:p>
    <w:p w:rsidR="006418D0" w:rsidRPr="00CE1E4F" w:rsidRDefault="006418D0">
      <w:pPr>
        <w:spacing w:after="0" w:line="360" w:lineRule="auto"/>
        <w:ind w:left="-15" w:right="44"/>
        <w:rPr>
          <w:rFonts w:ascii="Arial" w:hAnsi="Arial" w:cs="Arial"/>
          <w:sz w:val="20"/>
          <w:szCs w:val="20"/>
        </w:rPr>
      </w:pPr>
    </w:p>
    <w:p w:rsidR="006418D0" w:rsidRPr="00CE1E4F" w:rsidRDefault="006418D0" w:rsidP="00CE1E4F">
      <w:pPr>
        <w:spacing w:after="0" w:line="360" w:lineRule="auto"/>
        <w:ind w:right="44"/>
        <w:rPr>
          <w:rFonts w:ascii="Arial" w:hAnsi="Arial" w:cs="Arial"/>
          <w:sz w:val="20"/>
          <w:szCs w:val="20"/>
        </w:rPr>
      </w:pPr>
    </w:p>
    <w:p w:rsidR="006418D0" w:rsidRPr="00CE1E4F" w:rsidRDefault="006418D0">
      <w:pPr>
        <w:spacing w:after="0" w:line="360" w:lineRule="auto"/>
        <w:ind w:left="-15" w:right="44"/>
        <w:rPr>
          <w:rFonts w:ascii="Arial" w:hAnsi="Arial" w:cs="Arial"/>
          <w:sz w:val="20"/>
          <w:szCs w:val="20"/>
        </w:rPr>
      </w:pPr>
      <w:r w:rsidRPr="00CE1E4F">
        <w:rPr>
          <w:rFonts w:ascii="Arial" w:hAnsi="Arial" w:cs="Arial"/>
          <w:sz w:val="20"/>
          <w:szCs w:val="20"/>
        </w:rPr>
        <w:t>Kontrasygnata Skarbnika Gminy:</w:t>
      </w:r>
      <w:bookmarkStart w:id="0" w:name="_GoBack"/>
      <w:bookmarkEnd w:id="0"/>
    </w:p>
    <w:sectPr w:rsidR="006418D0" w:rsidRPr="00CE1E4F">
      <w:headerReference w:type="default" r:id="rId10"/>
      <w:footerReference w:type="default" r:id="rId11"/>
      <w:pgSz w:w="11920" w:h="16838"/>
      <w:pgMar w:top="1220" w:right="1000" w:bottom="1100" w:left="1300" w:header="0" w:footer="1043" w:gutter="0"/>
      <w:cols w:space="708"/>
      <w:formProt w:val="0"/>
      <w:docGrid w:linePitch="10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6A1" w:rsidRDefault="001C46A1">
      <w:pPr>
        <w:spacing w:after="0" w:line="240" w:lineRule="auto"/>
      </w:pPr>
      <w:r>
        <w:separator/>
      </w:r>
    </w:p>
  </w:endnote>
  <w:endnote w:type="continuationSeparator" w:id="0">
    <w:p w:rsidR="001C46A1" w:rsidRDefault="001C4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ohit Devanagari">
    <w:altName w:val="Times New Roman"/>
    <w:panose1 w:val="00000000000000000000"/>
    <w:charset w:val="00"/>
    <w:family w:val="roman"/>
    <w:notTrueType/>
    <w:pitch w:val="default"/>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473" w:rsidRDefault="00880746">
    <w:pPr>
      <w:widowControl w:val="0"/>
      <w:spacing w:after="0" w:line="200" w:lineRule="exact"/>
      <w:rPr>
        <w:rFonts w:ascii="Times New Roman" w:hAnsi="Times New Roman" w:cs="Times New Roman"/>
        <w:sz w:val="20"/>
        <w:szCs w:val="20"/>
      </w:rPr>
    </w:pPr>
    <w:r>
      <w:rPr>
        <w:noProof/>
      </w:rPr>
      <mc:AlternateContent>
        <mc:Choice Requires="wps">
          <w:drawing>
            <wp:anchor distT="0" distB="0" distL="0" distR="0" simplePos="0" relativeHeight="16" behindDoc="1" locked="0" layoutInCell="1" allowOverlap="1" wp14:anchorId="73CEFD22">
              <wp:simplePos x="0" y="0"/>
              <wp:positionH relativeFrom="page">
                <wp:posOffset>825500</wp:posOffset>
              </wp:positionH>
              <wp:positionV relativeFrom="page">
                <wp:posOffset>9877425</wp:posOffset>
              </wp:positionV>
              <wp:extent cx="6113145" cy="153035"/>
              <wp:effectExtent l="0" t="0" r="0" b="0"/>
              <wp:wrapNone/>
              <wp:docPr id="1" name="Text Box 1"/>
              <wp:cNvGraphicFramePr/>
              <a:graphic xmlns:a="http://schemas.openxmlformats.org/drawingml/2006/main">
                <a:graphicData uri="http://schemas.microsoft.com/office/word/2010/wordprocessingShape">
                  <wps:wsp>
                    <wps:cNvSpPr/>
                    <wps:spPr>
                      <a:xfrm>
                        <a:off x="0" y="0"/>
                        <a:ext cx="6112440" cy="152280"/>
                      </a:xfrm>
                      <a:prstGeom prst="rect">
                        <a:avLst/>
                      </a:prstGeom>
                      <a:noFill/>
                      <a:ln>
                        <a:noFill/>
                      </a:ln>
                    </wps:spPr>
                    <wps:style>
                      <a:lnRef idx="0">
                        <a:scrgbClr r="0" g="0" b="0"/>
                      </a:lnRef>
                      <a:fillRef idx="0">
                        <a:scrgbClr r="0" g="0" b="0"/>
                      </a:fillRef>
                      <a:effectRef idx="0">
                        <a:scrgbClr r="0" g="0" b="0"/>
                      </a:effectRef>
                      <a:fontRef idx="minor"/>
                    </wps:style>
                    <wps:txbx>
                      <w:txbxContent>
                        <w:p w:rsidR="002E5473" w:rsidRDefault="00880746">
                          <w:pPr>
                            <w:pStyle w:val="Zawartoramki"/>
                            <w:widowControl w:val="0"/>
                            <w:spacing w:after="0" w:line="245" w:lineRule="exact"/>
                            <w:ind w:left="4387" w:right="4696"/>
                            <w:jc w:val="center"/>
                          </w:pPr>
                          <w:r>
                            <w:rPr>
                              <w:rFonts w:ascii="Times New Roman" w:hAnsi="Times New Roman" w:cs="Times New Roman"/>
                              <w:sz w:val="24"/>
                              <w:szCs w:val="24"/>
                            </w:rPr>
                            <w:fldChar w:fldCharType="begin"/>
                          </w:r>
                          <w:r>
                            <w:rPr>
                              <w:rFonts w:ascii="Times New Roman" w:hAnsi="Times New Roman" w:cs="Times New Roman"/>
                              <w:sz w:val="24"/>
                              <w:szCs w:val="24"/>
                            </w:rPr>
                            <w:instrText>PAGE</w:instrText>
                          </w:r>
                          <w:r>
                            <w:rPr>
                              <w:rFonts w:ascii="Times New Roman" w:hAnsi="Times New Roman" w:cs="Times New Roman"/>
                              <w:sz w:val="24"/>
                              <w:szCs w:val="24"/>
                            </w:rPr>
                            <w:fldChar w:fldCharType="separate"/>
                          </w:r>
                          <w:r w:rsidR="00CE1E4F">
                            <w:rPr>
                              <w:rFonts w:ascii="Times New Roman" w:hAnsi="Times New Roman" w:cs="Times New Roman"/>
                              <w:noProof/>
                              <w:sz w:val="24"/>
                              <w:szCs w:val="24"/>
                            </w:rPr>
                            <w:t>17</w:t>
                          </w:r>
                          <w:r>
                            <w:rPr>
                              <w:rFonts w:ascii="Times New Roman" w:hAnsi="Times New Roman" w:cs="Times New Roman"/>
                              <w:sz w:val="24"/>
                              <w:szCs w:val="24"/>
                            </w:rPr>
                            <w:fldChar w:fldCharType="end"/>
                          </w:r>
                        </w:p>
                      </w:txbxContent>
                    </wps:txbx>
                    <wps:bodyPr lIns="0" tIns="0" rIns="0" bIns="0">
                      <a:noAutofit/>
                    </wps:bodyPr>
                  </wps:wsp>
                </a:graphicData>
              </a:graphic>
            </wp:anchor>
          </w:drawing>
        </mc:Choice>
        <mc:Fallback>
          <w:pict>
            <v:rect id="Text Box 1" o:spid="_x0000_s1026" style="position:absolute;margin-left:65pt;margin-top:777.75pt;width:481.35pt;height:12.05pt;z-index:-50331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" filled="f" stroked="f">
              <v:textbox inset="0,0,0,0">
                <w:txbxContent>
                  <w:p w:rsidR="002E5473" w:rsidRDefault="00880746">
                    <w:pPr>
                      <w:pStyle w:val="Zawartoramki"/>
                      <w:widowControl w:val="0"/>
                      <w:spacing w:after="0" w:line="245" w:lineRule="exact"/>
                      <w:ind w:left="4387" w:right="4696"/>
                      <w:jc w:val="center"/>
                    </w:pPr>
                    <w:r>
                      <w:rPr>
                        <w:rFonts w:ascii="Times New Roman" w:hAnsi="Times New Roman" w:cs="Times New Roman"/>
                        <w:sz w:val="24"/>
                        <w:szCs w:val="24"/>
                      </w:rPr>
                      <w:fldChar w:fldCharType="begin"/>
                    </w:r>
                    <w:r>
                      <w:rPr>
                        <w:rFonts w:ascii="Times New Roman" w:hAnsi="Times New Roman" w:cs="Times New Roman"/>
                        <w:sz w:val="24"/>
                        <w:szCs w:val="24"/>
                      </w:rPr>
                      <w:instrText>PAGE</w:instrText>
                    </w:r>
                    <w:r>
                      <w:rPr>
                        <w:rFonts w:ascii="Times New Roman" w:hAnsi="Times New Roman" w:cs="Times New Roman"/>
                        <w:sz w:val="24"/>
                        <w:szCs w:val="24"/>
                      </w:rPr>
                      <w:fldChar w:fldCharType="separate"/>
                    </w:r>
                    <w:r w:rsidR="00CE1E4F">
                      <w:rPr>
                        <w:rFonts w:ascii="Times New Roman" w:hAnsi="Times New Roman" w:cs="Times New Roman"/>
                        <w:noProof/>
                        <w:sz w:val="24"/>
                        <w:szCs w:val="24"/>
                      </w:rPr>
                      <w:t>17</w:t>
                    </w:r>
                    <w:r>
                      <w:rPr>
                        <w:rFonts w:ascii="Times New Roman" w:hAnsi="Times New Roman" w:cs="Times New Roman"/>
                        <w:sz w:val="24"/>
                        <w:szCs w:val="24"/>
                      </w:rPr>
                      <w:fldChar w:fldCharType="end"/>
                    </w:r>
                  </w:p>
                </w:txbxContent>
              </v:textbox>
              <w10:wrap anchorx="page" anchory="page"/>
            </v:rect>
          </w:pict>
        </mc:Fallback>
      </mc:AlternateContent>
    </w:r>
    <w:r>
      <w:rPr>
        <w:rFonts w:ascii="Times New Roman" w:hAnsi="Times New Roman" w:cs="Times New Roman"/>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6A1" w:rsidRDefault="001C46A1">
      <w:pPr>
        <w:spacing w:after="0" w:line="240" w:lineRule="auto"/>
      </w:pPr>
      <w:r>
        <w:separator/>
      </w:r>
    </w:p>
  </w:footnote>
  <w:footnote w:type="continuationSeparator" w:id="0">
    <w:p w:rsidR="001C46A1" w:rsidRDefault="001C46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473" w:rsidRDefault="002E5473">
    <w:pPr>
      <w:pStyle w:val="Nagwek"/>
    </w:pPr>
  </w:p>
  <w:p w:rsidR="002E5473" w:rsidRDefault="00880746">
    <w:pPr>
      <w:pStyle w:val="Nagwek"/>
    </w:pPr>
    <w:r>
      <w:t>ZP.271.1</w:t>
    </w:r>
    <w:r w:rsidR="00141D0A">
      <w:t>8</w:t>
    </w:r>
    <w:r>
      <w:t>.2021</w:t>
    </w:r>
  </w:p>
  <w:p w:rsidR="002E5473" w:rsidRDefault="002E547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1264B"/>
    <w:multiLevelType w:val="hybridMultilevel"/>
    <w:tmpl w:val="036EF528"/>
    <w:lvl w:ilvl="0" w:tplc="AEA6BF50">
      <w:start w:val="1"/>
      <w:numFmt w:val="decimal"/>
      <w:lvlText w:val="%1."/>
      <w:lvlJc w:val="left"/>
      <w:pPr>
        <w:ind w:left="408" w:hanging="360"/>
      </w:pPr>
      <w:rPr>
        <w:rFonts w:ascii="Arial" w:hAnsi="Arial" w:cs="Arial" w:hint="default"/>
        <w:b w:val="0"/>
        <w:i w:val="0"/>
        <w:sz w:val="20"/>
      </w:rPr>
    </w:lvl>
    <w:lvl w:ilvl="1" w:tplc="04150019" w:tentative="1">
      <w:start w:val="1"/>
      <w:numFmt w:val="lowerLetter"/>
      <w:lvlText w:val="%2."/>
      <w:lvlJc w:val="left"/>
      <w:pPr>
        <w:ind w:left="1128" w:hanging="360"/>
      </w:pPr>
    </w:lvl>
    <w:lvl w:ilvl="2" w:tplc="0415001B" w:tentative="1">
      <w:start w:val="1"/>
      <w:numFmt w:val="lowerRoman"/>
      <w:lvlText w:val="%3."/>
      <w:lvlJc w:val="right"/>
      <w:pPr>
        <w:ind w:left="1848" w:hanging="180"/>
      </w:pPr>
    </w:lvl>
    <w:lvl w:ilvl="3" w:tplc="0415000F" w:tentative="1">
      <w:start w:val="1"/>
      <w:numFmt w:val="decimal"/>
      <w:lvlText w:val="%4."/>
      <w:lvlJc w:val="left"/>
      <w:pPr>
        <w:ind w:left="2568" w:hanging="360"/>
      </w:pPr>
    </w:lvl>
    <w:lvl w:ilvl="4" w:tplc="04150019" w:tentative="1">
      <w:start w:val="1"/>
      <w:numFmt w:val="lowerLetter"/>
      <w:lvlText w:val="%5."/>
      <w:lvlJc w:val="left"/>
      <w:pPr>
        <w:ind w:left="3288" w:hanging="360"/>
      </w:pPr>
    </w:lvl>
    <w:lvl w:ilvl="5" w:tplc="0415001B" w:tentative="1">
      <w:start w:val="1"/>
      <w:numFmt w:val="lowerRoman"/>
      <w:lvlText w:val="%6."/>
      <w:lvlJc w:val="right"/>
      <w:pPr>
        <w:ind w:left="4008" w:hanging="180"/>
      </w:pPr>
    </w:lvl>
    <w:lvl w:ilvl="6" w:tplc="0415000F" w:tentative="1">
      <w:start w:val="1"/>
      <w:numFmt w:val="decimal"/>
      <w:lvlText w:val="%7."/>
      <w:lvlJc w:val="left"/>
      <w:pPr>
        <w:ind w:left="4728" w:hanging="360"/>
      </w:pPr>
    </w:lvl>
    <w:lvl w:ilvl="7" w:tplc="04150019" w:tentative="1">
      <w:start w:val="1"/>
      <w:numFmt w:val="lowerLetter"/>
      <w:lvlText w:val="%8."/>
      <w:lvlJc w:val="left"/>
      <w:pPr>
        <w:ind w:left="5448" w:hanging="360"/>
      </w:pPr>
    </w:lvl>
    <w:lvl w:ilvl="8" w:tplc="0415001B" w:tentative="1">
      <w:start w:val="1"/>
      <w:numFmt w:val="lowerRoman"/>
      <w:lvlText w:val="%9."/>
      <w:lvlJc w:val="right"/>
      <w:pPr>
        <w:ind w:left="6168" w:hanging="180"/>
      </w:pPr>
    </w:lvl>
  </w:abstractNum>
  <w:abstractNum w:abstractNumId="1">
    <w:nsid w:val="062B4494"/>
    <w:multiLevelType w:val="multilevel"/>
    <w:tmpl w:val="51E8BDE8"/>
    <w:lvl w:ilvl="0">
      <w:start w:val="1"/>
      <w:numFmt w:val="decimal"/>
      <w:lvlText w:val="%1."/>
      <w:lvlJc w:val="left"/>
      <w:pPr>
        <w:ind w:left="360" w:firstLine="0"/>
      </w:pPr>
      <w:rPr>
        <w:rFonts w:ascii="Arial" w:eastAsia="Calibri" w:hAnsi="Arial" w:cs="Calibri"/>
        <w:b w:val="0"/>
        <w:i w:val="0"/>
        <w:strike w:val="0"/>
        <w:dstrike w:val="0"/>
        <w:color w:val="000000"/>
        <w:position w:val="0"/>
        <w:sz w:val="20"/>
        <w:szCs w:val="24"/>
        <w:u w:val="none" w:color="000000"/>
        <w:vertAlign w:val="baseline"/>
      </w:rPr>
    </w:lvl>
    <w:lvl w:ilvl="1">
      <w:start w:val="1"/>
      <w:numFmt w:val="decimal"/>
      <w:lvlText w:val="%2)"/>
      <w:lvlJc w:val="left"/>
      <w:pPr>
        <w:ind w:left="994" w:firstLine="0"/>
      </w:pPr>
      <w:rPr>
        <w:rFonts w:ascii="Arial" w:hAnsi="Arial"/>
        <w:b w:val="0"/>
        <w:i w:val="0"/>
        <w:strike w:val="0"/>
        <w:dstrike w:val="0"/>
        <w:color w:val="000000"/>
        <w:position w:val="0"/>
        <w:sz w:val="20"/>
        <w:szCs w:val="20"/>
        <w:u w:val="none" w:color="000000"/>
        <w:vertAlign w:val="baseline"/>
      </w:rPr>
    </w:lvl>
    <w:lvl w:ilvl="2">
      <w:start w:val="1"/>
      <w:numFmt w:val="lowerRoman"/>
      <w:lvlText w:val="%3"/>
      <w:lvlJc w:val="left"/>
      <w:pPr>
        <w:ind w:left="1443"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163"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2883"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603"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323"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043"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5763" w:firstLine="0"/>
      </w:pPr>
      <w:rPr>
        <w:rFonts w:eastAsia="Calibri" w:cs="Calibri"/>
        <w:b w:val="0"/>
        <w:i w:val="0"/>
        <w:strike w:val="0"/>
        <w:dstrike w:val="0"/>
        <w:color w:val="000000"/>
        <w:position w:val="0"/>
        <w:sz w:val="24"/>
        <w:szCs w:val="24"/>
        <w:u w:val="none" w:color="000000"/>
        <w:vertAlign w:val="baseline"/>
      </w:rPr>
    </w:lvl>
  </w:abstractNum>
  <w:abstractNum w:abstractNumId="2">
    <w:nsid w:val="07376AFF"/>
    <w:multiLevelType w:val="multilevel"/>
    <w:tmpl w:val="04544F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4F11747"/>
    <w:multiLevelType w:val="hybridMultilevel"/>
    <w:tmpl w:val="794859A4"/>
    <w:lvl w:ilvl="0" w:tplc="7408B38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16A72D21"/>
    <w:multiLevelType w:val="multilevel"/>
    <w:tmpl w:val="323818B2"/>
    <w:lvl w:ilvl="0">
      <w:start w:val="1"/>
      <w:numFmt w:val="lowerLetter"/>
      <w:lvlText w:val="%1."/>
      <w:lvlJc w:val="left"/>
      <w:pPr>
        <w:ind w:left="2246" w:hanging="360"/>
      </w:pPr>
    </w:lvl>
    <w:lvl w:ilvl="1">
      <w:start w:val="1"/>
      <w:numFmt w:val="lowerLetter"/>
      <w:lvlText w:val="%2."/>
      <w:lvlJc w:val="left"/>
      <w:pPr>
        <w:ind w:left="2966" w:hanging="360"/>
      </w:pPr>
    </w:lvl>
    <w:lvl w:ilvl="2">
      <w:start w:val="1"/>
      <w:numFmt w:val="lowerRoman"/>
      <w:lvlText w:val="%3."/>
      <w:lvlJc w:val="right"/>
      <w:pPr>
        <w:ind w:left="3686" w:hanging="180"/>
      </w:pPr>
    </w:lvl>
    <w:lvl w:ilvl="3">
      <w:start w:val="1"/>
      <w:numFmt w:val="decimal"/>
      <w:lvlText w:val="%4."/>
      <w:lvlJc w:val="left"/>
      <w:pPr>
        <w:ind w:left="4406" w:hanging="360"/>
      </w:pPr>
    </w:lvl>
    <w:lvl w:ilvl="4">
      <w:start w:val="1"/>
      <w:numFmt w:val="lowerLetter"/>
      <w:lvlText w:val="%5."/>
      <w:lvlJc w:val="left"/>
      <w:pPr>
        <w:ind w:left="5126" w:hanging="360"/>
      </w:pPr>
    </w:lvl>
    <w:lvl w:ilvl="5">
      <w:start w:val="1"/>
      <w:numFmt w:val="lowerRoman"/>
      <w:lvlText w:val="%6."/>
      <w:lvlJc w:val="right"/>
      <w:pPr>
        <w:ind w:left="5846" w:hanging="180"/>
      </w:pPr>
    </w:lvl>
    <w:lvl w:ilvl="6">
      <w:start w:val="1"/>
      <w:numFmt w:val="decimal"/>
      <w:lvlText w:val="%7."/>
      <w:lvlJc w:val="left"/>
      <w:pPr>
        <w:ind w:left="6566" w:hanging="360"/>
      </w:pPr>
    </w:lvl>
    <w:lvl w:ilvl="7">
      <w:start w:val="1"/>
      <w:numFmt w:val="lowerLetter"/>
      <w:lvlText w:val="%8."/>
      <w:lvlJc w:val="left"/>
      <w:pPr>
        <w:ind w:left="7286" w:hanging="360"/>
      </w:pPr>
    </w:lvl>
    <w:lvl w:ilvl="8">
      <w:start w:val="1"/>
      <w:numFmt w:val="lowerRoman"/>
      <w:lvlText w:val="%9."/>
      <w:lvlJc w:val="right"/>
      <w:pPr>
        <w:ind w:left="8006" w:hanging="180"/>
      </w:pPr>
    </w:lvl>
  </w:abstractNum>
  <w:abstractNum w:abstractNumId="5">
    <w:nsid w:val="1A253DF5"/>
    <w:multiLevelType w:val="multilevel"/>
    <w:tmpl w:val="52481860"/>
    <w:lvl w:ilvl="0">
      <w:start w:val="1"/>
      <w:numFmt w:val="decimal"/>
      <w:lvlText w:val="%1."/>
      <w:lvlJc w:val="left"/>
      <w:pPr>
        <w:ind w:left="428" w:firstLine="0"/>
      </w:pPr>
      <w:rPr>
        <w:rFonts w:ascii="Arial" w:eastAsia="Calibri" w:hAnsi="Arial" w:cs="Arial"/>
        <w:b w:val="0"/>
        <w:i w:val="0"/>
        <w:strike w:val="0"/>
        <w:dstrike w:val="0"/>
        <w:color w:val="000000"/>
        <w:position w:val="0"/>
        <w:sz w:val="18"/>
        <w:szCs w:val="20"/>
        <w:u w:val="none" w:color="000000"/>
        <w:vertAlign w:val="baseline"/>
      </w:rPr>
    </w:lvl>
    <w:lvl w:ilvl="1">
      <w:start w:val="1"/>
      <w:numFmt w:val="lowerLetter"/>
      <w:lvlText w:val="%2."/>
      <w:lvlJc w:val="left"/>
      <w:pPr>
        <w:ind w:left="708" w:firstLine="0"/>
      </w:pPr>
      <w:rPr>
        <w:rFonts w:ascii="Arial" w:hAnsi="Arial"/>
        <w:b w:val="0"/>
        <w:i w:val="0"/>
        <w:strike w:val="0"/>
        <w:dstrike w:val="0"/>
        <w:color w:val="000000"/>
        <w:position w:val="0"/>
        <w:sz w:val="18"/>
        <w:szCs w:val="20"/>
        <w:u w:val="none" w:color="000000"/>
        <w:vertAlign w:val="baseline"/>
      </w:rPr>
    </w:lvl>
    <w:lvl w:ilvl="2">
      <w:start w:val="1"/>
      <w:numFmt w:val="bullet"/>
      <w:lvlText w:val="-"/>
      <w:lvlJc w:val="left"/>
      <w:pPr>
        <w:ind w:left="425" w:firstLine="0"/>
      </w:pPr>
      <w:rPr>
        <w:rFonts w:ascii="Calibri" w:hAnsi="Calibri" w:cs="Calibri" w:hint="default"/>
        <w:b w:val="0"/>
        <w:i w:val="0"/>
        <w:strike w:val="0"/>
        <w:dstrike w:val="0"/>
        <w:color w:val="000000"/>
        <w:position w:val="0"/>
        <w:sz w:val="18"/>
        <w:szCs w:val="24"/>
        <w:u w:val="none" w:color="000000"/>
        <w:vertAlign w:val="baseline"/>
      </w:rPr>
    </w:lvl>
    <w:lvl w:ilvl="3">
      <w:start w:val="1"/>
      <w:numFmt w:val="bullet"/>
      <w:lvlText w:val="•"/>
      <w:lvlJc w:val="left"/>
      <w:pPr>
        <w:ind w:left="1788" w:firstLine="0"/>
      </w:pPr>
      <w:rPr>
        <w:rFonts w:ascii="Calibri" w:hAnsi="Calibri" w:cs="Calibri" w:hint="default"/>
        <w:b w:val="0"/>
        <w:i w:val="0"/>
        <w:strike w:val="0"/>
        <w:dstrike w:val="0"/>
        <w:color w:val="000000"/>
        <w:position w:val="0"/>
        <w:sz w:val="24"/>
        <w:szCs w:val="24"/>
        <w:u w:val="none" w:color="000000"/>
        <w:vertAlign w:val="baseline"/>
      </w:rPr>
    </w:lvl>
    <w:lvl w:ilvl="4">
      <w:start w:val="1"/>
      <w:numFmt w:val="bullet"/>
      <w:lvlText w:val="o"/>
      <w:lvlJc w:val="left"/>
      <w:pPr>
        <w:ind w:left="2508" w:firstLine="0"/>
      </w:pPr>
      <w:rPr>
        <w:rFonts w:ascii="Calibri" w:hAnsi="Calibri" w:cs="Calibri" w:hint="default"/>
        <w:b w:val="0"/>
        <w:i w:val="0"/>
        <w:strike w:val="0"/>
        <w:dstrike w:val="0"/>
        <w:color w:val="000000"/>
        <w:position w:val="0"/>
        <w:sz w:val="24"/>
        <w:szCs w:val="24"/>
        <w:u w:val="none" w:color="000000"/>
        <w:vertAlign w:val="baseline"/>
      </w:rPr>
    </w:lvl>
    <w:lvl w:ilvl="5">
      <w:start w:val="1"/>
      <w:numFmt w:val="bullet"/>
      <w:lvlText w:val="▪"/>
      <w:lvlJc w:val="left"/>
      <w:pPr>
        <w:ind w:left="3228" w:firstLine="0"/>
      </w:pPr>
      <w:rPr>
        <w:rFonts w:ascii="Calibri" w:hAnsi="Calibri" w:cs="Calibri" w:hint="default"/>
        <w:b w:val="0"/>
        <w:i w:val="0"/>
        <w:strike w:val="0"/>
        <w:dstrike w:val="0"/>
        <w:color w:val="000000"/>
        <w:position w:val="0"/>
        <w:sz w:val="24"/>
        <w:szCs w:val="24"/>
        <w:u w:val="none" w:color="000000"/>
        <w:vertAlign w:val="baseline"/>
      </w:rPr>
    </w:lvl>
    <w:lvl w:ilvl="6">
      <w:start w:val="1"/>
      <w:numFmt w:val="bullet"/>
      <w:lvlText w:val="•"/>
      <w:lvlJc w:val="left"/>
      <w:pPr>
        <w:ind w:left="3948" w:firstLine="0"/>
      </w:pPr>
      <w:rPr>
        <w:rFonts w:ascii="Calibri" w:hAnsi="Calibri" w:cs="Calibri" w:hint="default"/>
        <w:b w:val="0"/>
        <w:i w:val="0"/>
        <w:strike w:val="0"/>
        <w:dstrike w:val="0"/>
        <w:color w:val="000000"/>
        <w:position w:val="0"/>
        <w:sz w:val="24"/>
        <w:szCs w:val="24"/>
        <w:u w:val="none" w:color="000000"/>
        <w:vertAlign w:val="baseline"/>
      </w:rPr>
    </w:lvl>
    <w:lvl w:ilvl="7">
      <w:start w:val="1"/>
      <w:numFmt w:val="bullet"/>
      <w:lvlText w:val="o"/>
      <w:lvlJc w:val="left"/>
      <w:pPr>
        <w:ind w:left="4668" w:firstLine="0"/>
      </w:pPr>
      <w:rPr>
        <w:rFonts w:ascii="Calibri" w:hAnsi="Calibri" w:cs="Calibri" w:hint="default"/>
        <w:b w:val="0"/>
        <w:i w:val="0"/>
        <w:strike w:val="0"/>
        <w:dstrike w:val="0"/>
        <w:color w:val="000000"/>
        <w:position w:val="0"/>
        <w:sz w:val="24"/>
        <w:szCs w:val="24"/>
        <w:u w:val="none" w:color="000000"/>
        <w:vertAlign w:val="baseline"/>
      </w:rPr>
    </w:lvl>
    <w:lvl w:ilvl="8">
      <w:start w:val="1"/>
      <w:numFmt w:val="bullet"/>
      <w:lvlText w:val="▪"/>
      <w:lvlJc w:val="left"/>
      <w:pPr>
        <w:ind w:left="5388" w:firstLine="0"/>
      </w:pPr>
      <w:rPr>
        <w:rFonts w:ascii="Calibri" w:hAnsi="Calibri" w:cs="Calibri" w:hint="default"/>
        <w:b w:val="0"/>
        <w:i w:val="0"/>
        <w:strike w:val="0"/>
        <w:dstrike w:val="0"/>
        <w:color w:val="000000"/>
        <w:position w:val="0"/>
        <w:sz w:val="24"/>
        <w:szCs w:val="24"/>
        <w:u w:val="none" w:color="000000"/>
        <w:vertAlign w:val="baseline"/>
      </w:rPr>
    </w:lvl>
  </w:abstractNum>
  <w:abstractNum w:abstractNumId="6">
    <w:nsid w:val="20D5329D"/>
    <w:multiLevelType w:val="multilevel"/>
    <w:tmpl w:val="EE54D5EC"/>
    <w:lvl w:ilvl="0">
      <w:start w:val="1"/>
      <w:numFmt w:val="decimal"/>
      <w:lvlText w:val="%1."/>
      <w:lvlJc w:val="left"/>
      <w:pPr>
        <w:ind w:left="284"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4"/>
        <w:szCs w:val="24"/>
        <w:u w:val="none" w:color="000000"/>
        <w:vertAlign w:val="baseline"/>
      </w:rPr>
    </w:lvl>
  </w:abstractNum>
  <w:abstractNum w:abstractNumId="7">
    <w:nsid w:val="2BC02D85"/>
    <w:multiLevelType w:val="multilevel"/>
    <w:tmpl w:val="F9584E8A"/>
    <w:lvl w:ilvl="0">
      <w:start w:val="1"/>
      <w:numFmt w:val="decimal"/>
      <w:lvlText w:val="%1"/>
      <w:lvlJc w:val="left"/>
      <w:pPr>
        <w:ind w:left="360" w:firstLine="0"/>
      </w:pPr>
      <w:rPr>
        <w:rFonts w:eastAsia="Calibri" w:cs="Calibri"/>
        <w:b w:val="0"/>
        <w:i w:val="0"/>
        <w:strike w:val="0"/>
        <w:dstrike w:val="0"/>
        <w:color w:val="000000"/>
        <w:position w:val="0"/>
        <w:sz w:val="24"/>
        <w:szCs w:val="24"/>
        <w:u w:val="none" w:color="000000"/>
        <w:vertAlign w:val="baseline"/>
      </w:rPr>
    </w:lvl>
    <w:lvl w:ilvl="1">
      <w:start w:val="1"/>
      <w:numFmt w:val="lowerLetter"/>
      <w:lvlText w:val="%2"/>
      <w:lvlJc w:val="left"/>
      <w:pPr>
        <w:ind w:left="643" w:firstLine="0"/>
      </w:pPr>
      <w:rPr>
        <w:rFonts w:eastAsia="Calibri" w:cs="Calibri"/>
        <w:b w:val="0"/>
        <w:i w:val="0"/>
        <w:strike w:val="0"/>
        <w:dstrike w:val="0"/>
        <w:color w:val="000000"/>
        <w:position w:val="0"/>
        <w:sz w:val="24"/>
        <w:szCs w:val="24"/>
        <w:u w:val="none" w:color="000000"/>
        <w:vertAlign w:val="baseline"/>
      </w:rPr>
    </w:lvl>
    <w:lvl w:ilvl="2">
      <w:start w:val="1"/>
      <w:numFmt w:val="lowerLetter"/>
      <w:lvlText w:val="%3)"/>
      <w:lvlJc w:val="left"/>
      <w:pPr>
        <w:ind w:left="850" w:firstLine="0"/>
      </w:pPr>
      <w:rPr>
        <w:rFonts w:ascii="Arial" w:eastAsia="Calibri" w:hAnsi="Arial" w:cs="Calibri"/>
        <w:b w:val="0"/>
        <w:i w:val="0"/>
        <w:strike w:val="0"/>
        <w:dstrike w:val="0"/>
        <w:color w:val="000000"/>
        <w:position w:val="0"/>
        <w:sz w:val="18"/>
        <w:szCs w:val="24"/>
        <w:u w:val="none" w:color="000000"/>
        <w:vertAlign w:val="baseline"/>
      </w:rPr>
    </w:lvl>
    <w:lvl w:ilvl="3">
      <w:start w:val="1"/>
      <w:numFmt w:val="decimal"/>
      <w:lvlText w:val="%4"/>
      <w:lvlJc w:val="left"/>
      <w:pPr>
        <w:ind w:left="1647"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2367"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087"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3807"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4527"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5247" w:firstLine="0"/>
      </w:pPr>
      <w:rPr>
        <w:rFonts w:eastAsia="Calibri" w:cs="Calibri"/>
        <w:b w:val="0"/>
        <w:i w:val="0"/>
        <w:strike w:val="0"/>
        <w:dstrike w:val="0"/>
        <w:color w:val="000000"/>
        <w:position w:val="0"/>
        <w:sz w:val="24"/>
        <w:szCs w:val="24"/>
        <w:u w:val="none" w:color="000000"/>
        <w:vertAlign w:val="baseline"/>
      </w:rPr>
    </w:lvl>
  </w:abstractNum>
  <w:abstractNum w:abstractNumId="8">
    <w:nsid w:val="2CF43D58"/>
    <w:multiLevelType w:val="multilevel"/>
    <w:tmpl w:val="578E41E6"/>
    <w:lvl w:ilvl="0">
      <w:start w:val="1"/>
      <w:numFmt w:val="decimal"/>
      <w:lvlText w:val="%1"/>
      <w:lvlJc w:val="left"/>
      <w:pPr>
        <w:ind w:left="360" w:firstLine="0"/>
      </w:pPr>
      <w:rPr>
        <w:rFonts w:eastAsia="Calibri" w:cs="Calibri"/>
        <w:b w:val="0"/>
        <w:i w:val="0"/>
        <w:strike w:val="0"/>
        <w:dstrike w:val="0"/>
        <w:color w:val="000000"/>
        <w:position w:val="0"/>
        <w:sz w:val="24"/>
        <w:szCs w:val="24"/>
        <w:u w:val="none" w:color="000000"/>
        <w:vertAlign w:val="baseline"/>
      </w:rPr>
    </w:lvl>
    <w:lvl w:ilvl="1">
      <w:start w:val="1"/>
      <w:numFmt w:val="lowerLetter"/>
      <w:lvlText w:val="%2"/>
      <w:lvlJc w:val="left"/>
      <w:pPr>
        <w:ind w:left="634"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909" w:firstLine="0"/>
      </w:pPr>
      <w:rPr>
        <w:rFonts w:eastAsia="Calibri" w:cs="Calibri"/>
        <w:b w:val="0"/>
        <w:i w:val="0"/>
        <w:strike w:val="0"/>
        <w:dstrike w:val="0"/>
        <w:color w:val="000000"/>
        <w:position w:val="0"/>
        <w:sz w:val="24"/>
        <w:szCs w:val="24"/>
        <w:u w:val="none" w:color="000000"/>
        <w:vertAlign w:val="baseline"/>
      </w:rPr>
    </w:lvl>
    <w:lvl w:ilvl="3">
      <w:start w:val="1"/>
      <w:numFmt w:val="lowerLetter"/>
      <w:lvlText w:val="%4)"/>
      <w:lvlJc w:val="left"/>
      <w:pPr>
        <w:ind w:left="1320" w:firstLine="0"/>
      </w:pPr>
      <w:rPr>
        <w:rFonts w:ascii="Arial" w:eastAsia="Calibri" w:hAnsi="Arial" w:cs="Calibri"/>
        <w:b w:val="0"/>
        <w:i w:val="0"/>
        <w:strike w:val="0"/>
        <w:dstrike w:val="0"/>
        <w:color w:val="000000"/>
        <w:position w:val="0"/>
        <w:sz w:val="18"/>
        <w:szCs w:val="24"/>
        <w:u w:val="none" w:color="000000"/>
        <w:vertAlign w:val="baseline"/>
      </w:rPr>
    </w:lvl>
    <w:lvl w:ilvl="4">
      <w:start w:val="1"/>
      <w:numFmt w:val="lowerLetter"/>
      <w:lvlText w:val="%5"/>
      <w:lvlJc w:val="left"/>
      <w:pPr>
        <w:ind w:left="1903"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2623"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3343"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4063"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4783" w:firstLine="0"/>
      </w:pPr>
      <w:rPr>
        <w:rFonts w:eastAsia="Calibri" w:cs="Calibri"/>
        <w:b w:val="0"/>
        <w:i w:val="0"/>
        <w:strike w:val="0"/>
        <w:dstrike w:val="0"/>
        <w:color w:val="000000"/>
        <w:position w:val="0"/>
        <w:sz w:val="24"/>
        <w:szCs w:val="24"/>
        <w:u w:val="none" w:color="000000"/>
        <w:vertAlign w:val="baseline"/>
      </w:rPr>
    </w:lvl>
  </w:abstractNum>
  <w:abstractNum w:abstractNumId="9">
    <w:nsid w:val="2EA825CB"/>
    <w:multiLevelType w:val="multilevel"/>
    <w:tmpl w:val="479C94BE"/>
    <w:lvl w:ilvl="0">
      <w:start w:val="1"/>
      <w:numFmt w:val="decimal"/>
      <w:lvlText w:val="%1."/>
      <w:lvlJc w:val="left"/>
      <w:pPr>
        <w:tabs>
          <w:tab w:val="num" w:pos="1009"/>
        </w:tabs>
        <w:ind w:left="1009" w:hanging="453"/>
      </w:pPr>
      <w:rPr>
        <w:rFonts w:ascii="Arial" w:hAnsi="Arial" w:cs="Times New Roman"/>
        <w:b w:val="0"/>
        <w:color w:val="auto"/>
        <w:sz w:val="18"/>
      </w:rPr>
    </w:lvl>
    <w:lvl w:ilvl="1">
      <w:start w:val="2"/>
      <w:numFmt w:val="decimal"/>
      <w:lvlText w:val="%1.%2"/>
      <w:lvlJc w:val="left"/>
      <w:pPr>
        <w:ind w:left="1276" w:hanging="720"/>
      </w:pPr>
      <w:rPr>
        <w:rFonts w:cs="Arial"/>
        <w:sz w:val="20"/>
      </w:rPr>
    </w:lvl>
    <w:lvl w:ilvl="2">
      <w:start w:val="1"/>
      <w:numFmt w:val="decimal"/>
      <w:lvlText w:val="%1.%2.%3"/>
      <w:lvlJc w:val="left"/>
      <w:pPr>
        <w:ind w:left="1276" w:hanging="720"/>
      </w:pPr>
      <w:rPr>
        <w:rFonts w:cs="Arial"/>
        <w:sz w:val="20"/>
      </w:rPr>
    </w:lvl>
    <w:lvl w:ilvl="3">
      <w:start w:val="1"/>
      <w:numFmt w:val="decimal"/>
      <w:lvlText w:val="%1.%2.%3.%4"/>
      <w:lvlJc w:val="left"/>
      <w:pPr>
        <w:ind w:left="1636" w:hanging="1080"/>
      </w:pPr>
      <w:rPr>
        <w:rFonts w:cs="Arial"/>
        <w:sz w:val="20"/>
      </w:rPr>
    </w:lvl>
    <w:lvl w:ilvl="4">
      <w:start w:val="1"/>
      <w:numFmt w:val="decimal"/>
      <w:lvlText w:val="%1.%2.%3.%4.%5"/>
      <w:lvlJc w:val="left"/>
      <w:pPr>
        <w:ind w:left="1636" w:hanging="1080"/>
      </w:pPr>
      <w:rPr>
        <w:rFonts w:cs="Arial"/>
        <w:sz w:val="20"/>
      </w:rPr>
    </w:lvl>
    <w:lvl w:ilvl="5">
      <w:start w:val="1"/>
      <w:numFmt w:val="decimal"/>
      <w:lvlText w:val="%1.%2.%3.%4.%5.%6"/>
      <w:lvlJc w:val="left"/>
      <w:pPr>
        <w:ind w:left="1996" w:hanging="1440"/>
      </w:pPr>
      <w:rPr>
        <w:rFonts w:cs="Arial"/>
        <w:sz w:val="20"/>
      </w:rPr>
    </w:lvl>
    <w:lvl w:ilvl="6">
      <w:start w:val="1"/>
      <w:numFmt w:val="decimal"/>
      <w:lvlText w:val="%1.%2.%3.%4.%5.%6.%7"/>
      <w:lvlJc w:val="left"/>
      <w:pPr>
        <w:ind w:left="2356" w:hanging="1800"/>
      </w:pPr>
      <w:rPr>
        <w:rFonts w:cs="Arial"/>
        <w:sz w:val="20"/>
      </w:rPr>
    </w:lvl>
    <w:lvl w:ilvl="7">
      <w:start w:val="1"/>
      <w:numFmt w:val="decimal"/>
      <w:lvlText w:val="%1.%2.%3.%4.%5.%6.%7.%8"/>
      <w:lvlJc w:val="left"/>
      <w:pPr>
        <w:ind w:left="2356" w:hanging="1800"/>
      </w:pPr>
      <w:rPr>
        <w:rFonts w:cs="Arial"/>
        <w:sz w:val="20"/>
      </w:rPr>
    </w:lvl>
    <w:lvl w:ilvl="8">
      <w:start w:val="1"/>
      <w:numFmt w:val="decimal"/>
      <w:lvlText w:val="%1.%2.%3.%4.%5.%6.%7.%8.%9"/>
      <w:lvlJc w:val="left"/>
      <w:pPr>
        <w:ind w:left="2716" w:hanging="2160"/>
      </w:pPr>
      <w:rPr>
        <w:rFonts w:cs="Arial"/>
        <w:sz w:val="20"/>
      </w:rPr>
    </w:lvl>
  </w:abstractNum>
  <w:abstractNum w:abstractNumId="10">
    <w:nsid w:val="306600B7"/>
    <w:multiLevelType w:val="multilevel"/>
    <w:tmpl w:val="2F2AC628"/>
    <w:lvl w:ilvl="0">
      <w:start w:val="1"/>
      <w:numFmt w:val="lowerLetter"/>
      <w:lvlText w:val="%1)"/>
      <w:lvlJc w:val="left"/>
      <w:pPr>
        <w:ind w:left="570"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lowerLetter"/>
      <w:lvlText w:val="%2"/>
      <w:lvlJc w:val="left"/>
      <w:pPr>
        <w:ind w:left="1272"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992"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712"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432"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4152"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872"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592"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312" w:firstLine="0"/>
      </w:pPr>
      <w:rPr>
        <w:rFonts w:eastAsia="Calibri" w:cs="Calibri"/>
        <w:b w:val="0"/>
        <w:i w:val="0"/>
        <w:strike w:val="0"/>
        <w:dstrike w:val="0"/>
        <w:color w:val="000000"/>
        <w:position w:val="0"/>
        <w:sz w:val="24"/>
        <w:szCs w:val="24"/>
        <w:u w:val="none" w:color="000000"/>
        <w:vertAlign w:val="baseline"/>
      </w:rPr>
    </w:lvl>
  </w:abstractNum>
  <w:abstractNum w:abstractNumId="11">
    <w:nsid w:val="307115C4"/>
    <w:multiLevelType w:val="multilevel"/>
    <w:tmpl w:val="4B52F06E"/>
    <w:lvl w:ilvl="0">
      <w:start w:val="1"/>
      <w:numFmt w:val="decimal"/>
      <w:lvlText w:val="%1."/>
      <w:lvlJc w:val="left"/>
      <w:pPr>
        <w:ind w:left="360"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lowerLetter"/>
      <w:lvlText w:val="%2."/>
      <w:lvlJc w:val="left"/>
      <w:pPr>
        <w:ind w:left="792" w:firstLine="0"/>
      </w:pPr>
      <w:rPr>
        <w:rFonts w:ascii="Arial" w:hAnsi="Arial"/>
        <w:b w:val="0"/>
        <w:i w:val="0"/>
        <w:strike w:val="0"/>
        <w:dstrike w:val="0"/>
        <w:color w:val="000000"/>
        <w:position w:val="0"/>
        <w:sz w:val="18"/>
        <w:szCs w:val="20"/>
        <w:u w:val="none" w:color="000000"/>
        <w:vertAlign w:val="baseline"/>
      </w:rPr>
    </w:lvl>
    <w:lvl w:ilvl="2">
      <w:start w:val="1"/>
      <w:numFmt w:val="lowerRoman"/>
      <w:lvlText w:val="%3"/>
      <w:lvlJc w:val="left"/>
      <w:pPr>
        <w:ind w:left="144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16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288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60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32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04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5760" w:firstLine="0"/>
      </w:pPr>
      <w:rPr>
        <w:rFonts w:eastAsia="Calibri" w:cs="Calibri"/>
        <w:b w:val="0"/>
        <w:i w:val="0"/>
        <w:strike w:val="0"/>
        <w:dstrike w:val="0"/>
        <w:color w:val="000000"/>
        <w:position w:val="0"/>
        <w:sz w:val="24"/>
        <w:szCs w:val="24"/>
        <w:u w:val="none" w:color="000000"/>
        <w:vertAlign w:val="baseline"/>
      </w:rPr>
    </w:lvl>
  </w:abstractNum>
  <w:abstractNum w:abstractNumId="12">
    <w:nsid w:val="309D265E"/>
    <w:multiLevelType w:val="multilevel"/>
    <w:tmpl w:val="2284A930"/>
    <w:lvl w:ilvl="0">
      <w:start w:val="1"/>
      <w:numFmt w:val="lowerLetter"/>
      <w:lvlText w:val="%1)"/>
      <w:lvlJc w:val="left"/>
      <w:pPr>
        <w:ind w:left="1636" w:hanging="360"/>
      </w:pPr>
      <w:rPr>
        <w:rFonts w:ascii="Arial" w:hAnsi="Arial" w:cs="Times New Roman"/>
        <w:b w:val="0"/>
        <w:sz w:val="18"/>
      </w:rPr>
    </w:lvl>
    <w:lvl w:ilvl="1">
      <w:start w:val="1"/>
      <w:numFmt w:val="lowerLetter"/>
      <w:lvlText w:val="%2."/>
      <w:lvlJc w:val="left"/>
      <w:pPr>
        <w:ind w:left="2356" w:hanging="360"/>
      </w:pPr>
      <w:rPr>
        <w:rFonts w:cs="Times New Roman"/>
      </w:rPr>
    </w:lvl>
    <w:lvl w:ilvl="2">
      <w:start w:val="1"/>
      <w:numFmt w:val="lowerRoman"/>
      <w:lvlText w:val="%3."/>
      <w:lvlJc w:val="right"/>
      <w:pPr>
        <w:ind w:left="3076" w:hanging="180"/>
      </w:pPr>
      <w:rPr>
        <w:rFonts w:cs="Times New Roman"/>
      </w:rPr>
    </w:lvl>
    <w:lvl w:ilvl="3">
      <w:start w:val="1"/>
      <w:numFmt w:val="decimal"/>
      <w:lvlText w:val="%4."/>
      <w:lvlJc w:val="left"/>
      <w:pPr>
        <w:ind w:left="3796" w:hanging="360"/>
      </w:pPr>
      <w:rPr>
        <w:rFonts w:cs="Times New Roman"/>
      </w:rPr>
    </w:lvl>
    <w:lvl w:ilvl="4">
      <w:start w:val="1"/>
      <w:numFmt w:val="lowerLetter"/>
      <w:lvlText w:val="%5."/>
      <w:lvlJc w:val="left"/>
      <w:pPr>
        <w:ind w:left="4516" w:hanging="360"/>
      </w:pPr>
      <w:rPr>
        <w:rFonts w:cs="Times New Roman"/>
      </w:rPr>
    </w:lvl>
    <w:lvl w:ilvl="5">
      <w:start w:val="1"/>
      <w:numFmt w:val="lowerRoman"/>
      <w:lvlText w:val="%6."/>
      <w:lvlJc w:val="right"/>
      <w:pPr>
        <w:ind w:left="5236" w:hanging="180"/>
      </w:pPr>
      <w:rPr>
        <w:rFonts w:cs="Times New Roman"/>
      </w:rPr>
    </w:lvl>
    <w:lvl w:ilvl="6">
      <w:start w:val="1"/>
      <w:numFmt w:val="decimal"/>
      <w:lvlText w:val="%7."/>
      <w:lvlJc w:val="left"/>
      <w:pPr>
        <w:ind w:left="5956" w:hanging="360"/>
      </w:pPr>
      <w:rPr>
        <w:rFonts w:cs="Times New Roman"/>
      </w:rPr>
    </w:lvl>
    <w:lvl w:ilvl="7">
      <w:start w:val="1"/>
      <w:numFmt w:val="lowerLetter"/>
      <w:lvlText w:val="%8."/>
      <w:lvlJc w:val="left"/>
      <w:pPr>
        <w:ind w:left="6676" w:hanging="360"/>
      </w:pPr>
      <w:rPr>
        <w:rFonts w:cs="Times New Roman"/>
      </w:rPr>
    </w:lvl>
    <w:lvl w:ilvl="8">
      <w:start w:val="1"/>
      <w:numFmt w:val="lowerRoman"/>
      <w:lvlText w:val="%9."/>
      <w:lvlJc w:val="right"/>
      <w:pPr>
        <w:ind w:left="7396" w:hanging="180"/>
      </w:pPr>
      <w:rPr>
        <w:rFonts w:cs="Times New Roman"/>
      </w:rPr>
    </w:lvl>
  </w:abstractNum>
  <w:abstractNum w:abstractNumId="13">
    <w:nsid w:val="344F7185"/>
    <w:multiLevelType w:val="hybridMultilevel"/>
    <w:tmpl w:val="6AB03B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AA208C1"/>
    <w:multiLevelType w:val="multilevel"/>
    <w:tmpl w:val="08A86B8E"/>
    <w:lvl w:ilvl="0">
      <w:start w:val="1"/>
      <w:numFmt w:val="decimal"/>
      <w:lvlText w:val="%1."/>
      <w:lvlJc w:val="left"/>
      <w:pPr>
        <w:ind w:left="284" w:firstLine="0"/>
      </w:pPr>
      <w:rPr>
        <w:rFonts w:ascii="Arial" w:eastAsia="Calibri" w:hAnsi="Arial" w:cs="Arial"/>
        <w:b w:val="0"/>
        <w:i w:val="0"/>
        <w:strike w:val="0"/>
        <w:dstrike w:val="0"/>
        <w:color w:val="000000"/>
        <w:position w:val="0"/>
        <w:sz w:val="18"/>
        <w:szCs w:val="20"/>
        <w:u w:val="none" w:color="000000"/>
        <w:vertAlign w:val="baseline"/>
      </w:rPr>
    </w:lvl>
    <w:lvl w:ilvl="1">
      <w:start w:val="1"/>
      <w:numFmt w:val="lowerLetter"/>
      <w:lvlText w:val="%2."/>
      <w:lvlJc w:val="left"/>
      <w:pPr>
        <w:ind w:left="567" w:firstLine="0"/>
      </w:pPr>
      <w:rPr>
        <w:rFonts w:ascii="Arial" w:hAnsi="Arial"/>
        <w:b w:val="0"/>
        <w:i w:val="0"/>
        <w:strike w:val="0"/>
        <w:dstrike w:val="0"/>
        <w:color w:val="000000"/>
        <w:position w:val="0"/>
        <w:sz w:val="18"/>
        <w:szCs w:val="20"/>
        <w:u w:val="none" w:color="000000"/>
        <w:vertAlign w:val="baseline"/>
      </w:rPr>
    </w:lvl>
    <w:lvl w:ilvl="2">
      <w:start w:val="1"/>
      <w:numFmt w:val="lowerRoman"/>
      <w:lvlText w:val="%3"/>
      <w:lvlJc w:val="left"/>
      <w:pPr>
        <w:ind w:left="1222"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1942"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2662"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382"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102"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4822"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5542" w:firstLine="0"/>
      </w:pPr>
      <w:rPr>
        <w:rFonts w:eastAsia="Calibri" w:cs="Calibri"/>
        <w:b w:val="0"/>
        <w:i w:val="0"/>
        <w:strike w:val="0"/>
        <w:dstrike w:val="0"/>
        <w:color w:val="000000"/>
        <w:position w:val="0"/>
        <w:sz w:val="24"/>
        <w:szCs w:val="24"/>
        <w:u w:val="none" w:color="000000"/>
        <w:vertAlign w:val="baseline"/>
      </w:rPr>
    </w:lvl>
  </w:abstractNum>
  <w:abstractNum w:abstractNumId="15">
    <w:nsid w:val="3AFA50EF"/>
    <w:multiLevelType w:val="multilevel"/>
    <w:tmpl w:val="572483A8"/>
    <w:lvl w:ilvl="0">
      <w:start w:val="1"/>
      <w:numFmt w:val="decimal"/>
      <w:lvlText w:val="%1."/>
      <w:lvlJc w:val="left"/>
      <w:pPr>
        <w:ind w:left="483" w:firstLine="0"/>
      </w:pPr>
      <w:rPr>
        <w:rFonts w:ascii="Arial" w:eastAsia="Calibri" w:hAnsi="Arial" w:cs="Arial"/>
        <w:b w:val="0"/>
        <w:i w:val="0"/>
        <w:strike w:val="0"/>
        <w:dstrike w:val="0"/>
        <w:color w:val="000000"/>
        <w:position w:val="0"/>
        <w:sz w:val="18"/>
        <w:szCs w:val="20"/>
        <w:u w:val="none" w:color="000000"/>
        <w:vertAlign w:val="baseline"/>
      </w:rPr>
    </w:lvl>
    <w:lvl w:ilvl="1">
      <w:start w:val="1"/>
      <w:numFmt w:val="decimal"/>
      <w:lvlText w:val="%2)"/>
      <w:lvlJc w:val="left"/>
      <w:pPr>
        <w:ind w:left="965" w:firstLine="0"/>
      </w:pPr>
      <w:rPr>
        <w:rFonts w:ascii="Arial" w:eastAsia="Calibri" w:hAnsi="Arial" w:cs="Arial"/>
        <w:b w:val="0"/>
        <w:i w:val="0"/>
        <w:strike w:val="0"/>
        <w:dstrike w:val="0"/>
        <w:color w:val="000000"/>
        <w:position w:val="0"/>
        <w:sz w:val="18"/>
        <w:szCs w:val="20"/>
        <w:u w:val="none" w:color="000000"/>
        <w:vertAlign w:val="baseline"/>
      </w:rPr>
    </w:lvl>
    <w:lvl w:ilvl="2">
      <w:start w:val="1"/>
      <w:numFmt w:val="lowerRoman"/>
      <w:lvlText w:val="%3"/>
      <w:lvlJc w:val="left"/>
      <w:pPr>
        <w:ind w:left="156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28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00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72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44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16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5880" w:firstLine="0"/>
      </w:pPr>
      <w:rPr>
        <w:rFonts w:eastAsia="Calibri" w:cs="Calibri"/>
        <w:b w:val="0"/>
        <w:i w:val="0"/>
        <w:strike w:val="0"/>
        <w:dstrike w:val="0"/>
        <w:color w:val="000000"/>
        <w:position w:val="0"/>
        <w:sz w:val="24"/>
        <w:szCs w:val="24"/>
        <w:u w:val="none" w:color="000000"/>
        <w:vertAlign w:val="baseline"/>
      </w:rPr>
    </w:lvl>
  </w:abstractNum>
  <w:abstractNum w:abstractNumId="16">
    <w:nsid w:val="3B852CB1"/>
    <w:multiLevelType w:val="multilevel"/>
    <w:tmpl w:val="57CECCC6"/>
    <w:lvl w:ilvl="0">
      <w:start w:val="1"/>
      <w:numFmt w:val="decimal"/>
      <w:lvlText w:val="%1"/>
      <w:lvlJc w:val="left"/>
      <w:pPr>
        <w:ind w:left="360" w:firstLine="0"/>
      </w:pPr>
      <w:rPr>
        <w:rFonts w:eastAsia="Calibri" w:cs="Calibri"/>
        <w:b w:val="0"/>
        <w:i w:val="0"/>
        <w:strike w:val="0"/>
        <w:dstrike w:val="0"/>
        <w:color w:val="000000"/>
        <w:position w:val="0"/>
        <w:sz w:val="24"/>
        <w:szCs w:val="24"/>
        <w:u w:val="none" w:color="000000"/>
        <w:vertAlign w:val="baseline"/>
      </w:rPr>
    </w:lvl>
    <w:lvl w:ilvl="1">
      <w:start w:val="1"/>
      <w:numFmt w:val="lowerLetter"/>
      <w:lvlText w:val="%2"/>
      <w:lvlJc w:val="left"/>
      <w:pPr>
        <w:ind w:left="658"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956" w:firstLine="0"/>
      </w:pPr>
      <w:rPr>
        <w:rFonts w:eastAsia="Calibri" w:cs="Calibri"/>
        <w:b w:val="0"/>
        <w:i w:val="0"/>
        <w:strike w:val="0"/>
        <w:dstrike w:val="0"/>
        <w:color w:val="000000"/>
        <w:position w:val="0"/>
        <w:sz w:val="24"/>
        <w:szCs w:val="24"/>
        <w:u w:val="none" w:color="000000"/>
        <w:vertAlign w:val="baseline"/>
      </w:rPr>
    </w:lvl>
    <w:lvl w:ilvl="3">
      <w:start w:val="1"/>
      <w:numFmt w:val="lowerLetter"/>
      <w:lvlText w:val="%4)"/>
      <w:lvlJc w:val="left"/>
      <w:pPr>
        <w:ind w:left="1671" w:firstLine="0"/>
      </w:pPr>
      <w:rPr>
        <w:rFonts w:ascii="Arial" w:eastAsia="Calibri" w:hAnsi="Arial" w:cs="Arial"/>
        <w:b w:val="0"/>
        <w:i w:val="0"/>
        <w:strike w:val="0"/>
        <w:dstrike w:val="0"/>
        <w:color w:val="000000"/>
        <w:position w:val="0"/>
        <w:sz w:val="18"/>
        <w:szCs w:val="20"/>
        <w:u w:val="none" w:color="000000"/>
        <w:vertAlign w:val="baseline"/>
      </w:rPr>
    </w:lvl>
    <w:lvl w:ilvl="4">
      <w:start w:val="1"/>
      <w:numFmt w:val="lowerLetter"/>
      <w:lvlText w:val="%5"/>
      <w:lvlJc w:val="left"/>
      <w:pPr>
        <w:ind w:left="1974"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2694"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3414"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4134"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4854" w:firstLine="0"/>
      </w:pPr>
      <w:rPr>
        <w:rFonts w:eastAsia="Calibri" w:cs="Calibri"/>
        <w:b w:val="0"/>
        <w:i w:val="0"/>
        <w:strike w:val="0"/>
        <w:dstrike w:val="0"/>
        <w:color w:val="000000"/>
        <w:position w:val="0"/>
        <w:sz w:val="24"/>
        <w:szCs w:val="24"/>
        <w:u w:val="none" w:color="000000"/>
        <w:vertAlign w:val="baseline"/>
      </w:rPr>
    </w:lvl>
  </w:abstractNum>
  <w:abstractNum w:abstractNumId="17">
    <w:nsid w:val="3C942B88"/>
    <w:multiLevelType w:val="multilevel"/>
    <w:tmpl w:val="840AEA2C"/>
    <w:lvl w:ilvl="0">
      <w:start w:val="4"/>
      <w:numFmt w:val="decimal"/>
      <w:lvlText w:val="%1."/>
      <w:lvlJc w:val="left"/>
      <w:pPr>
        <w:ind w:left="284"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4"/>
        <w:szCs w:val="24"/>
        <w:u w:val="none" w:color="000000"/>
        <w:vertAlign w:val="baseline"/>
      </w:rPr>
    </w:lvl>
  </w:abstractNum>
  <w:abstractNum w:abstractNumId="18">
    <w:nsid w:val="3E6A34EC"/>
    <w:multiLevelType w:val="multilevel"/>
    <w:tmpl w:val="DF4AB86E"/>
    <w:lvl w:ilvl="0">
      <w:start w:val="1"/>
      <w:numFmt w:val="decimal"/>
      <w:lvlText w:val="%1."/>
      <w:lvlJc w:val="left"/>
      <w:pPr>
        <w:ind w:left="428"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decimal"/>
      <w:lvlText w:val="%1.%2."/>
      <w:lvlJc w:val="left"/>
      <w:pPr>
        <w:ind w:left="708"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364"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084"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2804"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524"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244"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4964"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5684" w:firstLine="0"/>
      </w:pPr>
      <w:rPr>
        <w:rFonts w:eastAsia="Calibri" w:cs="Calibri"/>
        <w:b w:val="0"/>
        <w:i w:val="0"/>
        <w:strike w:val="0"/>
        <w:dstrike w:val="0"/>
        <w:color w:val="000000"/>
        <w:position w:val="0"/>
        <w:sz w:val="24"/>
        <w:szCs w:val="24"/>
        <w:u w:val="none" w:color="000000"/>
        <w:vertAlign w:val="baseline"/>
      </w:rPr>
    </w:lvl>
  </w:abstractNum>
  <w:abstractNum w:abstractNumId="19">
    <w:nsid w:val="42DE1146"/>
    <w:multiLevelType w:val="multilevel"/>
    <w:tmpl w:val="A520559A"/>
    <w:lvl w:ilvl="0">
      <w:start w:val="1"/>
      <w:numFmt w:val="decimal"/>
      <w:lvlText w:val="%1."/>
      <w:lvlJc w:val="left"/>
      <w:pPr>
        <w:ind w:left="428"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4"/>
        <w:szCs w:val="24"/>
        <w:u w:val="none" w:color="000000"/>
        <w:vertAlign w:val="baseline"/>
      </w:rPr>
    </w:lvl>
  </w:abstractNum>
  <w:abstractNum w:abstractNumId="20">
    <w:nsid w:val="487022E0"/>
    <w:multiLevelType w:val="multilevel"/>
    <w:tmpl w:val="37763CB8"/>
    <w:lvl w:ilvl="0">
      <w:start w:val="1"/>
      <w:numFmt w:val="decimal"/>
      <w:lvlText w:val="%1."/>
      <w:lvlJc w:val="left"/>
      <w:pPr>
        <w:ind w:left="284"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4"/>
        <w:szCs w:val="24"/>
        <w:u w:val="none" w:color="000000"/>
        <w:vertAlign w:val="baseline"/>
      </w:rPr>
    </w:lvl>
  </w:abstractNum>
  <w:abstractNum w:abstractNumId="21">
    <w:nsid w:val="48D73170"/>
    <w:multiLevelType w:val="multilevel"/>
    <w:tmpl w:val="9A94CAA6"/>
    <w:lvl w:ilvl="0">
      <w:start w:val="1"/>
      <w:numFmt w:val="lowerLetter"/>
      <w:lvlText w:val="%1)"/>
      <w:lvlJc w:val="left"/>
      <w:pPr>
        <w:ind w:left="428" w:firstLine="0"/>
      </w:pPr>
      <w:rPr>
        <w:rFonts w:ascii="Arial" w:eastAsia="Calibri" w:hAnsi="Arial" w:cs="Arial"/>
        <w:b w:val="0"/>
        <w:i w:val="0"/>
        <w:strike w:val="0"/>
        <w:dstrike w:val="0"/>
        <w:color w:val="000000"/>
        <w:position w:val="0"/>
        <w:sz w:val="18"/>
        <w:szCs w:val="20"/>
        <w:u w:val="none" w:color="000000"/>
        <w:vertAlign w:val="baseline"/>
      </w:rPr>
    </w:lvl>
    <w:lvl w:ilvl="1">
      <w:start w:val="1"/>
      <w:numFmt w:val="bullet"/>
      <w:lvlText w:val="-"/>
      <w:lvlJc w:val="left"/>
      <w:pPr>
        <w:ind w:left="567" w:firstLine="0"/>
      </w:pPr>
      <w:rPr>
        <w:rFonts w:ascii="Calibri" w:hAnsi="Calibri" w:cs="Calibri" w:hint="default"/>
        <w:b w:val="0"/>
        <w:i w:val="0"/>
        <w:strike w:val="0"/>
        <w:dstrike w:val="0"/>
        <w:color w:val="000000"/>
        <w:position w:val="0"/>
        <w:sz w:val="18"/>
        <w:szCs w:val="24"/>
        <w:u w:val="none" w:color="000000"/>
        <w:vertAlign w:val="baseline"/>
      </w:rPr>
    </w:lvl>
    <w:lvl w:ilvl="2">
      <w:start w:val="1"/>
      <w:numFmt w:val="bullet"/>
      <w:lvlText w:val="▪"/>
      <w:lvlJc w:val="left"/>
      <w:pPr>
        <w:ind w:left="1508" w:firstLine="0"/>
      </w:pPr>
      <w:rPr>
        <w:rFonts w:ascii="Calibri" w:hAnsi="Calibri" w:cs="Calibri" w:hint="default"/>
        <w:b w:val="0"/>
        <w:i w:val="0"/>
        <w:strike w:val="0"/>
        <w:dstrike w:val="0"/>
        <w:color w:val="000000"/>
        <w:position w:val="0"/>
        <w:sz w:val="24"/>
        <w:szCs w:val="24"/>
        <w:u w:val="none" w:color="000000"/>
        <w:vertAlign w:val="baseline"/>
      </w:rPr>
    </w:lvl>
    <w:lvl w:ilvl="3">
      <w:start w:val="1"/>
      <w:numFmt w:val="bullet"/>
      <w:lvlText w:val="•"/>
      <w:lvlJc w:val="left"/>
      <w:pPr>
        <w:ind w:left="2228" w:firstLine="0"/>
      </w:pPr>
      <w:rPr>
        <w:rFonts w:ascii="Calibri" w:hAnsi="Calibri" w:cs="Calibri" w:hint="default"/>
        <w:b w:val="0"/>
        <w:i w:val="0"/>
        <w:strike w:val="0"/>
        <w:dstrike w:val="0"/>
        <w:color w:val="000000"/>
        <w:position w:val="0"/>
        <w:sz w:val="24"/>
        <w:szCs w:val="24"/>
        <w:u w:val="none" w:color="000000"/>
        <w:vertAlign w:val="baseline"/>
      </w:rPr>
    </w:lvl>
    <w:lvl w:ilvl="4">
      <w:start w:val="1"/>
      <w:numFmt w:val="bullet"/>
      <w:lvlText w:val="o"/>
      <w:lvlJc w:val="left"/>
      <w:pPr>
        <w:ind w:left="2948" w:firstLine="0"/>
      </w:pPr>
      <w:rPr>
        <w:rFonts w:ascii="Calibri" w:hAnsi="Calibri" w:cs="Calibri" w:hint="default"/>
        <w:b w:val="0"/>
        <w:i w:val="0"/>
        <w:strike w:val="0"/>
        <w:dstrike w:val="0"/>
        <w:color w:val="000000"/>
        <w:position w:val="0"/>
        <w:sz w:val="24"/>
        <w:szCs w:val="24"/>
        <w:u w:val="none" w:color="000000"/>
        <w:vertAlign w:val="baseline"/>
      </w:rPr>
    </w:lvl>
    <w:lvl w:ilvl="5">
      <w:start w:val="1"/>
      <w:numFmt w:val="bullet"/>
      <w:lvlText w:val="▪"/>
      <w:lvlJc w:val="left"/>
      <w:pPr>
        <w:ind w:left="3668" w:firstLine="0"/>
      </w:pPr>
      <w:rPr>
        <w:rFonts w:ascii="Calibri" w:hAnsi="Calibri" w:cs="Calibri" w:hint="default"/>
        <w:b w:val="0"/>
        <w:i w:val="0"/>
        <w:strike w:val="0"/>
        <w:dstrike w:val="0"/>
        <w:color w:val="000000"/>
        <w:position w:val="0"/>
        <w:sz w:val="24"/>
        <w:szCs w:val="24"/>
        <w:u w:val="none" w:color="000000"/>
        <w:vertAlign w:val="baseline"/>
      </w:rPr>
    </w:lvl>
    <w:lvl w:ilvl="6">
      <w:start w:val="1"/>
      <w:numFmt w:val="bullet"/>
      <w:lvlText w:val="•"/>
      <w:lvlJc w:val="left"/>
      <w:pPr>
        <w:ind w:left="4388" w:firstLine="0"/>
      </w:pPr>
      <w:rPr>
        <w:rFonts w:ascii="Calibri" w:hAnsi="Calibri" w:cs="Calibri" w:hint="default"/>
        <w:b w:val="0"/>
        <w:i w:val="0"/>
        <w:strike w:val="0"/>
        <w:dstrike w:val="0"/>
        <w:color w:val="000000"/>
        <w:position w:val="0"/>
        <w:sz w:val="24"/>
        <w:szCs w:val="24"/>
        <w:u w:val="none" w:color="000000"/>
        <w:vertAlign w:val="baseline"/>
      </w:rPr>
    </w:lvl>
    <w:lvl w:ilvl="7">
      <w:start w:val="1"/>
      <w:numFmt w:val="bullet"/>
      <w:lvlText w:val="o"/>
      <w:lvlJc w:val="left"/>
      <w:pPr>
        <w:ind w:left="5108" w:firstLine="0"/>
      </w:pPr>
      <w:rPr>
        <w:rFonts w:ascii="Calibri" w:hAnsi="Calibri" w:cs="Calibri" w:hint="default"/>
        <w:b w:val="0"/>
        <w:i w:val="0"/>
        <w:strike w:val="0"/>
        <w:dstrike w:val="0"/>
        <w:color w:val="000000"/>
        <w:position w:val="0"/>
        <w:sz w:val="24"/>
        <w:szCs w:val="24"/>
        <w:u w:val="none" w:color="000000"/>
        <w:vertAlign w:val="baseline"/>
      </w:rPr>
    </w:lvl>
    <w:lvl w:ilvl="8">
      <w:start w:val="1"/>
      <w:numFmt w:val="bullet"/>
      <w:lvlText w:val="▪"/>
      <w:lvlJc w:val="left"/>
      <w:pPr>
        <w:ind w:left="5828" w:firstLine="0"/>
      </w:pPr>
      <w:rPr>
        <w:rFonts w:ascii="Calibri" w:hAnsi="Calibri" w:cs="Calibri" w:hint="default"/>
        <w:b w:val="0"/>
        <w:i w:val="0"/>
        <w:strike w:val="0"/>
        <w:dstrike w:val="0"/>
        <w:color w:val="000000"/>
        <w:position w:val="0"/>
        <w:sz w:val="24"/>
        <w:szCs w:val="24"/>
        <w:u w:val="none" w:color="000000"/>
        <w:vertAlign w:val="baseline"/>
      </w:rPr>
    </w:lvl>
  </w:abstractNum>
  <w:abstractNum w:abstractNumId="22">
    <w:nsid w:val="494053FA"/>
    <w:multiLevelType w:val="multilevel"/>
    <w:tmpl w:val="DF0458A8"/>
    <w:lvl w:ilvl="0">
      <w:start w:val="1"/>
      <w:numFmt w:val="decimal"/>
      <w:lvlText w:val="%1."/>
      <w:lvlJc w:val="left"/>
      <w:pPr>
        <w:ind w:left="284"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4"/>
        <w:szCs w:val="24"/>
        <w:u w:val="none" w:color="000000"/>
        <w:vertAlign w:val="baseline"/>
      </w:rPr>
    </w:lvl>
  </w:abstractNum>
  <w:abstractNum w:abstractNumId="23">
    <w:nsid w:val="50576F64"/>
    <w:multiLevelType w:val="multilevel"/>
    <w:tmpl w:val="4274B51C"/>
    <w:lvl w:ilvl="0">
      <w:start w:val="1"/>
      <w:numFmt w:val="bullet"/>
      <w:lvlText w:val="-"/>
      <w:lvlJc w:val="left"/>
      <w:pPr>
        <w:ind w:left="512" w:firstLine="0"/>
      </w:pPr>
      <w:rPr>
        <w:rFonts w:ascii="Calibri" w:hAnsi="Calibri" w:cs="Calibri" w:hint="default"/>
        <w:b w:val="0"/>
        <w:i w:val="0"/>
        <w:strike w:val="0"/>
        <w:dstrike w:val="0"/>
        <w:color w:val="000000"/>
        <w:position w:val="0"/>
        <w:sz w:val="18"/>
        <w:szCs w:val="24"/>
        <w:u w:val="none" w:color="000000"/>
        <w:vertAlign w:val="baseline"/>
      </w:rPr>
    </w:lvl>
    <w:lvl w:ilvl="1">
      <w:start w:val="1"/>
      <w:numFmt w:val="bullet"/>
      <w:lvlText w:val="o"/>
      <w:lvlJc w:val="left"/>
      <w:pPr>
        <w:ind w:left="1419" w:firstLine="0"/>
      </w:pPr>
      <w:rPr>
        <w:rFonts w:ascii="Calibri" w:hAnsi="Calibri" w:cs="Calibri" w:hint="default"/>
        <w:b w:val="0"/>
        <w:i w:val="0"/>
        <w:strike w:val="0"/>
        <w:dstrike w:val="0"/>
        <w:color w:val="000000"/>
        <w:position w:val="0"/>
        <w:sz w:val="24"/>
        <w:szCs w:val="24"/>
        <w:u w:val="none" w:color="000000"/>
        <w:vertAlign w:val="baseline"/>
      </w:rPr>
    </w:lvl>
    <w:lvl w:ilvl="2">
      <w:start w:val="1"/>
      <w:numFmt w:val="bullet"/>
      <w:lvlText w:val="▪"/>
      <w:lvlJc w:val="left"/>
      <w:pPr>
        <w:ind w:left="2139" w:firstLine="0"/>
      </w:pPr>
      <w:rPr>
        <w:rFonts w:ascii="Calibri" w:hAnsi="Calibri" w:cs="Calibri" w:hint="default"/>
        <w:b w:val="0"/>
        <w:i w:val="0"/>
        <w:strike w:val="0"/>
        <w:dstrike w:val="0"/>
        <w:color w:val="000000"/>
        <w:position w:val="0"/>
        <w:sz w:val="24"/>
        <w:szCs w:val="24"/>
        <w:u w:val="none" w:color="000000"/>
        <w:vertAlign w:val="baseline"/>
      </w:rPr>
    </w:lvl>
    <w:lvl w:ilvl="3">
      <w:start w:val="1"/>
      <w:numFmt w:val="bullet"/>
      <w:lvlText w:val="•"/>
      <w:lvlJc w:val="left"/>
      <w:pPr>
        <w:ind w:left="2859" w:firstLine="0"/>
      </w:pPr>
      <w:rPr>
        <w:rFonts w:ascii="Calibri" w:hAnsi="Calibri" w:cs="Calibri" w:hint="default"/>
        <w:b w:val="0"/>
        <w:i w:val="0"/>
        <w:strike w:val="0"/>
        <w:dstrike w:val="0"/>
        <w:color w:val="000000"/>
        <w:position w:val="0"/>
        <w:sz w:val="24"/>
        <w:szCs w:val="24"/>
        <w:u w:val="none" w:color="000000"/>
        <w:vertAlign w:val="baseline"/>
      </w:rPr>
    </w:lvl>
    <w:lvl w:ilvl="4">
      <w:start w:val="1"/>
      <w:numFmt w:val="bullet"/>
      <w:lvlText w:val="o"/>
      <w:lvlJc w:val="left"/>
      <w:pPr>
        <w:ind w:left="3579" w:firstLine="0"/>
      </w:pPr>
      <w:rPr>
        <w:rFonts w:ascii="Calibri" w:hAnsi="Calibri" w:cs="Calibri" w:hint="default"/>
        <w:b w:val="0"/>
        <w:i w:val="0"/>
        <w:strike w:val="0"/>
        <w:dstrike w:val="0"/>
        <w:color w:val="000000"/>
        <w:position w:val="0"/>
        <w:sz w:val="24"/>
        <w:szCs w:val="24"/>
        <w:u w:val="none" w:color="000000"/>
        <w:vertAlign w:val="baseline"/>
      </w:rPr>
    </w:lvl>
    <w:lvl w:ilvl="5">
      <w:start w:val="1"/>
      <w:numFmt w:val="bullet"/>
      <w:lvlText w:val="▪"/>
      <w:lvlJc w:val="left"/>
      <w:pPr>
        <w:ind w:left="4299" w:firstLine="0"/>
      </w:pPr>
      <w:rPr>
        <w:rFonts w:ascii="Calibri" w:hAnsi="Calibri" w:cs="Calibri" w:hint="default"/>
        <w:b w:val="0"/>
        <w:i w:val="0"/>
        <w:strike w:val="0"/>
        <w:dstrike w:val="0"/>
        <w:color w:val="000000"/>
        <w:position w:val="0"/>
        <w:sz w:val="24"/>
        <w:szCs w:val="24"/>
        <w:u w:val="none" w:color="000000"/>
        <w:vertAlign w:val="baseline"/>
      </w:rPr>
    </w:lvl>
    <w:lvl w:ilvl="6">
      <w:start w:val="1"/>
      <w:numFmt w:val="bullet"/>
      <w:lvlText w:val="•"/>
      <w:lvlJc w:val="left"/>
      <w:pPr>
        <w:ind w:left="5019" w:firstLine="0"/>
      </w:pPr>
      <w:rPr>
        <w:rFonts w:ascii="Calibri" w:hAnsi="Calibri" w:cs="Calibri" w:hint="default"/>
        <w:b w:val="0"/>
        <w:i w:val="0"/>
        <w:strike w:val="0"/>
        <w:dstrike w:val="0"/>
        <w:color w:val="000000"/>
        <w:position w:val="0"/>
        <w:sz w:val="24"/>
        <w:szCs w:val="24"/>
        <w:u w:val="none" w:color="000000"/>
        <w:vertAlign w:val="baseline"/>
      </w:rPr>
    </w:lvl>
    <w:lvl w:ilvl="7">
      <w:start w:val="1"/>
      <w:numFmt w:val="bullet"/>
      <w:lvlText w:val="o"/>
      <w:lvlJc w:val="left"/>
      <w:pPr>
        <w:ind w:left="5739" w:firstLine="0"/>
      </w:pPr>
      <w:rPr>
        <w:rFonts w:ascii="Calibri" w:hAnsi="Calibri" w:cs="Calibri" w:hint="default"/>
        <w:b w:val="0"/>
        <w:i w:val="0"/>
        <w:strike w:val="0"/>
        <w:dstrike w:val="0"/>
        <w:color w:val="000000"/>
        <w:position w:val="0"/>
        <w:sz w:val="24"/>
        <w:szCs w:val="24"/>
        <w:u w:val="none" w:color="000000"/>
        <w:vertAlign w:val="baseline"/>
      </w:rPr>
    </w:lvl>
    <w:lvl w:ilvl="8">
      <w:start w:val="1"/>
      <w:numFmt w:val="bullet"/>
      <w:lvlText w:val="▪"/>
      <w:lvlJc w:val="left"/>
      <w:pPr>
        <w:ind w:left="6459" w:firstLine="0"/>
      </w:pPr>
      <w:rPr>
        <w:rFonts w:ascii="Calibri" w:hAnsi="Calibri" w:cs="Calibri" w:hint="default"/>
        <w:b w:val="0"/>
        <w:i w:val="0"/>
        <w:strike w:val="0"/>
        <w:dstrike w:val="0"/>
        <w:color w:val="000000"/>
        <w:position w:val="0"/>
        <w:sz w:val="24"/>
        <w:szCs w:val="24"/>
        <w:u w:val="none" w:color="000000"/>
        <w:vertAlign w:val="baseline"/>
      </w:rPr>
    </w:lvl>
  </w:abstractNum>
  <w:abstractNum w:abstractNumId="24">
    <w:nsid w:val="51020FA3"/>
    <w:multiLevelType w:val="multilevel"/>
    <w:tmpl w:val="35767E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531A41C9"/>
    <w:multiLevelType w:val="multilevel"/>
    <w:tmpl w:val="E11206F8"/>
    <w:lvl w:ilvl="0">
      <w:start w:val="4"/>
      <w:numFmt w:val="decimal"/>
      <w:lvlText w:val="%1."/>
      <w:lvlJc w:val="left"/>
      <w:pPr>
        <w:ind w:left="284"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4"/>
        <w:szCs w:val="24"/>
        <w:u w:val="none" w:color="000000"/>
        <w:vertAlign w:val="baseline"/>
      </w:rPr>
    </w:lvl>
  </w:abstractNum>
  <w:abstractNum w:abstractNumId="26">
    <w:nsid w:val="591368B9"/>
    <w:multiLevelType w:val="multilevel"/>
    <w:tmpl w:val="9AAA15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5D025B5F"/>
    <w:multiLevelType w:val="hybridMultilevel"/>
    <w:tmpl w:val="E6026236"/>
    <w:lvl w:ilvl="0" w:tplc="E0E8A2E0">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nsid w:val="5E5F2271"/>
    <w:multiLevelType w:val="multilevel"/>
    <w:tmpl w:val="F3FA7110"/>
    <w:lvl w:ilvl="0">
      <w:start w:val="1"/>
      <w:numFmt w:val="decimal"/>
      <w:lvlText w:val="%1."/>
      <w:lvlJc w:val="left"/>
      <w:pPr>
        <w:ind w:left="284" w:firstLine="0"/>
      </w:pPr>
      <w:rPr>
        <w:rFonts w:ascii="Arial" w:eastAsia="Calibri" w:hAnsi="Arial" w:cs="Calibri"/>
        <w:b w:val="0"/>
        <w:i w:val="0"/>
        <w:strike w:val="0"/>
        <w:dstrike w:val="0"/>
        <w:color w:val="000000"/>
        <w:position w:val="0"/>
        <w:sz w:val="20"/>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4"/>
        <w:szCs w:val="24"/>
        <w:u w:val="none" w:color="000000"/>
        <w:vertAlign w:val="baseline"/>
      </w:rPr>
    </w:lvl>
  </w:abstractNum>
  <w:abstractNum w:abstractNumId="29">
    <w:nsid w:val="617E62E4"/>
    <w:multiLevelType w:val="multilevel"/>
    <w:tmpl w:val="1EE82056"/>
    <w:lvl w:ilvl="0">
      <w:start w:val="1"/>
      <w:numFmt w:val="decimal"/>
      <w:lvlText w:val="%1."/>
      <w:lvlJc w:val="left"/>
      <w:pPr>
        <w:ind w:left="284" w:firstLine="0"/>
      </w:pPr>
      <w:rPr>
        <w:rFonts w:ascii="Arial" w:eastAsia="Calibri" w:hAnsi="Arial" w:cs="Calibri"/>
        <w:b w:val="0"/>
        <w:i w:val="0"/>
        <w:strike w:val="0"/>
        <w:dstrike w:val="0"/>
        <w:color w:val="000000"/>
        <w:position w:val="0"/>
        <w:sz w:val="20"/>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4"/>
        <w:szCs w:val="24"/>
        <w:u w:val="none" w:color="000000"/>
        <w:vertAlign w:val="baseline"/>
      </w:rPr>
    </w:lvl>
  </w:abstractNum>
  <w:abstractNum w:abstractNumId="30">
    <w:nsid w:val="630F7ECA"/>
    <w:multiLevelType w:val="multilevel"/>
    <w:tmpl w:val="A130500A"/>
    <w:lvl w:ilvl="0">
      <w:start w:val="1"/>
      <w:numFmt w:val="decimal"/>
      <w:lvlText w:val="%1."/>
      <w:lvlJc w:val="left"/>
      <w:pPr>
        <w:ind w:left="284"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lowerLetter"/>
      <w:lvlText w:val="%2."/>
      <w:lvlJc w:val="left"/>
      <w:pPr>
        <w:ind w:left="1080" w:firstLine="0"/>
      </w:pPr>
      <w:rPr>
        <w:b w:val="0"/>
        <w:i w:val="0"/>
        <w:strike w:val="0"/>
        <w:dstrike w:val="0"/>
        <w:color w:val="000000"/>
        <w:position w:val="0"/>
        <w:sz w:val="24"/>
        <w:szCs w:val="24"/>
        <w:u w:val="none" w:color="000000"/>
        <w:vertAlign w:val="baseline"/>
      </w:rPr>
    </w:lvl>
    <w:lvl w:ilvl="2">
      <w:start w:val="1"/>
      <w:numFmt w:val="lowerRoman"/>
      <w:lvlText w:val="%3"/>
      <w:lvlJc w:val="left"/>
      <w:pPr>
        <w:ind w:left="1647"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367"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087"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807"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527"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247"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5967" w:firstLine="0"/>
      </w:pPr>
      <w:rPr>
        <w:rFonts w:eastAsia="Calibri" w:cs="Calibri"/>
        <w:b w:val="0"/>
        <w:i w:val="0"/>
        <w:strike w:val="0"/>
        <w:dstrike w:val="0"/>
        <w:color w:val="000000"/>
        <w:position w:val="0"/>
        <w:sz w:val="24"/>
        <w:szCs w:val="24"/>
        <w:u w:val="none" w:color="000000"/>
        <w:vertAlign w:val="baseline"/>
      </w:rPr>
    </w:lvl>
  </w:abstractNum>
  <w:abstractNum w:abstractNumId="31">
    <w:nsid w:val="653D33FF"/>
    <w:multiLevelType w:val="multilevel"/>
    <w:tmpl w:val="DB0ABFC4"/>
    <w:lvl w:ilvl="0">
      <w:start w:val="1"/>
      <w:numFmt w:val="decimal"/>
      <w:lvlText w:val="%1."/>
      <w:lvlJc w:val="left"/>
      <w:pPr>
        <w:ind w:left="284"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4"/>
        <w:szCs w:val="24"/>
        <w:u w:val="none" w:color="000000"/>
        <w:vertAlign w:val="baseline"/>
      </w:rPr>
    </w:lvl>
  </w:abstractNum>
  <w:abstractNum w:abstractNumId="32">
    <w:nsid w:val="6B39499F"/>
    <w:multiLevelType w:val="multilevel"/>
    <w:tmpl w:val="2578DE3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3">
    <w:nsid w:val="73485F4A"/>
    <w:multiLevelType w:val="multilevel"/>
    <w:tmpl w:val="CC1AB906"/>
    <w:lvl w:ilvl="0">
      <w:start w:val="8"/>
      <w:numFmt w:val="lowerLetter"/>
      <w:lvlText w:val="%1)"/>
      <w:lvlJc w:val="left"/>
      <w:pPr>
        <w:ind w:left="426" w:firstLine="0"/>
      </w:pPr>
      <w:rPr>
        <w:rFonts w:ascii="Arial" w:eastAsia="Calibri" w:hAnsi="Arial" w:cs="Calibri"/>
        <w:b w:val="0"/>
        <w:i w:val="0"/>
        <w:strike w:val="0"/>
        <w:dstrike w:val="0"/>
        <w:color w:val="000000"/>
        <w:position w:val="0"/>
        <w:sz w:val="18"/>
        <w:szCs w:val="24"/>
        <w:u w:val="none" w:color="000000"/>
        <w:vertAlign w:val="baseline"/>
      </w:rPr>
    </w:lvl>
    <w:lvl w:ilvl="1">
      <w:start w:val="1"/>
      <w:numFmt w:val="lowerLetter"/>
      <w:lvlText w:val="%2"/>
      <w:lvlJc w:val="left"/>
      <w:pPr>
        <w:ind w:left="1222"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942"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662"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382"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4102"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822"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542"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262" w:firstLine="0"/>
      </w:pPr>
      <w:rPr>
        <w:rFonts w:eastAsia="Calibri" w:cs="Calibri"/>
        <w:b w:val="0"/>
        <w:i w:val="0"/>
        <w:strike w:val="0"/>
        <w:dstrike w:val="0"/>
        <w:color w:val="000000"/>
        <w:position w:val="0"/>
        <w:sz w:val="24"/>
        <w:szCs w:val="24"/>
        <w:u w:val="none" w:color="000000"/>
        <w:vertAlign w:val="baseline"/>
      </w:rPr>
    </w:lvl>
  </w:abstractNum>
  <w:abstractNum w:abstractNumId="34">
    <w:nsid w:val="742B76F7"/>
    <w:multiLevelType w:val="multilevel"/>
    <w:tmpl w:val="56F6AF8C"/>
    <w:lvl w:ilvl="0">
      <w:start w:val="1"/>
      <w:numFmt w:val="decimal"/>
      <w:lvlText w:val="%1)"/>
      <w:lvlJc w:val="left"/>
      <w:pPr>
        <w:tabs>
          <w:tab w:val="num" w:pos="595"/>
        </w:tabs>
        <w:ind w:left="916" w:hanging="360"/>
      </w:pPr>
      <w:rPr>
        <w:rFonts w:ascii="Arial" w:hAnsi="Arial" w:cs="Times New Roman"/>
        <w:b w:val="0"/>
        <w:i w:val="0"/>
        <w:sz w:val="18"/>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5">
    <w:nsid w:val="75B021F3"/>
    <w:multiLevelType w:val="multilevel"/>
    <w:tmpl w:val="3EA6B630"/>
    <w:lvl w:ilvl="0">
      <w:start w:val="1"/>
      <w:numFmt w:val="decimal"/>
      <w:lvlText w:val="%1."/>
      <w:lvlJc w:val="left"/>
      <w:pPr>
        <w:ind w:left="284" w:firstLine="0"/>
      </w:pPr>
      <w:rPr>
        <w:rFonts w:ascii="Arial" w:eastAsia="Calibri" w:hAnsi="Arial" w:cs="Calibri"/>
        <w:b w:val="0"/>
        <w:i w:val="0"/>
        <w:strike w:val="0"/>
        <w:dstrike w:val="0"/>
        <w:color w:val="000000"/>
        <w:position w:val="0"/>
        <w:sz w:val="20"/>
        <w:szCs w:val="24"/>
        <w:u w:val="none" w:color="000000"/>
        <w:vertAlign w:val="baseline"/>
      </w:rPr>
    </w:lvl>
    <w:lvl w:ilvl="1">
      <w:start w:val="1"/>
      <w:numFmt w:val="lowerLetter"/>
      <w:lvlText w:val="%2"/>
      <w:lvlJc w:val="left"/>
      <w:pPr>
        <w:ind w:left="1080" w:firstLine="0"/>
      </w:pPr>
      <w:rPr>
        <w:rFonts w:eastAsia="Calibri" w:cs="Calibri"/>
        <w:b w:val="0"/>
        <w:i w:val="0"/>
        <w:strike w:val="0"/>
        <w:dstrike w:val="0"/>
        <w:color w:val="000000"/>
        <w:position w:val="0"/>
        <w:sz w:val="24"/>
        <w:szCs w:val="24"/>
        <w:u w:val="none" w:color="000000"/>
        <w:vertAlign w:val="baseline"/>
      </w:rPr>
    </w:lvl>
    <w:lvl w:ilvl="2">
      <w:start w:val="1"/>
      <w:numFmt w:val="lowerRoman"/>
      <w:lvlText w:val="%3"/>
      <w:lvlJc w:val="left"/>
      <w:pPr>
        <w:ind w:left="1800"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520"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240"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960"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680"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400"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6120" w:firstLine="0"/>
      </w:pPr>
      <w:rPr>
        <w:rFonts w:eastAsia="Calibri" w:cs="Calibri"/>
        <w:b w:val="0"/>
        <w:i w:val="0"/>
        <w:strike w:val="0"/>
        <w:dstrike w:val="0"/>
        <w:color w:val="000000"/>
        <w:position w:val="0"/>
        <w:sz w:val="24"/>
        <w:szCs w:val="24"/>
        <w:u w:val="none" w:color="000000"/>
        <w:vertAlign w:val="baseline"/>
      </w:rPr>
    </w:lvl>
  </w:abstractNum>
  <w:abstractNum w:abstractNumId="36">
    <w:nsid w:val="77182895"/>
    <w:multiLevelType w:val="multilevel"/>
    <w:tmpl w:val="35F0965A"/>
    <w:lvl w:ilvl="0">
      <w:start w:val="7"/>
      <w:numFmt w:val="decimal"/>
      <w:lvlText w:val="%1"/>
      <w:lvlJc w:val="left"/>
      <w:pPr>
        <w:ind w:left="360" w:firstLine="0"/>
      </w:pPr>
      <w:rPr>
        <w:rFonts w:eastAsia="Calibri" w:cs="Calibri"/>
        <w:b w:val="0"/>
        <w:i w:val="0"/>
        <w:strike w:val="0"/>
        <w:dstrike w:val="0"/>
        <w:color w:val="000000"/>
        <w:position w:val="0"/>
        <w:sz w:val="24"/>
        <w:szCs w:val="24"/>
        <w:u w:val="none" w:color="000000"/>
        <w:vertAlign w:val="baseline"/>
      </w:rPr>
    </w:lvl>
    <w:lvl w:ilvl="1">
      <w:start w:val="1"/>
      <w:numFmt w:val="decimal"/>
      <w:lvlText w:val="%2."/>
      <w:lvlJc w:val="left"/>
      <w:pPr>
        <w:ind w:left="1080" w:firstLine="0"/>
      </w:pPr>
      <w:rPr>
        <w:rFonts w:ascii="Arial" w:hAnsi="Arial"/>
        <w:b w:val="0"/>
        <w:i w:val="0"/>
        <w:strike w:val="0"/>
        <w:dstrike w:val="0"/>
        <w:color w:val="000000"/>
        <w:position w:val="0"/>
        <w:sz w:val="18"/>
        <w:szCs w:val="20"/>
        <w:u w:val="none" w:color="000000"/>
        <w:vertAlign w:val="baseline"/>
      </w:rPr>
    </w:lvl>
    <w:lvl w:ilvl="2">
      <w:start w:val="1"/>
      <w:numFmt w:val="lowerRoman"/>
      <w:lvlText w:val="%3"/>
      <w:lvlJc w:val="left"/>
      <w:pPr>
        <w:ind w:left="1647" w:firstLine="0"/>
      </w:pPr>
      <w:rPr>
        <w:rFonts w:eastAsia="Calibri" w:cs="Calibri"/>
        <w:b w:val="0"/>
        <w:i w:val="0"/>
        <w:strike w:val="0"/>
        <w:dstrike w:val="0"/>
        <w:color w:val="000000"/>
        <w:position w:val="0"/>
        <w:sz w:val="24"/>
        <w:szCs w:val="24"/>
        <w:u w:val="none" w:color="000000"/>
        <w:vertAlign w:val="baseline"/>
      </w:rPr>
    </w:lvl>
    <w:lvl w:ilvl="3">
      <w:start w:val="1"/>
      <w:numFmt w:val="decimal"/>
      <w:lvlText w:val="%4"/>
      <w:lvlJc w:val="left"/>
      <w:pPr>
        <w:ind w:left="2367" w:firstLine="0"/>
      </w:pPr>
      <w:rPr>
        <w:rFonts w:eastAsia="Calibri" w:cs="Calibri"/>
        <w:b w:val="0"/>
        <w:i w:val="0"/>
        <w:strike w:val="0"/>
        <w:dstrike w:val="0"/>
        <w:color w:val="000000"/>
        <w:position w:val="0"/>
        <w:sz w:val="24"/>
        <w:szCs w:val="24"/>
        <w:u w:val="none" w:color="000000"/>
        <w:vertAlign w:val="baseline"/>
      </w:rPr>
    </w:lvl>
    <w:lvl w:ilvl="4">
      <w:start w:val="1"/>
      <w:numFmt w:val="lowerLetter"/>
      <w:lvlText w:val="%5"/>
      <w:lvlJc w:val="left"/>
      <w:pPr>
        <w:ind w:left="3087" w:firstLine="0"/>
      </w:pPr>
      <w:rPr>
        <w:rFonts w:eastAsia="Calibri" w:cs="Calibri"/>
        <w:b w:val="0"/>
        <w:i w:val="0"/>
        <w:strike w:val="0"/>
        <w:dstrike w:val="0"/>
        <w:color w:val="000000"/>
        <w:position w:val="0"/>
        <w:sz w:val="24"/>
        <w:szCs w:val="24"/>
        <w:u w:val="none" w:color="000000"/>
        <w:vertAlign w:val="baseline"/>
      </w:rPr>
    </w:lvl>
    <w:lvl w:ilvl="5">
      <w:start w:val="1"/>
      <w:numFmt w:val="lowerRoman"/>
      <w:lvlText w:val="%6"/>
      <w:lvlJc w:val="left"/>
      <w:pPr>
        <w:ind w:left="3807" w:firstLine="0"/>
      </w:pPr>
      <w:rPr>
        <w:rFonts w:eastAsia="Calibri" w:cs="Calibri"/>
        <w:b w:val="0"/>
        <w:i w:val="0"/>
        <w:strike w:val="0"/>
        <w:dstrike w:val="0"/>
        <w:color w:val="000000"/>
        <w:position w:val="0"/>
        <w:sz w:val="24"/>
        <w:szCs w:val="24"/>
        <w:u w:val="none" w:color="000000"/>
        <w:vertAlign w:val="baseline"/>
      </w:rPr>
    </w:lvl>
    <w:lvl w:ilvl="6">
      <w:start w:val="1"/>
      <w:numFmt w:val="decimal"/>
      <w:lvlText w:val="%7"/>
      <w:lvlJc w:val="left"/>
      <w:pPr>
        <w:ind w:left="4527" w:firstLine="0"/>
      </w:pPr>
      <w:rPr>
        <w:rFonts w:eastAsia="Calibri" w:cs="Calibri"/>
        <w:b w:val="0"/>
        <w:i w:val="0"/>
        <w:strike w:val="0"/>
        <w:dstrike w:val="0"/>
        <w:color w:val="000000"/>
        <w:position w:val="0"/>
        <w:sz w:val="24"/>
        <w:szCs w:val="24"/>
        <w:u w:val="none" w:color="000000"/>
        <w:vertAlign w:val="baseline"/>
      </w:rPr>
    </w:lvl>
    <w:lvl w:ilvl="7">
      <w:start w:val="1"/>
      <w:numFmt w:val="lowerLetter"/>
      <w:lvlText w:val="%8"/>
      <w:lvlJc w:val="left"/>
      <w:pPr>
        <w:ind w:left="5247" w:firstLine="0"/>
      </w:pPr>
      <w:rPr>
        <w:rFonts w:eastAsia="Calibri" w:cs="Calibri"/>
        <w:b w:val="0"/>
        <w:i w:val="0"/>
        <w:strike w:val="0"/>
        <w:dstrike w:val="0"/>
        <w:color w:val="000000"/>
        <w:position w:val="0"/>
        <w:sz w:val="24"/>
        <w:szCs w:val="24"/>
        <w:u w:val="none" w:color="000000"/>
        <w:vertAlign w:val="baseline"/>
      </w:rPr>
    </w:lvl>
    <w:lvl w:ilvl="8">
      <w:start w:val="1"/>
      <w:numFmt w:val="lowerRoman"/>
      <w:lvlText w:val="%9"/>
      <w:lvlJc w:val="left"/>
      <w:pPr>
        <w:ind w:left="5967" w:firstLine="0"/>
      </w:pPr>
      <w:rPr>
        <w:rFonts w:eastAsia="Calibri" w:cs="Calibri"/>
        <w:b w:val="0"/>
        <w:i w:val="0"/>
        <w:strike w:val="0"/>
        <w:dstrike w:val="0"/>
        <w:color w:val="000000"/>
        <w:position w:val="0"/>
        <w:sz w:val="24"/>
        <w:szCs w:val="24"/>
        <w:u w:val="none" w:color="000000"/>
        <w:vertAlign w:val="baseline"/>
      </w:rPr>
    </w:lvl>
  </w:abstractNum>
  <w:abstractNum w:abstractNumId="37">
    <w:nsid w:val="7DB3211C"/>
    <w:multiLevelType w:val="multilevel"/>
    <w:tmpl w:val="F3E64D14"/>
    <w:lvl w:ilvl="0">
      <w:start w:val="1"/>
      <w:numFmt w:val="lowerLetter"/>
      <w:lvlText w:val="%1)"/>
      <w:lvlJc w:val="left"/>
      <w:pPr>
        <w:ind w:left="1636" w:hanging="360"/>
      </w:pPr>
      <w:rPr>
        <w:rFonts w:ascii="Arial" w:hAnsi="Arial" w:cs="Times New Roman"/>
        <w:b w:val="0"/>
        <w:sz w:val="18"/>
      </w:rPr>
    </w:lvl>
    <w:lvl w:ilvl="1">
      <w:start w:val="1"/>
      <w:numFmt w:val="lowerLetter"/>
      <w:lvlText w:val="%2."/>
      <w:lvlJc w:val="left"/>
      <w:pPr>
        <w:ind w:left="2356" w:hanging="360"/>
      </w:pPr>
      <w:rPr>
        <w:rFonts w:cs="Times New Roman"/>
      </w:rPr>
    </w:lvl>
    <w:lvl w:ilvl="2">
      <w:start w:val="1"/>
      <w:numFmt w:val="lowerRoman"/>
      <w:lvlText w:val="%3."/>
      <w:lvlJc w:val="right"/>
      <w:pPr>
        <w:ind w:left="3076" w:hanging="180"/>
      </w:pPr>
      <w:rPr>
        <w:rFonts w:cs="Times New Roman"/>
      </w:rPr>
    </w:lvl>
    <w:lvl w:ilvl="3">
      <w:start w:val="1"/>
      <w:numFmt w:val="decimal"/>
      <w:lvlText w:val="%4."/>
      <w:lvlJc w:val="left"/>
      <w:pPr>
        <w:ind w:left="3796" w:hanging="360"/>
      </w:pPr>
      <w:rPr>
        <w:rFonts w:cs="Times New Roman"/>
      </w:rPr>
    </w:lvl>
    <w:lvl w:ilvl="4">
      <w:start w:val="1"/>
      <w:numFmt w:val="lowerLetter"/>
      <w:lvlText w:val="%5."/>
      <w:lvlJc w:val="left"/>
      <w:pPr>
        <w:ind w:left="4516" w:hanging="360"/>
      </w:pPr>
      <w:rPr>
        <w:rFonts w:cs="Times New Roman"/>
      </w:rPr>
    </w:lvl>
    <w:lvl w:ilvl="5">
      <w:start w:val="1"/>
      <w:numFmt w:val="lowerRoman"/>
      <w:lvlText w:val="%6."/>
      <w:lvlJc w:val="right"/>
      <w:pPr>
        <w:ind w:left="5236" w:hanging="180"/>
      </w:pPr>
      <w:rPr>
        <w:rFonts w:cs="Times New Roman"/>
      </w:rPr>
    </w:lvl>
    <w:lvl w:ilvl="6">
      <w:start w:val="1"/>
      <w:numFmt w:val="decimal"/>
      <w:lvlText w:val="%7."/>
      <w:lvlJc w:val="left"/>
      <w:pPr>
        <w:ind w:left="5956" w:hanging="360"/>
      </w:pPr>
      <w:rPr>
        <w:rFonts w:cs="Times New Roman"/>
      </w:rPr>
    </w:lvl>
    <w:lvl w:ilvl="7">
      <w:start w:val="1"/>
      <w:numFmt w:val="lowerLetter"/>
      <w:lvlText w:val="%8."/>
      <w:lvlJc w:val="left"/>
      <w:pPr>
        <w:ind w:left="6676" w:hanging="360"/>
      </w:pPr>
      <w:rPr>
        <w:rFonts w:cs="Times New Roman"/>
      </w:rPr>
    </w:lvl>
    <w:lvl w:ilvl="8">
      <w:start w:val="1"/>
      <w:numFmt w:val="lowerRoman"/>
      <w:lvlText w:val="%9."/>
      <w:lvlJc w:val="right"/>
      <w:pPr>
        <w:ind w:left="7396" w:hanging="180"/>
      </w:pPr>
      <w:rPr>
        <w:rFonts w:cs="Times New Roman"/>
      </w:rPr>
    </w:lvl>
  </w:abstractNum>
  <w:num w:numId="1">
    <w:abstractNumId w:val="24"/>
  </w:num>
  <w:num w:numId="2">
    <w:abstractNumId w:val="29"/>
  </w:num>
  <w:num w:numId="3">
    <w:abstractNumId w:val="35"/>
  </w:num>
  <w:num w:numId="4">
    <w:abstractNumId w:val="28"/>
  </w:num>
  <w:num w:numId="5">
    <w:abstractNumId w:val="1"/>
  </w:num>
  <w:num w:numId="6">
    <w:abstractNumId w:val="2"/>
  </w:num>
  <w:num w:numId="7">
    <w:abstractNumId w:val="22"/>
  </w:num>
  <w:num w:numId="8">
    <w:abstractNumId w:val="15"/>
  </w:num>
  <w:num w:numId="9">
    <w:abstractNumId w:val="7"/>
  </w:num>
  <w:num w:numId="10">
    <w:abstractNumId w:val="8"/>
  </w:num>
  <w:num w:numId="11">
    <w:abstractNumId w:val="16"/>
  </w:num>
  <w:num w:numId="12">
    <w:abstractNumId w:val="6"/>
  </w:num>
  <w:num w:numId="13">
    <w:abstractNumId w:val="18"/>
  </w:num>
  <w:num w:numId="14">
    <w:abstractNumId w:val="30"/>
  </w:num>
  <w:num w:numId="15">
    <w:abstractNumId w:val="36"/>
  </w:num>
  <w:num w:numId="16">
    <w:abstractNumId w:val="14"/>
  </w:num>
  <w:num w:numId="17">
    <w:abstractNumId w:val="21"/>
  </w:num>
  <w:num w:numId="18">
    <w:abstractNumId w:val="33"/>
  </w:num>
  <w:num w:numId="19">
    <w:abstractNumId w:val="23"/>
  </w:num>
  <w:num w:numId="20">
    <w:abstractNumId w:val="25"/>
  </w:num>
  <w:num w:numId="21">
    <w:abstractNumId w:val="20"/>
  </w:num>
  <w:num w:numId="22">
    <w:abstractNumId w:val="31"/>
  </w:num>
  <w:num w:numId="23">
    <w:abstractNumId w:val="10"/>
  </w:num>
  <w:num w:numId="24">
    <w:abstractNumId w:val="17"/>
  </w:num>
  <w:num w:numId="25">
    <w:abstractNumId w:val="11"/>
  </w:num>
  <w:num w:numId="26">
    <w:abstractNumId w:val="5"/>
  </w:num>
  <w:num w:numId="27">
    <w:abstractNumId w:val="19"/>
  </w:num>
  <w:num w:numId="28">
    <w:abstractNumId w:val="9"/>
  </w:num>
  <w:num w:numId="29">
    <w:abstractNumId w:val="34"/>
  </w:num>
  <w:num w:numId="30">
    <w:abstractNumId w:val="37"/>
  </w:num>
  <w:num w:numId="31">
    <w:abstractNumId w:val="12"/>
  </w:num>
  <w:num w:numId="32">
    <w:abstractNumId w:val="4"/>
  </w:num>
  <w:num w:numId="33">
    <w:abstractNumId w:val="26"/>
  </w:num>
  <w:num w:numId="34">
    <w:abstractNumId w:val="32"/>
  </w:num>
  <w:num w:numId="35">
    <w:abstractNumId w:val="0"/>
  </w:num>
  <w:num w:numId="36">
    <w:abstractNumId w:val="13"/>
  </w:num>
  <w:num w:numId="37">
    <w:abstractNumId w:val="27"/>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5473"/>
    <w:rsid w:val="00002F5C"/>
    <w:rsid w:val="000744A7"/>
    <w:rsid w:val="0013586A"/>
    <w:rsid w:val="00141D0A"/>
    <w:rsid w:val="001C46A1"/>
    <w:rsid w:val="002E5473"/>
    <w:rsid w:val="002E5CF6"/>
    <w:rsid w:val="003F1AC6"/>
    <w:rsid w:val="00541E9D"/>
    <w:rsid w:val="00614D44"/>
    <w:rsid w:val="006418D0"/>
    <w:rsid w:val="007716D5"/>
    <w:rsid w:val="007B339F"/>
    <w:rsid w:val="00851013"/>
    <w:rsid w:val="00880746"/>
    <w:rsid w:val="00903EEC"/>
    <w:rsid w:val="00C65829"/>
    <w:rsid w:val="00CE1E4F"/>
    <w:rsid w:val="00D679D0"/>
    <w:rsid w:val="00E84B9E"/>
    <w:rsid w:val="00F96B80"/>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style>
  <w:style w:type="paragraph" w:styleId="Nagwek1">
    <w:name w:val="heading 1"/>
    <w:next w:val="Normalny"/>
    <w:link w:val="Nagwek1Znak"/>
    <w:uiPriority w:val="9"/>
    <w:unhideWhenUsed/>
    <w:qFormat/>
    <w:rsid w:val="00BB43F2"/>
    <w:pPr>
      <w:keepNext/>
      <w:keepLines/>
      <w:spacing w:after="15" w:line="259" w:lineRule="auto"/>
      <w:ind w:left="10" w:right="55" w:hanging="10"/>
      <w:jc w:val="center"/>
      <w:outlineLvl w:val="0"/>
    </w:pPr>
    <w:rPr>
      <w:rFonts w:ascii="Calibri" w:eastAsia="Calibri" w:hAnsi="Calibri" w:cs="Calibri"/>
      <w:b/>
      <w:color w:val="000000"/>
      <w:sz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basedOn w:val="Domylnaczcionkaakapitu"/>
    <w:uiPriority w:val="99"/>
    <w:semiHidden/>
    <w:unhideWhenUsed/>
    <w:rsid w:val="004E0A22"/>
    <w:rPr>
      <w:color w:val="0000FF"/>
      <w:u w:val="single"/>
    </w:rPr>
  </w:style>
  <w:style w:type="character" w:customStyle="1" w:styleId="NagwekZnak">
    <w:name w:val="Nagłówek Znak"/>
    <w:basedOn w:val="Domylnaczcionkaakapitu"/>
    <w:link w:val="Nagwek"/>
    <w:uiPriority w:val="99"/>
    <w:qFormat/>
    <w:rsid w:val="00210867"/>
  </w:style>
  <w:style w:type="character" w:customStyle="1" w:styleId="StopkaZnak">
    <w:name w:val="Stopka Znak"/>
    <w:basedOn w:val="Domylnaczcionkaakapitu"/>
    <w:link w:val="Stopka"/>
    <w:uiPriority w:val="99"/>
    <w:qFormat/>
    <w:rsid w:val="00210867"/>
  </w:style>
  <w:style w:type="character" w:customStyle="1" w:styleId="Nagwek1Znak">
    <w:name w:val="Nagłówek 1 Znak"/>
    <w:basedOn w:val="Domylnaczcionkaakapitu"/>
    <w:link w:val="Nagwek1"/>
    <w:uiPriority w:val="9"/>
    <w:qFormat/>
    <w:rsid w:val="00BB43F2"/>
    <w:rPr>
      <w:rFonts w:ascii="Calibri" w:eastAsia="Calibri" w:hAnsi="Calibri" w:cs="Calibri"/>
      <w:b/>
      <w:color w:val="000000"/>
      <w:sz w:val="24"/>
      <w:lang w:val="en-US" w:eastAsia="en-US"/>
    </w:rPr>
  </w:style>
  <w:style w:type="character" w:customStyle="1" w:styleId="TekstdymkaZnak">
    <w:name w:val="Tekst dymka Znak"/>
    <w:basedOn w:val="Domylnaczcionkaakapitu"/>
    <w:link w:val="Tekstdymka"/>
    <w:uiPriority w:val="99"/>
    <w:semiHidden/>
    <w:qFormat/>
    <w:rsid w:val="00BD754A"/>
    <w:rPr>
      <w:rFonts w:ascii="Tahoma" w:hAnsi="Tahoma" w:cs="Tahoma"/>
      <w:sz w:val="16"/>
      <w:szCs w:val="16"/>
    </w:rPr>
  </w:style>
  <w:style w:type="character" w:customStyle="1" w:styleId="pktZnak">
    <w:name w:val="pkt Znak"/>
    <w:qFormat/>
    <w:locked/>
    <w:rsid w:val="005951B9"/>
    <w:rPr>
      <w:rFonts w:ascii="Times New Roman" w:eastAsia="Times New Roman" w:hAnsi="Times New Roman" w:cs="Times New Roman"/>
      <w:sz w:val="24"/>
      <w:szCs w:val="20"/>
    </w:rPr>
  </w:style>
  <w:style w:type="character" w:customStyle="1" w:styleId="AkapitzlistZnak">
    <w:name w:val="Akapit z listą Znak"/>
    <w:link w:val="Akapitzlist"/>
    <w:uiPriority w:val="34"/>
    <w:qFormat/>
    <w:locked/>
    <w:rsid w:val="005951B9"/>
    <w:rPr>
      <w:rFonts w:ascii="Times New Roman" w:eastAsia="Calibri" w:hAnsi="Times New Roman" w:cs="Times New Roman"/>
      <w:sz w:val="24"/>
      <w:lang w:eastAsia="en-US"/>
    </w:rPr>
  </w:style>
  <w:style w:type="paragraph" w:styleId="Nagwek">
    <w:name w:val="header"/>
    <w:basedOn w:val="Normalny"/>
    <w:next w:val="Tekstpodstawowy"/>
    <w:link w:val="NagwekZnak"/>
    <w:uiPriority w:val="99"/>
    <w:unhideWhenUsed/>
    <w:rsid w:val="00210867"/>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Lohit Devanagari"/>
    </w:rPr>
  </w:style>
  <w:style w:type="paragraph" w:styleId="Legenda">
    <w:name w:val="caption"/>
    <w:basedOn w:val="Normalny"/>
    <w:qFormat/>
    <w:pPr>
      <w:suppressLineNumbers/>
      <w:spacing w:before="120" w:after="120"/>
    </w:pPr>
    <w:rPr>
      <w:rFonts w:cs="Lohit Devanagari"/>
      <w:i/>
      <w:iCs/>
      <w:sz w:val="24"/>
      <w:szCs w:val="24"/>
    </w:rPr>
  </w:style>
  <w:style w:type="paragraph" w:customStyle="1" w:styleId="Indeks">
    <w:name w:val="Indeks"/>
    <w:basedOn w:val="Normalny"/>
    <w:qFormat/>
    <w:pPr>
      <w:suppressLineNumbers/>
    </w:pPr>
    <w:rPr>
      <w:rFonts w:cs="Lohit Devanagari"/>
    </w:rPr>
  </w:style>
  <w:style w:type="paragraph" w:styleId="Akapitzlist">
    <w:name w:val="List Paragraph"/>
    <w:basedOn w:val="Normalny"/>
    <w:link w:val="AkapitzlistZnak"/>
    <w:uiPriority w:val="34"/>
    <w:qFormat/>
    <w:rsid w:val="00311377"/>
    <w:pPr>
      <w:suppressAutoHyphens/>
      <w:spacing w:after="0" w:line="240" w:lineRule="auto"/>
      <w:ind w:left="720"/>
      <w:textAlignment w:val="baseline"/>
    </w:pPr>
    <w:rPr>
      <w:rFonts w:ascii="Times New Roman" w:eastAsia="Calibri" w:hAnsi="Times New Roman" w:cs="Times New Roman"/>
      <w:sz w:val="24"/>
      <w:lang w:eastAsia="en-US"/>
    </w:rPr>
  </w:style>
  <w:style w:type="paragraph" w:customStyle="1" w:styleId="Gwkaistopka">
    <w:name w:val="Główka i stopka"/>
    <w:basedOn w:val="Normalny"/>
    <w:qFormat/>
  </w:style>
  <w:style w:type="paragraph" w:styleId="Stopka">
    <w:name w:val="footer"/>
    <w:basedOn w:val="Normalny"/>
    <w:link w:val="StopkaZnak"/>
    <w:uiPriority w:val="99"/>
    <w:unhideWhenUsed/>
    <w:rsid w:val="00210867"/>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BD754A"/>
    <w:pPr>
      <w:spacing w:after="0" w:line="240" w:lineRule="auto"/>
    </w:pPr>
    <w:rPr>
      <w:rFonts w:ascii="Tahoma" w:hAnsi="Tahoma" w:cs="Tahoma"/>
      <w:sz w:val="16"/>
      <w:szCs w:val="16"/>
    </w:rPr>
  </w:style>
  <w:style w:type="paragraph" w:customStyle="1" w:styleId="pkt">
    <w:name w:val="pkt"/>
    <w:basedOn w:val="Normalny"/>
    <w:qFormat/>
    <w:rsid w:val="005951B9"/>
    <w:pPr>
      <w:spacing w:before="60" w:after="60" w:line="240" w:lineRule="auto"/>
      <w:ind w:left="851" w:hanging="295"/>
      <w:jc w:val="both"/>
    </w:pPr>
    <w:rPr>
      <w:rFonts w:ascii="Times New Roman" w:eastAsia="Times New Roman" w:hAnsi="Times New Roman" w:cs="Times New Roman"/>
      <w:sz w:val="24"/>
      <w:szCs w:val="20"/>
    </w:rPr>
  </w:style>
  <w:style w:type="paragraph" w:customStyle="1" w:styleId="Zawartoramki">
    <w:name w:val="Zawartość ramki"/>
    <w:basedOn w:val="Normalny"/>
    <w:qFormat/>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sz w:val="20"/>
      <w:szCs w:val="20"/>
    </w:rPr>
  </w:style>
  <w:style w:type="character" w:styleId="Odwoaniedokomentarza">
    <w:name w:val="annotation reference"/>
    <w:basedOn w:val="Domylnaczcionkaakapitu"/>
    <w:uiPriority w:val="99"/>
    <w:semiHidden/>
    <w:unhideWhenUsed/>
    <w:rPr>
      <w:sz w:val="16"/>
      <w:szCs w:val="16"/>
    </w:rPr>
  </w:style>
  <w:style w:type="paragraph" w:customStyle="1" w:styleId="Default">
    <w:name w:val="Default"/>
    <w:rsid w:val="006418D0"/>
    <w:pPr>
      <w:autoSpaceDE w:val="0"/>
      <w:autoSpaceDN w:val="0"/>
      <w:adjustRightInd w:val="0"/>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style>
  <w:style w:type="paragraph" w:styleId="Nagwek1">
    <w:name w:val="heading 1"/>
    <w:next w:val="Normalny"/>
    <w:link w:val="Nagwek1Znak"/>
    <w:uiPriority w:val="9"/>
    <w:unhideWhenUsed/>
    <w:qFormat/>
    <w:rsid w:val="00BB43F2"/>
    <w:pPr>
      <w:keepNext/>
      <w:keepLines/>
      <w:spacing w:after="15" w:line="259" w:lineRule="auto"/>
      <w:ind w:left="10" w:right="55" w:hanging="10"/>
      <w:jc w:val="center"/>
      <w:outlineLvl w:val="0"/>
    </w:pPr>
    <w:rPr>
      <w:rFonts w:ascii="Calibri" w:eastAsia="Calibri" w:hAnsi="Calibri" w:cs="Calibri"/>
      <w:b/>
      <w:color w:val="000000"/>
      <w:sz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basedOn w:val="Domylnaczcionkaakapitu"/>
    <w:uiPriority w:val="99"/>
    <w:semiHidden/>
    <w:unhideWhenUsed/>
    <w:rsid w:val="004E0A22"/>
    <w:rPr>
      <w:color w:val="0000FF"/>
      <w:u w:val="single"/>
    </w:rPr>
  </w:style>
  <w:style w:type="character" w:customStyle="1" w:styleId="NagwekZnak">
    <w:name w:val="Nagłówek Znak"/>
    <w:basedOn w:val="Domylnaczcionkaakapitu"/>
    <w:link w:val="Nagwek"/>
    <w:uiPriority w:val="99"/>
    <w:qFormat/>
    <w:rsid w:val="00210867"/>
  </w:style>
  <w:style w:type="character" w:customStyle="1" w:styleId="StopkaZnak">
    <w:name w:val="Stopka Znak"/>
    <w:basedOn w:val="Domylnaczcionkaakapitu"/>
    <w:link w:val="Stopka"/>
    <w:uiPriority w:val="99"/>
    <w:qFormat/>
    <w:rsid w:val="00210867"/>
  </w:style>
  <w:style w:type="character" w:customStyle="1" w:styleId="Nagwek1Znak">
    <w:name w:val="Nagłówek 1 Znak"/>
    <w:basedOn w:val="Domylnaczcionkaakapitu"/>
    <w:link w:val="Nagwek1"/>
    <w:uiPriority w:val="9"/>
    <w:qFormat/>
    <w:rsid w:val="00BB43F2"/>
    <w:rPr>
      <w:rFonts w:ascii="Calibri" w:eastAsia="Calibri" w:hAnsi="Calibri" w:cs="Calibri"/>
      <w:b/>
      <w:color w:val="000000"/>
      <w:sz w:val="24"/>
      <w:lang w:val="en-US" w:eastAsia="en-US"/>
    </w:rPr>
  </w:style>
  <w:style w:type="character" w:customStyle="1" w:styleId="TekstdymkaZnak">
    <w:name w:val="Tekst dymka Znak"/>
    <w:basedOn w:val="Domylnaczcionkaakapitu"/>
    <w:link w:val="Tekstdymka"/>
    <w:uiPriority w:val="99"/>
    <w:semiHidden/>
    <w:qFormat/>
    <w:rsid w:val="00BD754A"/>
    <w:rPr>
      <w:rFonts w:ascii="Tahoma" w:hAnsi="Tahoma" w:cs="Tahoma"/>
      <w:sz w:val="16"/>
      <w:szCs w:val="16"/>
    </w:rPr>
  </w:style>
  <w:style w:type="character" w:customStyle="1" w:styleId="pktZnak">
    <w:name w:val="pkt Znak"/>
    <w:qFormat/>
    <w:locked/>
    <w:rsid w:val="005951B9"/>
    <w:rPr>
      <w:rFonts w:ascii="Times New Roman" w:eastAsia="Times New Roman" w:hAnsi="Times New Roman" w:cs="Times New Roman"/>
      <w:sz w:val="24"/>
      <w:szCs w:val="20"/>
    </w:rPr>
  </w:style>
  <w:style w:type="character" w:customStyle="1" w:styleId="AkapitzlistZnak">
    <w:name w:val="Akapit z listą Znak"/>
    <w:link w:val="Akapitzlist"/>
    <w:uiPriority w:val="34"/>
    <w:qFormat/>
    <w:locked/>
    <w:rsid w:val="005951B9"/>
    <w:rPr>
      <w:rFonts w:ascii="Times New Roman" w:eastAsia="Calibri" w:hAnsi="Times New Roman" w:cs="Times New Roman"/>
      <w:sz w:val="24"/>
      <w:lang w:eastAsia="en-US"/>
    </w:rPr>
  </w:style>
  <w:style w:type="paragraph" w:styleId="Nagwek">
    <w:name w:val="header"/>
    <w:basedOn w:val="Normalny"/>
    <w:next w:val="Tekstpodstawowy"/>
    <w:link w:val="NagwekZnak"/>
    <w:uiPriority w:val="99"/>
    <w:unhideWhenUsed/>
    <w:rsid w:val="00210867"/>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Lohit Devanagari"/>
    </w:rPr>
  </w:style>
  <w:style w:type="paragraph" w:styleId="Legenda">
    <w:name w:val="caption"/>
    <w:basedOn w:val="Normalny"/>
    <w:qFormat/>
    <w:pPr>
      <w:suppressLineNumbers/>
      <w:spacing w:before="120" w:after="120"/>
    </w:pPr>
    <w:rPr>
      <w:rFonts w:cs="Lohit Devanagari"/>
      <w:i/>
      <w:iCs/>
      <w:sz w:val="24"/>
      <w:szCs w:val="24"/>
    </w:rPr>
  </w:style>
  <w:style w:type="paragraph" w:customStyle="1" w:styleId="Indeks">
    <w:name w:val="Indeks"/>
    <w:basedOn w:val="Normalny"/>
    <w:qFormat/>
    <w:pPr>
      <w:suppressLineNumbers/>
    </w:pPr>
    <w:rPr>
      <w:rFonts w:cs="Lohit Devanagari"/>
    </w:rPr>
  </w:style>
  <w:style w:type="paragraph" w:styleId="Akapitzlist">
    <w:name w:val="List Paragraph"/>
    <w:basedOn w:val="Normalny"/>
    <w:link w:val="AkapitzlistZnak"/>
    <w:uiPriority w:val="34"/>
    <w:qFormat/>
    <w:rsid w:val="00311377"/>
    <w:pPr>
      <w:suppressAutoHyphens/>
      <w:spacing w:after="0" w:line="240" w:lineRule="auto"/>
      <w:ind w:left="720"/>
      <w:textAlignment w:val="baseline"/>
    </w:pPr>
    <w:rPr>
      <w:rFonts w:ascii="Times New Roman" w:eastAsia="Calibri" w:hAnsi="Times New Roman" w:cs="Times New Roman"/>
      <w:sz w:val="24"/>
      <w:lang w:eastAsia="en-US"/>
    </w:rPr>
  </w:style>
  <w:style w:type="paragraph" w:customStyle="1" w:styleId="Gwkaistopka">
    <w:name w:val="Główka i stopka"/>
    <w:basedOn w:val="Normalny"/>
    <w:qFormat/>
  </w:style>
  <w:style w:type="paragraph" w:styleId="Stopka">
    <w:name w:val="footer"/>
    <w:basedOn w:val="Normalny"/>
    <w:link w:val="StopkaZnak"/>
    <w:uiPriority w:val="99"/>
    <w:unhideWhenUsed/>
    <w:rsid w:val="00210867"/>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BD754A"/>
    <w:pPr>
      <w:spacing w:after="0" w:line="240" w:lineRule="auto"/>
    </w:pPr>
    <w:rPr>
      <w:rFonts w:ascii="Tahoma" w:hAnsi="Tahoma" w:cs="Tahoma"/>
      <w:sz w:val="16"/>
      <w:szCs w:val="16"/>
    </w:rPr>
  </w:style>
  <w:style w:type="paragraph" w:customStyle="1" w:styleId="pkt">
    <w:name w:val="pkt"/>
    <w:basedOn w:val="Normalny"/>
    <w:qFormat/>
    <w:rsid w:val="005951B9"/>
    <w:pPr>
      <w:spacing w:before="60" w:after="60" w:line="240" w:lineRule="auto"/>
      <w:ind w:left="851" w:hanging="295"/>
      <w:jc w:val="both"/>
    </w:pPr>
    <w:rPr>
      <w:rFonts w:ascii="Times New Roman" w:eastAsia="Times New Roman" w:hAnsi="Times New Roman" w:cs="Times New Roman"/>
      <w:sz w:val="24"/>
      <w:szCs w:val="20"/>
    </w:rPr>
  </w:style>
  <w:style w:type="paragraph" w:customStyle="1" w:styleId="Zawartoramki">
    <w:name w:val="Zawartość ramki"/>
    <w:basedOn w:val="Normalny"/>
    <w:qFormat/>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sz w:val="20"/>
      <w:szCs w:val="20"/>
    </w:rPr>
  </w:style>
  <w:style w:type="character" w:styleId="Odwoaniedokomentarza">
    <w:name w:val="annotation reference"/>
    <w:basedOn w:val="Domylnaczcionkaakapitu"/>
    <w:uiPriority w:val="99"/>
    <w:semiHidden/>
    <w:unhideWhenUsed/>
    <w:rPr>
      <w:sz w:val="16"/>
      <w:szCs w:val="16"/>
    </w:rPr>
  </w:style>
  <w:style w:type="paragraph" w:customStyle="1" w:styleId="Default">
    <w:name w:val="Default"/>
    <w:rsid w:val="006418D0"/>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sekretariat@bedkow.e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a.orlikowska@togatus.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18</Pages>
  <Words>7284</Words>
  <Characters>43710</Characters>
  <Application>Microsoft Office Word</Application>
  <DocSecurity>0</DocSecurity>
  <Lines>364</Lines>
  <Paragraphs>101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Gospodarka</dc:creator>
  <cp:lastModifiedBy>Aneta Kowara</cp:lastModifiedBy>
  <cp:revision>3</cp:revision>
  <cp:lastPrinted>2021-09-21T08:36:00Z</cp:lastPrinted>
  <dcterms:created xsi:type="dcterms:W3CDTF">2021-10-21T06:09:00Z</dcterms:created>
  <dcterms:modified xsi:type="dcterms:W3CDTF">2021-10-21T11:54:00Z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