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4E8" w:rsidRDefault="00B164E8">
      <w:pPr>
        <w:rPr>
          <w:rFonts w:ascii="Times New Roman" w:hAnsi="Times New Roman" w:cs="Times New Roman"/>
        </w:rPr>
      </w:pPr>
    </w:p>
    <w:p w:rsidR="00B164E8" w:rsidRPr="002666CE" w:rsidRDefault="00B164E8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Protokół nr 11</w:t>
      </w:r>
      <w:r w:rsidRPr="002666CE">
        <w:rPr>
          <w:rFonts w:ascii="Times New Roman" w:hAnsi="Times New Roman" w:cs="Times New Roman"/>
        </w:rPr>
        <w:t>.2012</w:t>
      </w:r>
    </w:p>
    <w:p w:rsidR="00B164E8" w:rsidRDefault="00B164E8" w:rsidP="00B164E8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 xml:space="preserve">posiedzenia Komisji Oświaty, Zdrowia, Kultury, Sportu i Bezpieczeństwa Publicznego </w:t>
      </w:r>
    </w:p>
    <w:p w:rsidR="00B164E8" w:rsidRPr="002666CE" w:rsidRDefault="00B164E8" w:rsidP="00B164E8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 xml:space="preserve">Rady Gminy </w:t>
      </w:r>
      <w:r>
        <w:rPr>
          <w:rFonts w:ascii="Times New Roman" w:hAnsi="Times New Roman" w:cs="Times New Roman"/>
        </w:rPr>
        <w:t>w Będkowie z dnia 29 listopada</w:t>
      </w:r>
      <w:r w:rsidRPr="002666CE">
        <w:rPr>
          <w:rFonts w:ascii="Times New Roman" w:hAnsi="Times New Roman" w:cs="Times New Roman"/>
        </w:rPr>
        <w:t xml:space="preserve"> 2012 r.</w:t>
      </w:r>
    </w:p>
    <w:p w:rsidR="00B164E8" w:rsidRPr="002666CE" w:rsidRDefault="00B164E8" w:rsidP="00B164E8">
      <w:pPr>
        <w:jc w:val="both"/>
        <w:rPr>
          <w:rFonts w:ascii="Times New Roman" w:hAnsi="Times New Roman" w:cs="Times New Roman"/>
        </w:rPr>
      </w:pPr>
    </w:p>
    <w:p w:rsidR="00B164E8" w:rsidRPr="002666CE" w:rsidRDefault="00B164E8" w:rsidP="00B164E8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Członkowie Komisji obecni na posiedzeniu według listy obecności załączonej do protokołu posiedzenia.</w:t>
      </w:r>
    </w:p>
    <w:p w:rsidR="00B164E8" w:rsidRPr="002666CE" w:rsidRDefault="00B164E8" w:rsidP="00B164E8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 xml:space="preserve">Tematyka posiedzenia :  </w:t>
      </w:r>
    </w:p>
    <w:p w:rsidR="00B164E8" w:rsidRPr="00B164E8" w:rsidRDefault="00B164E8" w:rsidP="00B164E8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B164E8">
        <w:rPr>
          <w:rFonts w:ascii="Times New Roman" w:hAnsi="Times New Roman" w:cs="Times New Roman"/>
        </w:rPr>
        <w:t>Harmonogram działań Orlika –</w:t>
      </w:r>
      <w:r>
        <w:rPr>
          <w:rFonts w:ascii="Times New Roman" w:hAnsi="Times New Roman" w:cs="Times New Roman"/>
        </w:rPr>
        <w:t xml:space="preserve"> z uwzględnieniem placu</w:t>
      </w:r>
      <w:r w:rsidRPr="00B164E8">
        <w:rPr>
          <w:rFonts w:ascii="Times New Roman" w:hAnsi="Times New Roman" w:cs="Times New Roman"/>
        </w:rPr>
        <w:t xml:space="preserve"> zabaw.</w:t>
      </w:r>
    </w:p>
    <w:p w:rsidR="00B164E8" w:rsidRDefault="00B164E8" w:rsidP="00B164E8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B164E8">
        <w:rPr>
          <w:rFonts w:ascii="Times New Roman" w:hAnsi="Times New Roman" w:cs="Times New Roman"/>
        </w:rPr>
        <w:t>Rozpatrzenie projektu budżetu gminy na rok 2013.</w:t>
      </w:r>
    </w:p>
    <w:p w:rsidR="00B164E8" w:rsidRDefault="00B164E8" w:rsidP="00B164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posiedzeniu udział wzięli:</w:t>
      </w:r>
    </w:p>
    <w:p w:rsidR="00B164E8" w:rsidRDefault="00B164E8" w:rsidP="00B164E8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– Lesław Kołodziejczyk</w:t>
      </w:r>
    </w:p>
    <w:p w:rsidR="00B164E8" w:rsidRDefault="00B164E8" w:rsidP="00B164E8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Skarbnik Gminy – Małgorzata Jabłońska</w:t>
      </w:r>
    </w:p>
    <w:p w:rsidR="00B164E8" w:rsidRDefault="00B164E8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Posiedzeniu przewodniczył Pan  Krzysztof Pilarski – Przewodniczący Komisji. Na podstawie listy obecności stwierdził prawomocność obrad. Na stan 5 członków Komisji w posiedzeniu uczestniczyło 4.</w:t>
      </w:r>
    </w:p>
    <w:p w:rsidR="00F61531" w:rsidRDefault="00434FAE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Odp. punktu 1</w:t>
      </w:r>
      <w:r w:rsidR="00F61531">
        <w:rPr>
          <w:rFonts w:ascii="Times New Roman" w:hAnsi="Times New Roman" w:cs="Times New Roman"/>
        </w:rPr>
        <w:t>.</w:t>
      </w:r>
    </w:p>
    <w:p w:rsidR="00434FAE" w:rsidRDefault="00434FAE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punkcie tym Wójt Gminy stwierdził:  jeżeli chodzi o działania związane z budową Orlika – została zakończona. Moja nieobecność na sesji – ważnej bo podatkowej – podyktowana była tym, że starałem się uzyskać pieniądze ministerialne jak informowałem wcześniej. Część środków z Urzędu Marszałkowskiego była już na konto gminy przekazana wcześniej. Środki w kwocie 500 tysięcy zł mogły być  w okresie między świątecznym, jednak chciałem załatwić tę sprawę wcześniej – żeby  w miesiącu</w:t>
      </w:r>
      <w:r w:rsidR="00A95D8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listopadzie te pieniądze wpłynęły</w:t>
      </w:r>
      <w:r w:rsidR="00A95D8B">
        <w:rPr>
          <w:rFonts w:ascii="Times New Roman" w:hAnsi="Times New Roman" w:cs="Times New Roman"/>
        </w:rPr>
        <w:t xml:space="preserve"> na konto gminy. Dotacja w całości – tj.w kwocie 833</w:t>
      </w:r>
      <w:r w:rsidR="00434482">
        <w:rPr>
          <w:rFonts w:ascii="Times New Roman" w:hAnsi="Times New Roman" w:cs="Times New Roman"/>
        </w:rPr>
        <w:t xml:space="preserve"> tysiące złotych została przekazana</w:t>
      </w:r>
      <w:r w:rsidR="00A95D8B">
        <w:rPr>
          <w:rFonts w:ascii="Times New Roman" w:hAnsi="Times New Roman" w:cs="Times New Roman"/>
        </w:rPr>
        <w:t>.</w:t>
      </w:r>
    </w:p>
    <w:p w:rsidR="009076D0" w:rsidRDefault="009076D0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Uwaga sesyjna, która się pojawiła odnośnie złego wykonania Orlika – tej uwagi na </w:t>
      </w:r>
      <w:r w:rsidR="00434482">
        <w:rPr>
          <w:rFonts w:ascii="Times New Roman" w:hAnsi="Times New Roman" w:cs="Times New Roman"/>
        </w:rPr>
        <w:t xml:space="preserve">dzień dzisiejszy nie przyjmuję – stwierdził Wójt Gminy. </w:t>
      </w:r>
      <w:r>
        <w:rPr>
          <w:rFonts w:ascii="Times New Roman" w:hAnsi="Times New Roman" w:cs="Times New Roman"/>
        </w:rPr>
        <w:t>Jestem zadowolony z wykonania tego zadania. Były kłopoty na początku – przy starcie – przy pracach ziemnyc</w:t>
      </w:r>
      <w:r w:rsidR="00434482">
        <w:rPr>
          <w:rFonts w:ascii="Times New Roman" w:hAnsi="Times New Roman" w:cs="Times New Roman"/>
        </w:rPr>
        <w:t>h, ale po piśmie</w:t>
      </w:r>
      <w:r>
        <w:rPr>
          <w:rFonts w:ascii="Times New Roman" w:hAnsi="Times New Roman" w:cs="Times New Roman"/>
        </w:rPr>
        <w:t xml:space="preserve"> przypominającym harmonogram i kary umowne sytuacja się zmieniła. N</w:t>
      </w:r>
      <w:r w:rsidR="00434482">
        <w:rPr>
          <w:rFonts w:ascii="Times New Roman" w:hAnsi="Times New Roman" w:cs="Times New Roman"/>
        </w:rPr>
        <w:t xml:space="preserve">astąpiła zmiana podwykonawcy - </w:t>
      </w:r>
      <w:r>
        <w:rPr>
          <w:rFonts w:ascii="Times New Roman" w:hAnsi="Times New Roman" w:cs="Times New Roman"/>
        </w:rPr>
        <w:t>prace zostały przyśpieszone i przebiegały zgodnie z harmonogramem.</w:t>
      </w:r>
    </w:p>
    <w:p w:rsidR="009076D0" w:rsidRDefault="009076D0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Orlik na dzień dzisiejszy jest zapłacony i rozliczony – dotacja znajduje się na koncie gminy. Zależało mi na tym, aby przyśpieszyć tę kwestię. Wcześniejszy wyjazd spowodował zaoszc</w:t>
      </w:r>
      <w:r w:rsidR="00434482">
        <w:rPr>
          <w:rFonts w:ascii="Times New Roman" w:hAnsi="Times New Roman" w:cs="Times New Roman"/>
        </w:rPr>
        <w:t>zędzenie środków w wysokości około</w:t>
      </w:r>
      <w:r>
        <w:rPr>
          <w:rFonts w:ascii="Times New Roman" w:hAnsi="Times New Roman" w:cs="Times New Roman"/>
        </w:rPr>
        <w:t xml:space="preserve"> 3 tysięcy złotych w kosztach odsetek.</w:t>
      </w:r>
    </w:p>
    <w:p w:rsidR="009076D0" w:rsidRDefault="009076D0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momencie kiedy sołtys widział to boisko</w:t>
      </w:r>
      <w:r w:rsidR="00314C1E">
        <w:rPr>
          <w:rFonts w:ascii="Times New Roman" w:hAnsi="Times New Roman" w:cs="Times New Roman"/>
        </w:rPr>
        <w:t xml:space="preserve"> – do wykonania pozostała jeszcze jedna czynność, tj. tzw. wczesywanie granulatu. Trawa była rozłożona  - nie było w niej granulatu. Położona trawa na swojej „podszewce” tworzyła jakby swoistą folię, która nie dopuszczała do perforacji. Dzisiaj źdźbła trawy stoją – są spionowane poprzez wcze</w:t>
      </w:r>
      <w:r w:rsidR="00143264">
        <w:rPr>
          <w:rFonts w:ascii="Times New Roman" w:hAnsi="Times New Roman" w:cs="Times New Roman"/>
        </w:rPr>
        <w:t>sanie granulatu /</w:t>
      </w:r>
      <w:r w:rsidR="00434482">
        <w:rPr>
          <w:rFonts w:ascii="Times New Roman" w:hAnsi="Times New Roman" w:cs="Times New Roman"/>
        </w:rPr>
        <w:t xml:space="preserve">4 cm/ - </w:t>
      </w:r>
      <w:r w:rsidR="00314C1E">
        <w:rPr>
          <w:rFonts w:ascii="Times New Roman" w:hAnsi="Times New Roman" w:cs="Times New Roman"/>
        </w:rPr>
        <w:t>poprzez ten granulat i warstwę o</w:t>
      </w:r>
      <w:r w:rsidR="00434482">
        <w:rPr>
          <w:rFonts w:ascii="Times New Roman" w:hAnsi="Times New Roman" w:cs="Times New Roman"/>
        </w:rPr>
        <w:t>dsączającą wykonanie jest zgodne</w:t>
      </w:r>
      <w:r w:rsidR="00314C1E">
        <w:rPr>
          <w:rFonts w:ascii="Times New Roman" w:hAnsi="Times New Roman" w:cs="Times New Roman"/>
        </w:rPr>
        <w:t xml:space="preserve"> z dokumentacją. Boisko jest na nasypie. Każdy opad deszczu </w:t>
      </w:r>
      <w:r w:rsidR="00314C1E">
        <w:rPr>
          <w:rFonts w:ascii="Times New Roman" w:hAnsi="Times New Roman" w:cs="Times New Roman"/>
        </w:rPr>
        <w:lastRenderedPageBreak/>
        <w:t xml:space="preserve">będzie pozwalał na użytkowanie tego boiska, i nawet przy intensywnym i ulewnym deszczu po godzinie będzie można na to boisko wejść. Boisko jest przetestowane – na razie młodzieży szkolnej jeszcze nie ma, ale komplet kluczy przekazany został dla zespołu szkolno – gimnazjalnego i można </w:t>
      </w:r>
      <w:r w:rsidR="00434482">
        <w:rPr>
          <w:rFonts w:ascii="Times New Roman" w:hAnsi="Times New Roman" w:cs="Times New Roman"/>
        </w:rPr>
        <w:t>już z boiska korzystać. Sportowcy</w:t>
      </w:r>
      <w:r w:rsidR="00314C1E">
        <w:rPr>
          <w:rFonts w:ascii="Times New Roman" w:hAnsi="Times New Roman" w:cs="Times New Roman"/>
        </w:rPr>
        <w:t xml:space="preserve"> z LKS już korzystali i są zadowoleni </w:t>
      </w:r>
      <w:r w:rsidR="00143264">
        <w:rPr>
          <w:rFonts w:ascii="Times New Roman" w:hAnsi="Times New Roman" w:cs="Times New Roman"/>
        </w:rPr>
        <w:t xml:space="preserve">z nawierzchni nie wnosząc żadnych uwag co do </w:t>
      </w:r>
      <w:r w:rsidR="00434482">
        <w:rPr>
          <w:rFonts w:ascii="Times New Roman" w:hAnsi="Times New Roman" w:cs="Times New Roman"/>
        </w:rPr>
        <w:t xml:space="preserve">jej </w:t>
      </w:r>
      <w:r w:rsidR="00143264">
        <w:rPr>
          <w:rFonts w:ascii="Times New Roman" w:hAnsi="Times New Roman" w:cs="Times New Roman"/>
        </w:rPr>
        <w:t>jakości.</w:t>
      </w:r>
    </w:p>
    <w:p w:rsidR="00143264" w:rsidRDefault="00143264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 połowy lutego musimy zamknąć dążenia do dofinansowania animatora sportu </w:t>
      </w:r>
      <w:r w:rsidR="00F16270">
        <w:rPr>
          <w:rFonts w:ascii="Times New Roman" w:hAnsi="Times New Roman" w:cs="Times New Roman"/>
        </w:rPr>
        <w:t xml:space="preserve">/1 etat/ </w:t>
      </w:r>
      <w:r>
        <w:rPr>
          <w:rFonts w:ascii="Times New Roman" w:hAnsi="Times New Roman" w:cs="Times New Roman"/>
        </w:rPr>
        <w:t>w go</w:t>
      </w:r>
      <w:r w:rsidR="00F16270">
        <w:rPr>
          <w:rFonts w:ascii="Times New Roman" w:hAnsi="Times New Roman" w:cs="Times New Roman"/>
        </w:rPr>
        <w:t xml:space="preserve">dzinach popołudniowych  - po godzinie 15.00. Przewiduje się dofinansowanie na okres 9 miesięcy w roku kwotą 450 – 500 </w:t>
      </w:r>
      <w:r w:rsidR="00553237">
        <w:rPr>
          <w:rFonts w:ascii="Times New Roman" w:hAnsi="Times New Roman" w:cs="Times New Roman"/>
        </w:rPr>
        <w:t>zł ze strony  gminy,</w:t>
      </w:r>
      <w:r w:rsidR="00F16270">
        <w:rPr>
          <w:rFonts w:ascii="Times New Roman" w:hAnsi="Times New Roman" w:cs="Times New Roman"/>
        </w:rPr>
        <w:t xml:space="preserve"> tj. połowa wynagrodzenia. Pozostałe 50 % zapewni Wojewódzki Związek Sportowy.</w:t>
      </w:r>
    </w:p>
    <w:p w:rsidR="00553237" w:rsidRDefault="00553237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dniu dzisiejszym ma nastąpić</w:t>
      </w:r>
      <w:r w:rsidR="00434482">
        <w:rPr>
          <w:rFonts w:ascii="Times New Roman" w:hAnsi="Times New Roman" w:cs="Times New Roman"/>
        </w:rPr>
        <w:t xml:space="preserve"> odbiór instalacji elektrycznej</w:t>
      </w:r>
      <w:r>
        <w:rPr>
          <w:rFonts w:ascii="Times New Roman" w:hAnsi="Times New Roman" w:cs="Times New Roman"/>
        </w:rPr>
        <w:t xml:space="preserve"> przez Zakład Energetyczny</w:t>
      </w:r>
      <w:r w:rsidR="00E85B6C">
        <w:rPr>
          <w:rFonts w:ascii="Times New Roman" w:hAnsi="Times New Roman" w:cs="Times New Roman"/>
        </w:rPr>
        <w:t xml:space="preserve"> – instalacja została wykonana, licznik zapięty. </w:t>
      </w:r>
    </w:p>
    <w:p w:rsidR="00E85B6C" w:rsidRDefault="00632618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 do uporządkowania placu zabaw – jeżeli nie będzie jeszcze zimy to wyrównanie terenu zostanie wykonane. Nic więcej nie da się zrobić.</w:t>
      </w:r>
      <w:r w:rsidR="004D0649">
        <w:rPr>
          <w:rFonts w:ascii="Times New Roman" w:hAnsi="Times New Roman" w:cs="Times New Roman"/>
        </w:rPr>
        <w:t xml:space="preserve"> Gdyby jednak warunki atmosferyczne nie pozwoliły to prace zosta</w:t>
      </w:r>
      <w:r w:rsidR="00434482">
        <w:rPr>
          <w:rFonts w:ascii="Times New Roman" w:hAnsi="Times New Roman" w:cs="Times New Roman"/>
        </w:rPr>
        <w:t>ną przeprowadzone wczesną wiosną</w:t>
      </w:r>
      <w:r w:rsidR="004D0649">
        <w:rPr>
          <w:rFonts w:ascii="Times New Roman" w:hAnsi="Times New Roman" w:cs="Times New Roman"/>
        </w:rPr>
        <w:t>. Ten trudniejszy okres trzeba przetrwać. Do wykorzystania będzie dodatkowa powierzchnia w innym miejscu – pomiędzy Orlikiem a szczytem przedszkola został równy teren. Niezbędne jest doposażenie placu zabaw, a także wykonanie barierki dla bezpiecznego zejścia po schodach.</w:t>
      </w:r>
    </w:p>
    <w:p w:rsidR="00847C9B" w:rsidRDefault="00847C9B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Pytanie do Pana Wójta sformułowała Pani Krystyna Krasoń – czy na Orliku praktykuje się przygotowanie lodowiska.</w:t>
      </w:r>
    </w:p>
    <w:p w:rsidR="00385055" w:rsidRDefault="007651B3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Odpowiedź Pana Wójta: na tego typu Orlikach nie przewiduje się</w:t>
      </w:r>
      <w:r w:rsidR="008408FF">
        <w:rPr>
          <w:rFonts w:ascii="Times New Roman" w:hAnsi="Times New Roman" w:cs="Times New Roman"/>
        </w:rPr>
        <w:t xml:space="preserve"> utworzenia lodowiska – technologia na to nie pozwala. </w:t>
      </w:r>
      <w:r w:rsidR="00EB2D11">
        <w:rPr>
          <w:rFonts w:ascii="Times New Roman" w:hAnsi="Times New Roman" w:cs="Times New Roman"/>
        </w:rPr>
        <w:t xml:space="preserve"> Dla tych celów służą wyłącznie tzw. „białe” Orliki.</w:t>
      </w:r>
      <w:r w:rsidR="00385055">
        <w:rPr>
          <w:rFonts w:ascii="Times New Roman" w:hAnsi="Times New Roman" w:cs="Times New Roman"/>
        </w:rPr>
        <w:t xml:space="preserve"> Można ewentualnie rozważać utworzyć takie lodowisko w innym miejscu, np.; w wyniku zniszczenia pozostałości po oczyszczalni ścieków – takie na własne potrzeby.</w:t>
      </w:r>
    </w:p>
    <w:p w:rsidR="00BD5B70" w:rsidRDefault="00BD5B70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Radna Anna Kozak pytała – kto będzie zarządzał Orlikiem – klucze są przekazane do Zespołu.</w:t>
      </w:r>
    </w:p>
    <w:p w:rsidR="00BD5B70" w:rsidRDefault="00BD5B70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Odpowiedź Pana Wójta:  od godz. 8.00 – 15</w:t>
      </w:r>
      <w:r w:rsidR="004B3DC6">
        <w:rPr>
          <w:rFonts w:ascii="Times New Roman" w:hAnsi="Times New Roman" w:cs="Times New Roman"/>
        </w:rPr>
        <w:t xml:space="preserve">.00 </w:t>
      </w:r>
      <w:r>
        <w:rPr>
          <w:rFonts w:ascii="Times New Roman" w:hAnsi="Times New Roman" w:cs="Times New Roman"/>
        </w:rPr>
        <w:t xml:space="preserve"> Orlik będzie w dyspozycji szkoły, a od 1 marca 2013 r. po godzinie 15.00 zadanie to przejmie animator sportu wyłoniony w drodze konkursu.</w:t>
      </w:r>
    </w:p>
    <w:p w:rsidR="00B52D0D" w:rsidRDefault="00B52D0D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Odp. punktu 2.</w:t>
      </w:r>
    </w:p>
    <w:p w:rsidR="00B52D0D" w:rsidRDefault="00B52D0D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Rozpatrzenie projektu budżetu gminy na rok 2013:</w:t>
      </w:r>
    </w:p>
    <w:p w:rsidR="00B52D0D" w:rsidRDefault="00B52D0D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Wójt Gminy stwierdził, że do projektu budżetu gminnego wzięte zostały pod uwagę zadania – projekty unijne, na które zostały już podpisane umowy, co prawda nie ma jeszcze ostatecznie podpisanego zadania związanego z rozbudową domu kultur</w:t>
      </w:r>
      <w:r w:rsidR="00707B1C">
        <w:rPr>
          <w:rFonts w:ascii="Times New Roman" w:hAnsi="Times New Roman" w:cs="Times New Roman"/>
        </w:rPr>
        <w:t>y, ale gmina czeka na ostateczną</w:t>
      </w:r>
      <w:r>
        <w:rPr>
          <w:rFonts w:ascii="Times New Roman" w:hAnsi="Times New Roman" w:cs="Times New Roman"/>
        </w:rPr>
        <w:t xml:space="preserve"> ocenę tego wniosku, i wszystko wskazuje na to, że ocena ta będzie pozytywna.</w:t>
      </w:r>
    </w:p>
    <w:p w:rsidR="00B52D0D" w:rsidRDefault="00B52D0D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zadań inwestycyjnych przewidzianych do realizacji w roku budżetowym 2013  należą:</w:t>
      </w:r>
    </w:p>
    <w:p w:rsidR="00B52D0D" w:rsidRDefault="00B52D0D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1/  budowa  sieci kanalizacji sanitarnej w miejscowościach Będków – Zacharz – Nowiny oraz Rosocha</w:t>
      </w:r>
      <w:r w:rsidR="00D842AE">
        <w:rPr>
          <w:rFonts w:ascii="Times New Roman" w:hAnsi="Times New Roman" w:cs="Times New Roman"/>
        </w:rPr>
        <w:t xml:space="preserve"> – ogólna warto</w:t>
      </w:r>
      <w:r w:rsidR="00707B1C">
        <w:rPr>
          <w:rFonts w:ascii="Times New Roman" w:hAnsi="Times New Roman" w:cs="Times New Roman"/>
        </w:rPr>
        <w:t>ść projektu -  3.500.000, 00 zł;</w:t>
      </w:r>
    </w:p>
    <w:p w:rsidR="00F80EC5" w:rsidRDefault="00F80EC5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fundusze unijne – 1.900,000,00 zł, Vat do odzyskania w całości, 50 % pozostałej części – dotacja Wojewódzkiego Funduszu Ochrony Środowiska, 50 % - wkład własny – 800.000,00 zł.</w:t>
      </w:r>
    </w:p>
    <w:p w:rsidR="00F80EC5" w:rsidRDefault="00F80EC5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Zadanie to będzie realizowane w dwóch etapach: I etap – Rosocha /część brakująca/, obiekty szkolne i odcinek do Zacharza – realizacja przewidziana w miesiącach kwiecień – lipiec 2013 r. – etap będzie rozliczony. </w:t>
      </w:r>
      <w:r w:rsidR="00780196">
        <w:rPr>
          <w:rFonts w:ascii="Times New Roman" w:hAnsi="Times New Roman" w:cs="Times New Roman"/>
        </w:rPr>
        <w:t xml:space="preserve">II etap – Zacharz przez wieś </w:t>
      </w:r>
      <w:r w:rsidR="00707B1C">
        <w:rPr>
          <w:rFonts w:ascii="Times New Roman" w:hAnsi="Times New Roman" w:cs="Times New Roman"/>
        </w:rPr>
        <w:t xml:space="preserve">i Nowiny </w:t>
      </w:r>
      <w:r w:rsidR="00780196">
        <w:rPr>
          <w:rFonts w:ascii="Times New Roman" w:hAnsi="Times New Roman" w:cs="Times New Roman"/>
        </w:rPr>
        <w:t>– realizacja z</w:t>
      </w:r>
      <w:r w:rsidR="00707B1C">
        <w:rPr>
          <w:rFonts w:ascii="Times New Roman" w:hAnsi="Times New Roman" w:cs="Times New Roman"/>
        </w:rPr>
        <w:t xml:space="preserve">adania także kwiecień – lipiec 2014 r. </w:t>
      </w:r>
      <w:r w:rsidR="00780196">
        <w:rPr>
          <w:rFonts w:ascii="Times New Roman" w:hAnsi="Times New Roman" w:cs="Times New Roman"/>
        </w:rPr>
        <w:t>Do końca września 2014 r. zadanie powinno być rozliczone.</w:t>
      </w:r>
    </w:p>
    <w:p w:rsidR="00D842AE" w:rsidRDefault="00D842AE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2/ remont świetlicy w miejscowości Rzeczków -  ogólna wartość projektu – 264.760,00 zł,</w:t>
      </w:r>
    </w:p>
    <w:p w:rsidR="00D842AE" w:rsidRDefault="00D842AE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3/ remont świetlic wiejskich w miejscowościach Kalinów, Nowiny, Sługocice – ogólna wartość projektu – 901.</w:t>
      </w:r>
      <w:r w:rsidR="00E92AF1">
        <w:rPr>
          <w:rFonts w:ascii="Times New Roman" w:hAnsi="Times New Roman" w:cs="Times New Roman"/>
        </w:rPr>
        <w:t xml:space="preserve">107,00 zł / zakres: </w:t>
      </w:r>
      <w:r w:rsidR="00707B1C">
        <w:rPr>
          <w:rFonts w:ascii="Times New Roman" w:hAnsi="Times New Roman" w:cs="Times New Roman"/>
        </w:rPr>
        <w:t>wymiana dachów, posadzek, okien, instalacji elektrycznej</w:t>
      </w:r>
      <w:r w:rsidR="009420F8">
        <w:rPr>
          <w:rFonts w:ascii="Times New Roman" w:hAnsi="Times New Roman" w:cs="Times New Roman"/>
        </w:rPr>
        <w:t>/ - kosztorysy: dla Kalinowa – 350 tysięcy zł, dla Sługocic – 350 tysięcy zł, 450 tysięcy zł – dla Nowin.</w:t>
      </w:r>
      <w:r w:rsidR="004423AC">
        <w:rPr>
          <w:rFonts w:ascii="Times New Roman" w:hAnsi="Times New Roman" w:cs="Times New Roman"/>
        </w:rPr>
        <w:t xml:space="preserve"> Przyjmuje się, że 850 tysięcy zł do tego zadania powin</w:t>
      </w:r>
      <w:r w:rsidR="00D44C3C">
        <w:rPr>
          <w:rFonts w:ascii="Times New Roman" w:hAnsi="Times New Roman" w:cs="Times New Roman"/>
        </w:rPr>
        <w:t>no wystarczyć, w tym 500 tysięcy zł – to środki zewnętrzne, 350 tysięcy zł – środki własne, Vat-u do tego zadania odzyskać się nie da.</w:t>
      </w:r>
    </w:p>
    <w:p w:rsidR="00D842AE" w:rsidRDefault="00D842AE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4/ remont świetlicy wiejskiej w Drzazgowej Woli </w:t>
      </w:r>
      <w:r w:rsidR="00916992">
        <w:rPr>
          <w:rFonts w:ascii="Times New Roman" w:hAnsi="Times New Roman" w:cs="Times New Roman"/>
        </w:rPr>
        <w:t>/ wymiana podłogi, posadzki i drzwi /2 szt./</w:t>
      </w:r>
      <w:r>
        <w:rPr>
          <w:rFonts w:ascii="Times New Roman" w:hAnsi="Times New Roman" w:cs="Times New Roman"/>
        </w:rPr>
        <w:t>– ogólna wartość projektu – 58.</w:t>
      </w:r>
      <w:r w:rsidR="00A1119A">
        <w:rPr>
          <w:rFonts w:ascii="Times New Roman" w:hAnsi="Times New Roman" w:cs="Times New Roman"/>
        </w:rPr>
        <w:t>000,00 zł – w ramach małego projektu LGD – są c</w:t>
      </w:r>
      <w:r w:rsidR="00A109BF">
        <w:rPr>
          <w:rFonts w:ascii="Times New Roman" w:hAnsi="Times New Roman" w:cs="Times New Roman"/>
        </w:rPr>
        <w:t xml:space="preserve">zynione starania o takie środki – 25 tysięcy zł. </w:t>
      </w:r>
      <w:r w:rsidR="00F76607">
        <w:rPr>
          <w:rFonts w:ascii="Times New Roman" w:hAnsi="Times New Roman" w:cs="Times New Roman"/>
        </w:rPr>
        <w:t>Nabór ma mieć  miejsce w miesiącach styczeń – luty 2013 r.</w:t>
      </w:r>
    </w:p>
    <w:p w:rsidR="00D842AE" w:rsidRDefault="00D842AE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5/ remont, termomodernizacja budynku Domu Nauczyciela w Będkowie – ogólna wartość projektu – 120.000,00 zł,</w:t>
      </w:r>
    </w:p>
    <w:p w:rsidR="00D842AE" w:rsidRDefault="00D842AE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6/ Edukacyjne Wrota Regionu Łódzkiego – ogólna wartość projektu – 15.375,00 zł,</w:t>
      </w:r>
    </w:p>
    <w:p w:rsidR="00D842AE" w:rsidRDefault="00BE450E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7/ E-LEADER</w:t>
      </w:r>
      <w:r w:rsidR="00D842AE">
        <w:rPr>
          <w:rFonts w:ascii="Times New Roman" w:hAnsi="Times New Roman" w:cs="Times New Roman"/>
        </w:rPr>
        <w:t xml:space="preserve"> szansą na przeciwdziałanie wykluczeniu cyfrowemu dla mieszkańców gmin: Ujazd, Będków, Czarnocin, Moszczenica –</w:t>
      </w:r>
      <w:r w:rsidR="00C77392">
        <w:rPr>
          <w:rFonts w:ascii="Times New Roman" w:hAnsi="Times New Roman" w:cs="Times New Roman"/>
        </w:rPr>
        <w:t xml:space="preserve"> ogó</w:t>
      </w:r>
      <w:r w:rsidR="00D842AE">
        <w:rPr>
          <w:rFonts w:ascii="Times New Roman" w:hAnsi="Times New Roman" w:cs="Times New Roman"/>
        </w:rPr>
        <w:t>lna wartość projektu – 160.</w:t>
      </w:r>
      <w:r w:rsidR="00052704">
        <w:rPr>
          <w:rFonts w:ascii="Times New Roman" w:hAnsi="Times New Roman" w:cs="Times New Roman"/>
        </w:rPr>
        <w:t>000,00 zł / 63  laptopy, darmowy Internet przez okres trwania p</w:t>
      </w:r>
      <w:r>
        <w:rPr>
          <w:rFonts w:ascii="Times New Roman" w:hAnsi="Times New Roman" w:cs="Times New Roman"/>
        </w:rPr>
        <w:t>rojektu w wymiarze podstawowym,</w:t>
      </w:r>
    </w:p>
    <w:p w:rsidR="00C77392" w:rsidRDefault="00D842AE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8/ </w:t>
      </w:r>
      <w:r w:rsidR="00C77392">
        <w:rPr>
          <w:rFonts w:ascii="Times New Roman" w:hAnsi="Times New Roman" w:cs="Times New Roman"/>
        </w:rPr>
        <w:t>przebudowa drogi gminnej wsi Prażki</w:t>
      </w:r>
      <w:r w:rsidR="00CB382F">
        <w:rPr>
          <w:rFonts w:ascii="Times New Roman" w:hAnsi="Times New Roman" w:cs="Times New Roman"/>
        </w:rPr>
        <w:t xml:space="preserve"> /tory – od kuźni do drogi powiatowej o długości 550 m</w:t>
      </w:r>
      <w:r w:rsidR="00C77392">
        <w:rPr>
          <w:rFonts w:ascii="Times New Roman" w:hAnsi="Times New Roman" w:cs="Times New Roman"/>
        </w:rPr>
        <w:t xml:space="preserve"> – ogólna wartość projektu – 100.</w:t>
      </w:r>
      <w:r w:rsidR="00CB382F">
        <w:rPr>
          <w:rFonts w:ascii="Times New Roman" w:hAnsi="Times New Roman" w:cs="Times New Roman"/>
        </w:rPr>
        <w:t>000,00 zł środki własne + 50 tysięcy zł środki z Funduszu Ochrony Gruntów Rolnych.</w:t>
      </w:r>
    </w:p>
    <w:p w:rsidR="00D842AE" w:rsidRDefault="00C77392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9/ modernizacja oświetlenia ulicznego  - ogólna wartość projektu – 20.000,00 zł.</w:t>
      </w:r>
    </w:p>
    <w:p w:rsidR="00041039" w:rsidRDefault="00041039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zakresie Wieloletniej Prognozy Finansowej:</w:t>
      </w:r>
    </w:p>
    <w:p w:rsidR="00041039" w:rsidRDefault="00041039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dom kultury w Będkowie: 2014 r. – stan surowy / z pokryciem dachowym/, 2015 r. – wyposażenie, zagospodarowanie i oddanie do użytku.</w:t>
      </w:r>
      <w:r w:rsidR="00CC6C03">
        <w:rPr>
          <w:rFonts w:ascii="Times New Roman" w:hAnsi="Times New Roman" w:cs="Times New Roman"/>
        </w:rPr>
        <w:t xml:space="preserve"> </w:t>
      </w:r>
    </w:p>
    <w:p w:rsidR="009907BC" w:rsidRDefault="009907BC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poinformował także o uwzględnieniu w budżecie gminy na rok 2013 kwoty 30.000,00 zł z prz</w:t>
      </w:r>
      <w:r w:rsidR="00BE450E">
        <w:rPr>
          <w:rFonts w:ascii="Times New Roman" w:hAnsi="Times New Roman" w:cs="Times New Roman"/>
        </w:rPr>
        <w:t>eznaczeniem na ochronę zabytków</w:t>
      </w:r>
      <w:r>
        <w:rPr>
          <w:rFonts w:ascii="Times New Roman" w:hAnsi="Times New Roman" w:cs="Times New Roman"/>
        </w:rPr>
        <w:t xml:space="preserve"> – zgodnie z </w:t>
      </w:r>
      <w:r w:rsidR="00BE450E">
        <w:rPr>
          <w:rFonts w:ascii="Times New Roman" w:hAnsi="Times New Roman" w:cs="Times New Roman"/>
        </w:rPr>
        <w:t>wcześniejszą propozycją</w:t>
      </w:r>
      <w:r w:rsidR="00CC6C03">
        <w:rPr>
          <w:rFonts w:ascii="Times New Roman" w:hAnsi="Times New Roman" w:cs="Times New Roman"/>
        </w:rPr>
        <w:t xml:space="preserve"> radnych.</w:t>
      </w:r>
    </w:p>
    <w:p w:rsidR="00CC6C03" w:rsidRDefault="00CC6C03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Dodał, że projekt budżetu na rok 2013 uwzględnia zadania, od realizacji których nie powinno się odstępować – są to zadania – projekty z udziałem środków unijnych i zewnętrznych mających odzwierciedlenie w podpisanych umowach. Wykonanie ich jest możliwe przy pełnym zabezpieczeniu środków finansowych – projekt budżetu posiada na te zadania określone środki własne. A zatem zgłaszanie innych propozycji </w:t>
      </w:r>
      <w:r w:rsidR="00EC5357">
        <w:rPr>
          <w:rFonts w:ascii="Times New Roman" w:hAnsi="Times New Roman" w:cs="Times New Roman"/>
        </w:rPr>
        <w:t xml:space="preserve">inwestycyjnych </w:t>
      </w:r>
      <w:r>
        <w:rPr>
          <w:rFonts w:ascii="Times New Roman" w:hAnsi="Times New Roman" w:cs="Times New Roman"/>
        </w:rPr>
        <w:t>wobec obecnej sytuacji budżetowe</w:t>
      </w:r>
      <w:r w:rsidR="00707B1C">
        <w:rPr>
          <w:rFonts w:ascii="Times New Roman" w:hAnsi="Times New Roman" w:cs="Times New Roman"/>
        </w:rPr>
        <w:t xml:space="preserve">j </w:t>
      </w:r>
      <w:r w:rsidR="00BE54B5">
        <w:rPr>
          <w:rFonts w:ascii="Times New Roman" w:hAnsi="Times New Roman" w:cs="Times New Roman"/>
        </w:rPr>
        <w:t xml:space="preserve">jest nie do </w:t>
      </w:r>
      <w:r w:rsidR="00EC5357">
        <w:rPr>
          <w:rFonts w:ascii="Times New Roman" w:hAnsi="Times New Roman" w:cs="Times New Roman"/>
        </w:rPr>
        <w:t>przyjęcia.</w:t>
      </w:r>
      <w:r w:rsidR="0032002D">
        <w:rPr>
          <w:rFonts w:ascii="Times New Roman" w:hAnsi="Times New Roman" w:cs="Times New Roman"/>
        </w:rPr>
        <w:t xml:space="preserve"> Poddał po uwagę zmniejszenie subwencji oświatowej, która jest niższa w stosunku do roku obecnego o 122 tysiące z</w:t>
      </w:r>
      <w:r w:rsidR="00D44D8A">
        <w:rPr>
          <w:rFonts w:ascii="Times New Roman" w:hAnsi="Times New Roman" w:cs="Times New Roman"/>
        </w:rPr>
        <w:t>ł w związku z mniejszą liczbą uczniów.</w:t>
      </w:r>
      <w:r w:rsidR="00BB2989">
        <w:rPr>
          <w:rFonts w:ascii="Times New Roman" w:hAnsi="Times New Roman" w:cs="Times New Roman"/>
        </w:rPr>
        <w:t xml:space="preserve"> Do tego dochodzą wydatki związane z waloryzacją wynagrodzenia dla nauczycieli /3,8 %/ -  co stanowi 125 tysięcy zł.</w:t>
      </w:r>
    </w:p>
    <w:p w:rsidR="00A109BF" w:rsidRDefault="00A109BF" w:rsidP="00B164E8">
      <w:pPr>
        <w:jc w:val="both"/>
        <w:rPr>
          <w:rFonts w:ascii="Times New Roman" w:hAnsi="Times New Roman" w:cs="Times New Roman"/>
        </w:rPr>
      </w:pPr>
    </w:p>
    <w:p w:rsidR="00A109BF" w:rsidRDefault="00A109BF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Zapytanie Przewodniczącego Komisji skierowane do Pana Wójta: co dalej z oznakowaniem </w:t>
      </w:r>
      <w:r w:rsidR="00707B1C">
        <w:rPr>
          <w:rFonts w:ascii="Times New Roman" w:hAnsi="Times New Roman" w:cs="Times New Roman"/>
        </w:rPr>
        <w:t xml:space="preserve">miejscowości - </w:t>
      </w:r>
      <w:r>
        <w:rPr>
          <w:rFonts w:ascii="Times New Roman" w:hAnsi="Times New Roman" w:cs="Times New Roman"/>
        </w:rPr>
        <w:t>„kolonijek”</w:t>
      </w:r>
      <w:r w:rsidR="00707B1C">
        <w:rPr>
          <w:rFonts w:ascii="Times New Roman" w:hAnsi="Times New Roman" w:cs="Times New Roman"/>
        </w:rPr>
        <w:t>.</w:t>
      </w:r>
    </w:p>
    <w:p w:rsidR="00A109BF" w:rsidRDefault="00A109BF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Gminy: część oznakowań zostało już ustawionych: 3 w Prażkach, w Teodorowie i Nowinach. Jeżeli pogoda pozwoli to jeszcze w tym roku zostaną ustawione</w:t>
      </w:r>
      <w:r w:rsidR="004F0465">
        <w:rPr>
          <w:rFonts w:ascii="Times New Roman" w:hAnsi="Times New Roman" w:cs="Times New Roman"/>
        </w:rPr>
        <w:t xml:space="preserve"> w liczbie 4 – 6, pozostałe wiosną. Niezależnie od tych potrzebne będą jeszcze w ilości 6 – 8 sztuk.</w:t>
      </w:r>
    </w:p>
    <w:p w:rsidR="00066022" w:rsidRDefault="00066022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Radna Anna Kozak poprosiła o ustawienie znaku koło Pana Szulca Andrzeja w Prażkach. Radna zwróciła uwagę na estetycz</w:t>
      </w:r>
      <w:r w:rsidR="00806D2C">
        <w:rPr>
          <w:rFonts w:ascii="Times New Roman" w:hAnsi="Times New Roman" w:cs="Times New Roman"/>
        </w:rPr>
        <w:t>ny wygląd ustawionych o</w:t>
      </w:r>
      <w:r w:rsidR="00707B1C">
        <w:rPr>
          <w:rFonts w:ascii="Times New Roman" w:hAnsi="Times New Roman" w:cs="Times New Roman"/>
        </w:rPr>
        <w:t>znakowań przygotowanych w zakresie gminy.</w:t>
      </w:r>
    </w:p>
    <w:p w:rsidR="00C26B7F" w:rsidRDefault="00C26B7F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Komisji zwrócił uwagę na oznakowanie posesji, nie wszystkie posiadają numery – co także utrudnia dojazd np. : karetki</w:t>
      </w:r>
      <w:r w:rsidR="00707B1C">
        <w:rPr>
          <w:rFonts w:ascii="Times New Roman" w:hAnsi="Times New Roman" w:cs="Times New Roman"/>
        </w:rPr>
        <w:t xml:space="preserve"> pogotowia</w:t>
      </w:r>
      <w:r>
        <w:rPr>
          <w:rFonts w:ascii="Times New Roman" w:hAnsi="Times New Roman" w:cs="Times New Roman"/>
        </w:rPr>
        <w:t>. W tym zakresie trzeba także coś zrobić – z udziałem sołtysów.</w:t>
      </w:r>
    </w:p>
    <w:p w:rsidR="00066022" w:rsidRDefault="00196E67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Komisji pytał - c</w:t>
      </w:r>
      <w:r w:rsidR="00066022">
        <w:rPr>
          <w:rFonts w:ascii="Times New Roman" w:hAnsi="Times New Roman" w:cs="Times New Roman"/>
        </w:rPr>
        <w:t>zy byłaby możliwość</w:t>
      </w:r>
      <w:r>
        <w:rPr>
          <w:rFonts w:ascii="Times New Roman" w:hAnsi="Times New Roman" w:cs="Times New Roman"/>
        </w:rPr>
        <w:t xml:space="preserve"> prowadzić zbiórkę oleju zużytego na terenie gminy</w:t>
      </w:r>
      <w:r w:rsidR="0009567F">
        <w:rPr>
          <w:rFonts w:ascii="Times New Roman" w:hAnsi="Times New Roman" w:cs="Times New Roman"/>
        </w:rPr>
        <w:t xml:space="preserve"> – może za pośrednictwem jakiejś firmy.</w:t>
      </w:r>
    </w:p>
    <w:p w:rsidR="0009567F" w:rsidRDefault="0009567F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Gminy; trzeba w tym względzie się rozpoznać.</w:t>
      </w:r>
    </w:p>
    <w:p w:rsidR="0009567F" w:rsidRDefault="0009567F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Komisji nawiązując do wydzielenia środków na zabytki pytał – o możliwości wykonania folderów uwzględniających bogactwo zabytkowe i historyczne tej gminy dla przyciągnięcia osób  w zakresie</w:t>
      </w:r>
      <w:r w:rsidR="00020957">
        <w:rPr>
          <w:rFonts w:ascii="Times New Roman" w:hAnsi="Times New Roman" w:cs="Times New Roman"/>
        </w:rPr>
        <w:t xml:space="preserve"> turystycznym, po to aby się te wydatkowane środki  zwracały.</w:t>
      </w:r>
    </w:p>
    <w:p w:rsidR="008F069D" w:rsidRDefault="00A02F8C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Wójt Gminy:  stwierdził, że ma na uwadze opracowanie takiej tematycznej składanki – chodzi </w:t>
      </w:r>
      <w:r w:rsidR="002B61EC">
        <w:rPr>
          <w:rFonts w:ascii="Times New Roman" w:hAnsi="Times New Roman" w:cs="Times New Roman"/>
        </w:rPr>
        <w:t xml:space="preserve">o miejsca do zwiedzania – to w najbliższej przyszłości w granicach 8 – 10 </w:t>
      </w:r>
      <w:r w:rsidR="00857C8E">
        <w:rPr>
          <w:rFonts w:ascii="Times New Roman" w:hAnsi="Times New Roman" w:cs="Times New Roman"/>
        </w:rPr>
        <w:t>tysięcy zł</w:t>
      </w:r>
      <w:r w:rsidR="002B61EC">
        <w:rPr>
          <w:rFonts w:ascii="Times New Roman" w:hAnsi="Times New Roman" w:cs="Times New Roman"/>
        </w:rPr>
        <w:t>otych.</w:t>
      </w:r>
    </w:p>
    <w:p w:rsidR="00A02F8C" w:rsidRDefault="008F069D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Radna Krystyna Krasoń</w:t>
      </w:r>
      <w:r w:rsidR="00857C8E">
        <w:rPr>
          <w:rFonts w:ascii="Times New Roman" w:hAnsi="Times New Roman" w:cs="Times New Roman"/>
        </w:rPr>
        <w:t xml:space="preserve"> stwierdziła: </w:t>
      </w:r>
      <w:r w:rsidR="00A02F8C">
        <w:rPr>
          <w:rFonts w:ascii="Times New Roman" w:hAnsi="Times New Roman" w:cs="Times New Roman"/>
        </w:rPr>
        <w:t xml:space="preserve"> </w:t>
      </w:r>
      <w:r w:rsidR="00857C8E">
        <w:rPr>
          <w:rFonts w:ascii="Times New Roman" w:hAnsi="Times New Roman" w:cs="Times New Roman"/>
        </w:rPr>
        <w:t xml:space="preserve">myślę, że będę wyrazicielką pozostałych członków komisji, gdy powiem, że Komisja nie wnosi żadnych uwag i propozycji zmian do projektu budżetu gminy na rok 2013. Z wypowiedzi Pana Wójta wszystko wygląda w sposób jasny i rzeczowy. Pan Wójt ma spojrzenie gospodarza na sprawy gminy. W tej sytuacji nie ma potrzeby tworzyć nowych pomysłów, ponieważ trzeba skończyć to, co zostało rozpoczęte, i wspierać nakreślone działania. Radna wyraziła </w:t>
      </w:r>
      <w:r w:rsidR="00010CAA">
        <w:rPr>
          <w:rFonts w:ascii="Times New Roman" w:hAnsi="Times New Roman" w:cs="Times New Roman"/>
        </w:rPr>
        <w:t>także swoje pozytywne słowa</w:t>
      </w:r>
      <w:r w:rsidR="00857C8E">
        <w:rPr>
          <w:rFonts w:ascii="Times New Roman" w:hAnsi="Times New Roman" w:cs="Times New Roman"/>
        </w:rPr>
        <w:t xml:space="preserve"> </w:t>
      </w:r>
      <w:r w:rsidR="00010CAA">
        <w:rPr>
          <w:rFonts w:ascii="Times New Roman" w:hAnsi="Times New Roman" w:cs="Times New Roman"/>
        </w:rPr>
        <w:t>pod adresem Pa</w:t>
      </w:r>
      <w:r w:rsidR="00A36245">
        <w:rPr>
          <w:rFonts w:ascii="Times New Roman" w:hAnsi="Times New Roman" w:cs="Times New Roman"/>
        </w:rPr>
        <w:t>na Wójta, jeżeli chodzi o udzielenie</w:t>
      </w:r>
      <w:r w:rsidR="00010CAA">
        <w:rPr>
          <w:rFonts w:ascii="Times New Roman" w:hAnsi="Times New Roman" w:cs="Times New Roman"/>
        </w:rPr>
        <w:t xml:space="preserve"> informacji dla komisji – przekazania</w:t>
      </w:r>
      <w:r w:rsidR="00A36245">
        <w:rPr>
          <w:rFonts w:ascii="Times New Roman" w:hAnsi="Times New Roman" w:cs="Times New Roman"/>
        </w:rPr>
        <w:t xml:space="preserve"> danych w sposób szczegółowy.</w:t>
      </w:r>
    </w:p>
    <w:p w:rsidR="001630B4" w:rsidRDefault="001630B4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Przewodniczący Komisji zwrócił się z prośbą o opracowanie biuletynu gminnego z uwzględnieniem także kwestii podatkowych – nowo </w:t>
      </w:r>
      <w:r w:rsidR="003F609A">
        <w:rPr>
          <w:rFonts w:ascii="Times New Roman" w:hAnsi="Times New Roman" w:cs="Times New Roman"/>
        </w:rPr>
        <w:t>ustalonych podatków na tle innych gmin dla pokazania, że w tej gminie podatki n</w:t>
      </w:r>
      <w:r w:rsidR="003B34BD">
        <w:rPr>
          <w:rFonts w:ascii="Times New Roman" w:hAnsi="Times New Roman" w:cs="Times New Roman"/>
        </w:rPr>
        <w:t xml:space="preserve">ie są stawkami wygórowanymi, że </w:t>
      </w:r>
      <w:r w:rsidR="00A36245">
        <w:rPr>
          <w:rFonts w:ascii="Times New Roman" w:hAnsi="Times New Roman" w:cs="Times New Roman"/>
        </w:rPr>
        <w:t xml:space="preserve">mieszkańcom tej gminy </w:t>
      </w:r>
      <w:r w:rsidR="003B34BD">
        <w:rPr>
          <w:rFonts w:ascii="Times New Roman" w:hAnsi="Times New Roman" w:cs="Times New Roman"/>
        </w:rPr>
        <w:t>żyje się przez to łatwiej.</w:t>
      </w:r>
    </w:p>
    <w:p w:rsidR="00B547AB" w:rsidRDefault="00B547AB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Skarbnik Gminy Pani Małgorzata Jabłońska dodała:</w:t>
      </w:r>
    </w:p>
    <w:p w:rsidR="00B547AB" w:rsidRDefault="00B547AB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dochody w łącznej wysokości –</w:t>
      </w:r>
      <w:r w:rsidR="00EB2146">
        <w:rPr>
          <w:rFonts w:ascii="Times New Roman" w:hAnsi="Times New Roman" w:cs="Times New Roman"/>
        </w:rPr>
        <w:t xml:space="preserve"> 10.357.733,00 zł,</w:t>
      </w:r>
    </w:p>
    <w:p w:rsidR="00B547AB" w:rsidRDefault="00B547AB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wydatki w łącznej wysokości –</w:t>
      </w:r>
      <w:r w:rsidR="00EB2146">
        <w:rPr>
          <w:rFonts w:ascii="Times New Roman" w:hAnsi="Times New Roman" w:cs="Times New Roman"/>
        </w:rPr>
        <w:t xml:space="preserve"> 11.727.199,00 zł,</w:t>
      </w:r>
      <w:r w:rsidR="00BE450E">
        <w:rPr>
          <w:rFonts w:ascii="Times New Roman" w:hAnsi="Times New Roman" w:cs="Times New Roman"/>
        </w:rPr>
        <w:t xml:space="preserve"> w tym wydatki majątkowe – 2.946.701,00 zł,</w:t>
      </w:r>
    </w:p>
    <w:p w:rsidR="00B547AB" w:rsidRDefault="00B547AB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deficyt na poziomie roku obecnego </w:t>
      </w:r>
      <w:r w:rsidR="00F61531">
        <w:rPr>
          <w:rFonts w:ascii="Times New Roman" w:hAnsi="Times New Roman" w:cs="Times New Roman"/>
        </w:rPr>
        <w:t>–</w:t>
      </w:r>
      <w:r w:rsidR="00EB2146">
        <w:rPr>
          <w:rFonts w:ascii="Times New Roman" w:hAnsi="Times New Roman" w:cs="Times New Roman"/>
        </w:rPr>
        <w:t xml:space="preserve"> 1.369.466,00 zł,</w:t>
      </w:r>
      <w:r w:rsidR="0097643F">
        <w:rPr>
          <w:rFonts w:ascii="Times New Roman" w:hAnsi="Times New Roman" w:cs="Times New Roman"/>
        </w:rPr>
        <w:t xml:space="preserve"> </w:t>
      </w:r>
    </w:p>
    <w:p w:rsidR="00F61531" w:rsidRDefault="00F61531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97643F">
        <w:rPr>
          <w:rFonts w:ascii="Times New Roman" w:hAnsi="Times New Roman" w:cs="Times New Roman"/>
        </w:rPr>
        <w:t>przychody: kredyt</w:t>
      </w:r>
      <w:r>
        <w:rPr>
          <w:rFonts w:ascii="Times New Roman" w:hAnsi="Times New Roman" w:cs="Times New Roman"/>
        </w:rPr>
        <w:t xml:space="preserve"> w wysokości 1.025.000,00 zł, w tym 500.000,00 zł </w:t>
      </w:r>
      <w:r w:rsidR="0097643F">
        <w:rPr>
          <w:rFonts w:ascii="Times New Roman" w:hAnsi="Times New Roman" w:cs="Times New Roman"/>
        </w:rPr>
        <w:t xml:space="preserve"> na finansowanie kanalizacji</w:t>
      </w:r>
      <w:r>
        <w:rPr>
          <w:rFonts w:ascii="Times New Roman" w:hAnsi="Times New Roman" w:cs="Times New Roman"/>
        </w:rPr>
        <w:t>, 500.000,00 zł na świetlice wiejskie i 25.000,00 zł – na remont świetl</w:t>
      </w:r>
      <w:r w:rsidR="007C346C">
        <w:rPr>
          <w:rFonts w:ascii="Times New Roman" w:hAnsi="Times New Roman" w:cs="Times New Roman"/>
        </w:rPr>
        <w:t>icy wiejskiej w Drzazg</w:t>
      </w:r>
      <w:r w:rsidR="00BE450E">
        <w:rPr>
          <w:rFonts w:ascii="Times New Roman" w:hAnsi="Times New Roman" w:cs="Times New Roman"/>
        </w:rPr>
        <w:t>owej Woli – w Banku Gospodarki Krajowej</w:t>
      </w:r>
      <w:r w:rsidR="007C346C">
        <w:rPr>
          <w:rFonts w:ascii="Times New Roman" w:hAnsi="Times New Roman" w:cs="Times New Roman"/>
        </w:rPr>
        <w:t>,</w:t>
      </w:r>
    </w:p>
    <w:p w:rsidR="007C346C" w:rsidRDefault="0097643F" w:rsidP="00B164E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kredyt w wysokości 1.622.259</w:t>
      </w:r>
      <w:r w:rsidR="007C346C">
        <w:rPr>
          <w:rFonts w:ascii="Times New Roman" w:hAnsi="Times New Roman" w:cs="Times New Roman"/>
        </w:rPr>
        <w:t xml:space="preserve">,00 zł zostanie zaciągnięty w innych bankach.  Na kanalizację można zaciągnąć pożyczkę w </w:t>
      </w:r>
      <w:r w:rsidR="00BE450E">
        <w:rPr>
          <w:rFonts w:ascii="Times New Roman" w:hAnsi="Times New Roman" w:cs="Times New Roman"/>
        </w:rPr>
        <w:t xml:space="preserve">Wojewódzkim </w:t>
      </w:r>
      <w:r w:rsidR="007C346C">
        <w:rPr>
          <w:rFonts w:ascii="Times New Roman" w:hAnsi="Times New Roman" w:cs="Times New Roman"/>
        </w:rPr>
        <w:t>Funduszu Ochrony Środowiska –</w:t>
      </w:r>
      <w:r w:rsidR="00806D2C">
        <w:rPr>
          <w:rFonts w:ascii="Times New Roman" w:hAnsi="Times New Roman" w:cs="Times New Roman"/>
        </w:rPr>
        <w:t xml:space="preserve"> </w:t>
      </w:r>
      <w:r w:rsidR="007C346C">
        <w:rPr>
          <w:rFonts w:ascii="Times New Roman" w:hAnsi="Times New Roman" w:cs="Times New Roman"/>
        </w:rPr>
        <w:t xml:space="preserve"> jest</w:t>
      </w:r>
      <w:r>
        <w:rPr>
          <w:rFonts w:ascii="Times New Roman" w:hAnsi="Times New Roman" w:cs="Times New Roman"/>
        </w:rPr>
        <w:t xml:space="preserve">  prawie w 50 % umarz</w:t>
      </w:r>
      <w:r w:rsidR="00806D2C">
        <w:rPr>
          <w:rFonts w:ascii="Times New Roman" w:hAnsi="Times New Roman" w:cs="Times New Roman"/>
        </w:rPr>
        <w:t>alna.</w:t>
      </w:r>
    </w:p>
    <w:p w:rsidR="00B164E8" w:rsidRDefault="0097643F" w:rsidP="00806D2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rozchody:  do spłata kredytu </w:t>
      </w:r>
      <w:r w:rsidR="00806D2C">
        <w:rPr>
          <w:rFonts w:ascii="Times New Roman" w:hAnsi="Times New Roman" w:cs="Times New Roman"/>
        </w:rPr>
        <w:t>w</w:t>
      </w:r>
      <w:r w:rsidR="00BE450E">
        <w:rPr>
          <w:rFonts w:ascii="Times New Roman" w:hAnsi="Times New Roman" w:cs="Times New Roman"/>
        </w:rPr>
        <w:t xml:space="preserve"> Banku Gospodarki Krajowej</w:t>
      </w:r>
      <w:r>
        <w:rPr>
          <w:rFonts w:ascii="Times New Roman" w:hAnsi="Times New Roman" w:cs="Times New Roman"/>
        </w:rPr>
        <w:t xml:space="preserve"> zaciągniętego</w:t>
      </w:r>
      <w:r w:rsidR="00806D2C">
        <w:rPr>
          <w:rFonts w:ascii="Times New Roman" w:hAnsi="Times New Roman" w:cs="Times New Roman"/>
        </w:rPr>
        <w:t xml:space="preserve"> na świetlicę w Brzustowie w kwocie 297.793,00 zł -  dotacja w kwocie 300.000,00 zł, spłata otrzymanych krajowych pożyczek z lat ubiegłych – 980.000,00 zł + kwota 1.500.000,00 zł </w:t>
      </w:r>
      <w:r w:rsidR="00BE450E">
        <w:rPr>
          <w:rFonts w:ascii="Times New Roman" w:hAnsi="Times New Roman" w:cs="Times New Roman"/>
        </w:rPr>
        <w:t>zaciągnięta w ostatnim czasie w Banku Gospodarki Krajowej.</w:t>
      </w:r>
    </w:p>
    <w:p w:rsidR="00BE450E" w:rsidRDefault="00BE450E" w:rsidP="00806D2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Komisja po dokładnym zapoznaniu się z projektem budżetu gminy na rok 2013 pozytywnie ocenia przedmiotowy projekt nie wnosząc żadnych uwag ani propozycji zmian.</w:t>
      </w:r>
    </w:p>
    <w:p w:rsidR="00BE450E" w:rsidRDefault="00BE450E" w:rsidP="00806D2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Materiał – projekt budżetu gminy na rok 2013 stanowi załącznik do niniejszego protokołu.</w:t>
      </w:r>
    </w:p>
    <w:p w:rsidR="00806D2C" w:rsidRDefault="00806D2C" w:rsidP="00806D2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tym protokół zakończono.</w:t>
      </w:r>
    </w:p>
    <w:p w:rsidR="00806D2C" w:rsidRDefault="00806D2C" w:rsidP="00806D2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                                                                                    Przewodniczący Komisji</w:t>
      </w:r>
    </w:p>
    <w:p w:rsidR="00806D2C" w:rsidRPr="00B164E8" w:rsidRDefault="00806D2C" w:rsidP="00806D2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Józefa Kubala, inspektor                                                                         </w:t>
      </w:r>
      <w:r w:rsidR="00BE450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Krzysztof Pilarski</w:t>
      </w:r>
    </w:p>
    <w:p w:rsidR="00B164E8" w:rsidRPr="00B164E8" w:rsidRDefault="00B164E8" w:rsidP="00B164E8">
      <w:pPr>
        <w:pStyle w:val="Akapitzlist"/>
        <w:jc w:val="both"/>
        <w:rPr>
          <w:rFonts w:ascii="Times New Roman" w:hAnsi="Times New Roman" w:cs="Times New Roman"/>
        </w:rPr>
      </w:pPr>
    </w:p>
    <w:p w:rsidR="00B164E8" w:rsidRDefault="00B164E8">
      <w:pPr>
        <w:rPr>
          <w:rFonts w:ascii="Times New Roman" w:hAnsi="Times New Roman" w:cs="Times New Roman"/>
        </w:rPr>
      </w:pPr>
    </w:p>
    <w:p w:rsidR="00B164E8" w:rsidRDefault="00B164E8">
      <w:pPr>
        <w:rPr>
          <w:rFonts w:ascii="Times New Roman" w:hAnsi="Times New Roman" w:cs="Times New Roman"/>
        </w:rPr>
      </w:pPr>
    </w:p>
    <w:p w:rsidR="00B164E8" w:rsidRDefault="00B164E8">
      <w:pPr>
        <w:rPr>
          <w:rFonts w:ascii="Times New Roman" w:hAnsi="Times New Roman" w:cs="Times New Roman"/>
        </w:rPr>
      </w:pPr>
    </w:p>
    <w:p w:rsidR="00B164E8" w:rsidRDefault="00B164E8"/>
    <w:sectPr w:rsidR="00B164E8" w:rsidSect="003926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743D" w:rsidRDefault="0048743D" w:rsidP="00806D2C">
      <w:pPr>
        <w:spacing w:after="0" w:line="240" w:lineRule="auto"/>
      </w:pPr>
      <w:r>
        <w:separator/>
      </w:r>
    </w:p>
  </w:endnote>
  <w:endnote w:type="continuationSeparator" w:id="0">
    <w:p w:rsidR="0048743D" w:rsidRDefault="0048743D" w:rsidP="00806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09906"/>
      <w:docPartObj>
        <w:docPartGallery w:val="Page Numbers (Bottom of Page)"/>
        <w:docPartUnique/>
      </w:docPartObj>
    </w:sdtPr>
    <w:sdtContent>
      <w:p w:rsidR="00806D2C" w:rsidRDefault="002A54E1">
        <w:pPr>
          <w:pStyle w:val="Stopka"/>
          <w:jc w:val="center"/>
        </w:pPr>
        <w:fldSimple w:instr=" PAGE   \* MERGEFORMAT ">
          <w:r w:rsidR="00A11E57">
            <w:rPr>
              <w:noProof/>
            </w:rPr>
            <w:t>1</w:t>
          </w:r>
        </w:fldSimple>
      </w:p>
    </w:sdtContent>
  </w:sdt>
  <w:p w:rsidR="00806D2C" w:rsidRDefault="00806D2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743D" w:rsidRDefault="0048743D" w:rsidP="00806D2C">
      <w:pPr>
        <w:spacing w:after="0" w:line="240" w:lineRule="auto"/>
      </w:pPr>
      <w:r>
        <w:separator/>
      </w:r>
    </w:p>
  </w:footnote>
  <w:footnote w:type="continuationSeparator" w:id="0">
    <w:p w:rsidR="0048743D" w:rsidRDefault="0048743D" w:rsidP="00806D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F70C0"/>
    <w:multiLevelType w:val="hybridMultilevel"/>
    <w:tmpl w:val="E9F286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7F262E"/>
    <w:multiLevelType w:val="hybridMultilevel"/>
    <w:tmpl w:val="0B668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A5097D"/>
    <w:multiLevelType w:val="hybridMultilevel"/>
    <w:tmpl w:val="968C09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F51A24"/>
    <w:multiLevelType w:val="hybridMultilevel"/>
    <w:tmpl w:val="71D6B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64E8"/>
    <w:rsid w:val="00010CAA"/>
    <w:rsid w:val="00020957"/>
    <w:rsid w:val="00041039"/>
    <w:rsid w:val="00052704"/>
    <w:rsid w:val="00066022"/>
    <w:rsid w:val="0009567F"/>
    <w:rsid w:val="000E2831"/>
    <w:rsid w:val="00143264"/>
    <w:rsid w:val="001630B4"/>
    <w:rsid w:val="00196E67"/>
    <w:rsid w:val="002A54E1"/>
    <w:rsid w:val="002B61EC"/>
    <w:rsid w:val="00314C1E"/>
    <w:rsid w:val="0032002D"/>
    <w:rsid w:val="00385055"/>
    <w:rsid w:val="003926C3"/>
    <w:rsid w:val="003B34BD"/>
    <w:rsid w:val="003F609A"/>
    <w:rsid w:val="0040690E"/>
    <w:rsid w:val="00434482"/>
    <w:rsid w:val="00434FAE"/>
    <w:rsid w:val="004423AC"/>
    <w:rsid w:val="0048743D"/>
    <w:rsid w:val="004B3DC6"/>
    <w:rsid w:val="004D0649"/>
    <w:rsid w:val="004D3706"/>
    <w:rsid w:val="004F0465"/>
    <w:rsid w:val="00553237"/>
    <w:rsid w:val="005F43BA"/>
    <w:rsid w:val="00632618"/>
    <w:rsid w:val="00707B1C"/>
    <w:rsid w:val="007651B3"/>
    <w:rsid w:val="00780196"/>
    <w:rsid w:val="007C346C"/>
    <w:rsid w:val="007D7FF6"/>
    <w:rsid w:val="00806D2C"/>
    <w:rsid w:val="008408FF"/>
    <w:rsid w:val="00847C9B"/>
    <w:rsid w:val="00857C8E"/>
    <w:rsid w:val="008F069D"/>
    <w:rsid w:val="009076D0"/>
    <w:rsid w:val="00916992"/>
    <w:rsid w:val="009420F8"/>
    <w:rsid w:val="0097643F"/>
    <w:rsid w:val="009907BC"/>
    <w:rsid w:val="00A02F8C"/>
    <w:rsid w:val="00A109BF"/>
    <w:rsid w:val="00A1119A"/>
    <w:rsid w:val="00A11E57"/>
    <w:rsid w:val="00A36245"/>
    <w:rsid w:val="00A42D5E"/>
    <w:rsid w:val="00A95D8B"/>
    <w:rsid w:val="00B164E8"/>
    <w:rsid w:val="00B25BF9"/>
    <w:rsid w:val="00B52D0D"/>
    <w:rsid w:val="00B547AB"/>
    <w:rsid w:val="00BB2989"/>
    <w:rsid w:val="00BD5B70"/>
    <w:rsid w:val="00BE450E"/>
    <w:rsid w:val="00BE54B5"/>
    <w:rsid w:val="00C26B7F"/>
    <w:rsid w:val="00C77392"/>
    <w:rsid w:val="00CB382F"/>
    <w:rsid w:val="00CC6C03"/>
    <w:rsid w:val="00D44C3C"/>
    <w:rsid w:val="00D44D8A"/>
    <w:rsid w:val="00D842AE"/>
    <w:rsid w:val="00E85B6C"/>
    <w:rsid w:val="00E92AF1"/>
    <w:rsid w:val="00EB2146"/>
    <w:rsid w:val="00EB2D11"/>
    <w:rsid w:val="00EC5357"/>
    <w:rsid w:val="00F16270"/>
    <w:rsid w:val="00F61531"/>
    <w:rsid w:val="00F76607"/>
    <w:rsid w:val="00F80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26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64E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806D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06D2C"/>
  </w:style>
  <w:style w:type="paragraph" w:styleId="Stopka">
    <w:name w:val="footer"/>
    <w:basedOn w:val="Normalny"/>
    <w:link w:val="StopkaZnak"/>
    <w:uiPriority w:val="99"/>
    <w:unhideWhenUsed/>
    <w:rsid w:val="00806D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6D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1740</Words>
  <Characters>10446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2</cp:revision>
  <dcterms:created xsi:type="dcterms:W3CDTF">2012-12-07T08:39:00Z</dcterms:created>
  <dcterms:modified xsi:type="dcterms:W3CDTF">2012-12-07T08:39:00Z</dcterms:modified>
</cp:coreProperties>
</file>