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2D1" w:rsidRDefault="0067289B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AF62D1" w:rsidRDefault="00AF62D1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AF62D1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AF62D1" w:rsidRDefault="00AF62D1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AF62D1" w:rsidRDefault="00AF62D1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AF62D1" w:rsidRDefault="00AF62D1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AF62D1" w:rsidRDefault="0067289B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AF62D1" w:rsidRDefault="0067289B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AF62D1" w:rsidRDefault="00AF62D1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67289B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AF62D1" w:rsidRDefault="0067289B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AF62D1" w:rsidRDefault="0067289B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AF62D1" w:rsidRDefault="00AF62D1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AF62D1" w:rsidRDefault="0067289B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AF62D1" w:rsidRDefault="0067289B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</w:t>
      </w:r>
      <w:bookmarkStart w:id="0" w:name="_GoBack"/>
      <w:bookmarkEnd w:id="0"/>
      <w:r>
        <w:rPr>
          <w:rFonts w:ascii="Arial" w:eastAsiaTheme="minorHAnsi" w:hAnsi="Arial" w:cs="Arial"/>
          <w:sz w:val="22"/>
          <w:szCs w:val="22"/>
          <w:lang w:val="pl-PL"/>
        </w:rPr>
        <w:t>…………………</w:t>
      </w:r>
    </w:p>
    <w:p w:rsidR="00AF62D1" w:rsidRDefault="0067289B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AF62D1" w:rsidRDefault="0067289B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AF62D1" w:rsidRDefault="00AF62D1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67289B">
      <w:pPr>
        <w:spacing w:line="271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Składając ofertę w postępowaniu o udzielenie zamówienia publicznego, prowadzonego w trybie podstawowym, na podstawie art. 275 pkt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>
        <w:rPr>
          <w:rFonts w:ascii="Arial" w:eastAsiaTheme="minorHAnsi" w:hAnsi="Arial" w:cs="Arial"/>
          <w:sz w:val="22"/>
          <w:szCs w:val="22"/>
          <w:lang w:val="pl-PL"/>
        </w:rPr>
        <w:t>„</w:t>
      </w:r>
      <w:proofErr w:type="spellStart"/>
      <w:r>
        <w:rPr>
          <w:rFonts w:ascii="Arial" w:eastAsiaTheme="minorHAnsi" w:hAnsi="Arial" w:cs="Arial"/>
          <w:b/>
          <w:sz w:val="22"/>
          <w:szCs w:val="22"/>
        </w:rPr>
        <w:t>Budowa</w:t>
      </w:r>
      <w:proofErr w:type="spellEnd"/>
      <w:r>
        <w:rPr>
          <w:rFonts w:ascii="Arial" w:eastAsiaTheme="minorHAnsi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eastAsiaTheme="minorHAnsi" w:hAnsi="Arial" w:cs="Arial"/>
          <w:b/>
          <w:sz w:val="22"/>
          <w:szCs w:val="22"/>
        </w:rPr>
        <w:t>placu</w:t>
      </w:r>
      <w:proofErr w:type="spellEnd"/>
      <w:r>
        <w:rPr>
          <w:rFonts w:ascii="Arial" w:eastAsiaTheme="minorHAnsi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eastAsiaTheme="minorHAnsi" w:hAnsi="Arial" w:cs="Arial"/>
          <w:b/>
          <w:sz w:val="22"/>
          <w:szCs w:val="22"/>
        </w:rPr>
        <w:t>rekreacyjno</w:t>
      </w:r>
      <w:proofErr w:type="spellEnd"/>
      <w:r>
        <w:rPr>
          <w:rFonts w:ascii="Arial" w:eastAsiaTheme="minorHAnsi" w:hAnsi="Arial" w:cs="Arial"/>
          <w:b/>
          <w:sz w:val="22"/>
          <w:szCs w:val="22"/>
        </w:rPr>
        <w:t xml:space="preserve"> - </w:t>
      </w:r>
      <w:proofErr w:type="spellStart"/>
      <w:r>
        <w:rPr>
          <w:rFonts w:ascii="Arial" w:eastAsiaTheme="minorHAnsi" w:hAnsi="Arial" w:cs="Arial"/>
          <w:b/>
          <w:sz w:val="22"/>
          <w:szCs w:val="22"/>
        </w:rPr>
        <w:t>wypoczynkowego</w:t>
      </w:r>
      <w:proofErr w:type="spellEnd"/>
      <w:r>
        <w:rPr>
          <w:rFonts w:ascii="Arial" w:eastAsiaTheme="minorHAnsi" w:hAnsi="Arial" w:cs="Arial"/>
          <w:b/>
          <w:sz w:val="22"/>
          <w:szCs w:val="22"/>
        </w:rPr>
        <w:t xml:space="preserve"> w m. </w:t>
      </w:r>
      <w:proofErr w:type="spellStart"/>
      <w:r>
        <w:rPr>
          <w:rFonts w:ascii="Arial" w:eastAsiaTheme="minorHAnsi" w:hAnsi="Arial" w:cs="Arial"/>
          <w:b/>
          <w:sz w:val="22"/>
          <w:szCs w:val="22"/>
        </w:rPr>
        <w:t>Będków</w:t>
      </w:r>
      <w:proofErr w:type="spellEnd"/>
      <w:r>
        <w:rPr>
          <w:rFonts w:ascii="Arial" w:eastAsiaTheme="minorHAnsi" w:hAnsi="Arial" w:cs="Arial"/>
          <w:b/>
          <w:sz w:val="22"/>
          <w:szCs w:val="22"/>
        </w:rPr>
        <w:t xml:space="preserve">” </w:t>
      </w:r>
      <w:r>
        <w:rPr>
          <w:rFonts w:ascii="Arial" w:eastAsiaTheme="minorHAnsi" w:hAnsi="Arial" w:cs="Arial"/>
          <w:sz w:val="22"/>
          <w:szCs w:val="22"/>
          <w:lang w:val="pl-PL"/>
        </w:rPr>
        <w:t>oświadczam, co następuje:</w:t>
      </w:r>
    </w:p>
    <w:p w:rsidR="00AF62D1" w:rsidRDefault="00AF62D1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AF62D1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67289B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AF62D1" w:rsidRDefault="00AF62D1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67289B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p.</w:t>
      </w:r>
      <w:r>
        <w:rPr>
          <w:rFonts w:ascii="Arial" w:eastAsiaTheme="minorHAnsi" w:hAnsi="Arial" w:cs="Arial"/>
          <w:sz w:val="22"/>
          <w:szCs w:val="22"/>
          <w:lang w:val="pl-PL"/>
        </w:rPr>
        <w:t>z</w:t>
      </w:r>
      <w:r>
        <w:rPr>
          <w:rFonts w:ascii="Arial" w:eastAsiaTheme="minorHAnsi" w:hAnsi="Arial" w:cs="Arial"/>
          <w:sz w:val="22"/>
          <w:szCs w:val="22"/>
          <w:lang w:val="pl-PL"/>
        </w:rPr>
        <w:t>.</w:t>
      </w:r>
      <w:r>
        <w:rPr>
          <w:rFonts w:ascii="Arial" w:eastAsiaTheme="minorHAnsi" w:hAnsi="Arial" w:cs="Arial"/>
          <w:sz w:val="22"/>
          <w:szCs w:val="22"/>
          <w:lang w:val="pl-PL"/>
        </w:rPr>
        <w:t>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AF62D1" w:rsidRDefault="0067289B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p.</w:t>
      </w:r>
      <w:r>
        <w:rPr>
          <w:rFonts w:ascii="Arial" w:eastAsiaTheme="minorHAnsi" w:hAnsi="Arial" w:cs="Arial"/>
          <w:sz w:val="22"/>
          <w:szCs w:val="22"/>
          <w:lang w:val="pl-PL"/>
        </w:rPr>
        <w:t>z</w:t>
      </w:r>
      <w:r>
        <w:rPr>
          <w:rFonts w:ascii="Arial" w:eastAsiaTheme="minorHAnsi" w:hAnsi="Arial" w:cs="Arial"/>
          <w:sz w:val="22"/>
          <w:szCs w:val="22"/>
          <w:lang w:val="pl-PL"/>
        </w:rPr>
        <w:t>.</w:t>
      </w:r>
      <w:r>
        <w:rPr>
          <w:rFonts w:ascii="Arial" w:eastAsiaTheme="minorHAnsi" w:hAnsi="Arial" w:cs="Arial"/>
          <w:sz w:val="22"/>
          <w:szCs w:val="22"/>
          <w:lang w:val="pl-PL"/>
        </w:rPr>
        <w:t>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AF62D1" w:rsidRDefault="00AF62D1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67289B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p.z.p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>(podać mającą zast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osowanie podstawę wykluczenia spośród wymienionych  w art. 108 ust 1 pkt 1), 2), 5), 6) lub art. 109 ust. 1 pkt 4), 5) oraz 7)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p.z.p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.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p.z.p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podją</w:t>
      </w:r>
      <w:r>
        <w:rPr>
          <w:rFonts w:ascii="Arial" w:eastAsiaTheme="minorHAnsi" w:hAnsi="Arial" w:cs="Arial"/>
          <w:sz w:val="22"/>
          <w:szCs w:val="22"/>
          <w:lang w:val="pl-PL"/>
        </w:rPr>
        <w:t>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F62D1" w:rsidRDefault="00AF62D1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67289B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AF62D1" w:rsidRDefault="00AF62D1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AF62D1" w:rsidRDefault="0067289B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 xml:space="preserve">OŚWIADCZENIA DOTYCZĄCE PODMIOTU, </w:t>
      </w: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>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AF62D1" w:rsidRDefault="00AF62D1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67289B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AF62D1" w:rsidRDefault="0067289B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AF62D1" w:rsidRDefault="0067289B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AF62D1" w:rsidRDefault="0067289B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pełną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>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</w:p>
    <w:p w:rsidR="00AF62D1" w:rsidRDefault="00AF62D1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67289B">
      <w:pPr>
        <w:spacing w:line="271" w:lineRule="auto"/>
        <w:jc w:val="both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lastRenderedPageBreak/>
        <w:t>nie podlega/ją wykluczeniu z postępowania o udzielenie zamówienia.</w:t>
      </w:r>
    </w:p>
    <w:p w:rsidR="00AF62D1" w:rsidRDefault="00AF62D1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AF62D1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67289B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 celu wykazania spełniania warunków udziału w postępowaniu, określonych przez Zamawiającego w </w:t>
      </w:r>
      <w:r>
        <w:rPr>
          <w:rFonts w:ascii="Arial" w:eastAsiaTheme="minorHAnsi" w:hAnsi="Arial" w:cs="Arial"/>
          <w:sz w:val="22"/>
          <w:szCs w:val="22"/>
          <w:lang w:val="pl-PL"/>
        </w:rPr>
        <w:t>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AF62D1" w:rsidRDefault="0067289B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AF62D1" w:rsidRDefault="0067289B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AF62D1" w:rsidRDefault="0067289B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AF62D1" w:rsidRDefault="0067289B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(wskazać podmiot i określić odpowiedni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 zakres dla wskazanego podmiotu).</w:t>
      </w:r>
    </w:p>
    <w:p w:rsidR="00AF62D1" w:rsidRDefault="00AF62D1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AF62D1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AF62D1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67289B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AF62D1" w:rsidRDefault="00AF62D1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AF62D1" w:rsidRDefault="0067289B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AF62D1" w:rsidRDefault="0067289B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AF62D1" w:rsidRDefault="0067289B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</w:t>
      </w: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</w:t>
      </w:r>
    </w:p>
    <w:p w:rsidR="00AF62D1" w:rsidRDefault="0067289B">
      <w:pPr>
        <w:spacing w:line="271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  <w:r>
        <w:rPr>
          <w:rFonts w:ascii="Arial" w:eastAsiaTheme="minorHAnsi" w:hAnsi="Arial" w:cs="Arial"/>
          <w:sz w:val="22"/>
          <w:szCs w:val="22"/>
          <w:lang w:val="pl-PL"/>
        </w:rPr>
        <w:t>,</w:t>
      </w:r>
    </w:p>
    <w:p w:rsidR="00AF62D1" w:rsidRDefault="00AF62D1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67289B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AF62D1" w:rsidRDefault="00AF62D1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AF62D1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AF62D1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67289B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AF62D1" w:rsidRDefault="00AF62D1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67289B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AF62D1" w:rsidRDefault="00AF62D1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AF62D1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AF62D1" w:rsidRDefault="00AF62D1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AF62D1" w:rsidRDefault="00AF62D1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AF62D1" w:rsidRDefault="0067289B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</w:t>
      </w: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óre nie mają zastosowania do danego Wykonawcy należy przekreślić.</w:t>
      </w:r>
    </w:p>
    <w:p w:rsidR="00AF62D1" w:rsidRDefault="00AF62D1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AF62D1" w:rsidRDefault="00AF62D1">
      <w:pPr>
        <w:rPr>
          <w:rFonts w:ascii="Arial" w:hAnsi="Arial" w:cs="Arial"/>
          <w:sz w:val="22"/>
          <w:szCs w:val="22"/>
          <w:lang w:val="pl-PL"/>
        </w:rPr>
      </w:pPr>
    </w:p>
    <w:sectPr w:rsidR="00AF62D1">
      <w:headerReference w:type="default" r:id="rId9"/>
      <w:footerReference w:type="default" r:id="rId10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89B" w:rsidRDefault="0067289B">
      <w:r>
        <w:separator/>
      </w:r>
    </w:p>
  </w:endnote>
  <w:endnote w:type="continuationSeparator" w:id="0">
    <w:p w:rsidR="0067289B" w:rsidRDefault="00672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7405751"/>
      <w:docPartObj>
        <w:docPartGallery w:val="Page Numbers (Top of Page)"/>
        <w:docPartUnique/>
      </w:docPartObj>
    </w:sdtPr>
    <w:sdtEndPr/>
    <w:sdtContent>
      <w:p w:rsidR="00AF62D1" w:rsidRDefault="0067289B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B07678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B07678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AF62D1" w:rsidRDefault="00AF62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89B" w:rsidRDefault="0067289B">
      <w:r>
        <w:separator/>
      </w:r>
    </w:p>
  </w:footnote>
  <w:footnote w:type="continuationSeparator" w:id="0">
    <w:p w:rsidR="0067289B" w:rsidRDefault="006728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2D1" w:rsidRDefault="00AF62D1">
    <w:pPr>
      <w:pStyle w:val="Nagwek"/>
      <w:rPr>
        <w:sz w:val="20"/>
        <w:szCs w:val="20"/>
      </w:rPr>
    </w:pPr>
  </w:p>
  <w:p w:rsidR="00AF62D1" w:rsidRDefault="0067289B">
    <w:pPr>
      <w:pStyle w:val="Tekstpodstawowy"/>
      <w:rPr>
        <w:sz w:val="20"/>
        <w:szCs w:val="20"/>
      </w:rPr>
    </w:pPr>
    <w:r>
      <w:rPr>
        <w:sz w:val="20"/>
        <w:szCs w:val="20"/>
      </w:rPr>
      <w:t>ZP.271.23.2021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525E1"/>
    <w:multiLevelType w:val="multilevel"/>
    <w:tmpl w:val="C540D8B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7F896E86"/>
    <w:multiLevelType w:val="multilevel"/>
    <w:tmpl w:val="9814B1E0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2D1"/>
    <w:rsid w:val="0067289B"/>
    <w:rsid w:val="00AF62D1"/>
    <w:rsid w:val="00B07678"/>
    <w:rsid w:val="00FD1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D427A-C632-49AB-A73F-2D89AA801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2</cp:revision>
  <cp:lastPrinted>2021-06-07T09:28:00Z</cp:lastPrinted>
  <dcterms:created xsi:type="dcterms:W3CDTF">2021-12-22T12:31:00Z</dcterms:created>
  <dcterms:modified xsi:type="dcterms:W3CDTF">2021-12-22T12:31:00Z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