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11401A" w14:textId="77777777" w:rsidR="00D6683D" w:rsidRDefault="00D6683D">
      <w:pPr>
        <w:jc w:val="center"/>
        <w:rPr>
          <w:b/>
          <w:bCs/>
        </w:rPr>
      </w:pPr>
    </w:p>
    <w:p w14:paraId="67D4FCA9" w14:textId="77777777" w:rsidR="00D6683D" w:rsidRDefault="00321BFC">
      <w:pPr>
        <w:jc w:val="center"/>
      </w:pPr>
      <w:r>
        <w:rPr>
          <w:b/>
          <w:bCs/>
        </w:rPr>
        <w:t>SPECYFIKACJA ISTOTNYCH WARUNKÓW ZAMÓWIENIA (SIWZ)</w:t>
      </w:r>
    </w:p>
    <w:p w14:paraId="70EDC9B7" w14:textId="77777777" w:rsidR="00D6683D" w:rsidRDefault="00321BFC">
      <w:pPr>
        <w:jc w:val="center"/>
      </w:pPr>
      <w:r>
        <w:rPr>
          <w:b/>
          <w:bCs/>
        </w:rPr>
        <w:t xml:space="preserve">W POSTĘPOWANIU O WARTOŚCI SZACUNKOWEJ  PONIŻEJ 214 000 euro </w:t>
      </w:r>
    </w:p>
    <w:p w14:paraId="73B8A6E3" w14:textId="77777777" w:rsidR="00257B09" w:rsidRDefault="00257B09">
      <w:pPr>
        <w:jc w:val="center"/>
      </w:pPr>
    </w:p>
    <w:p w14:paraId="6D606804" w14:textId="77777777" w:rsidR="00D6683D" w:rsidRDefault="00321BFC">
      <w:pPr>
        <w:jc w:val="center"/>
      </w:pPr>
      <w:r>
        <w:t> </w:t>
      </w:r>
    </w:p>
    <w:p w14:paraId="26834915" w14:textId="77777777" w:rsidR="00D6683D" w:rsidRDefault="00321BFC">
      <w:pPr>
        <w:jc w:val="center"/>
      </w:pPr>
      <w:r>
        <w:t>Nazwa nadana zamówieniu przez zamawiającego:</w:t>
      </w:r>
    </w:p>
    <w:p w14:paraId="15976633" w14:textId="77777777" w:rsidR="00D6683D" w:rsidRDefault="00D6683D">
      <w:pPr>
        <w:jc w:val="center"/>
      </w:pPr>
    </w:p>
    <w:p w14:paraId="0DE742A3" w14:textId="77777777" w:rsidR="00257B09" w:rsidRDefault="00257B09">
      <w:pPr>
        <w:jc w:val="center"/>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D010B44"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tcPr>
          <w:p w14:paraId="6C387583" w14:textId="006050C5" w:rsidR="00D6683D" w:rsidRDefault="002D4F9A">
            <w:pPr>
              <w:jc w:val="center"/>
            </w:pPr>
            <w:r>
              <w:rPr>
                <w:rFonts w:ascii="Arial" w:hAnsi="Arial" w:cs="Arial"/>
                <w:b/>
                <w:sz w:val="22"/>
                <w:szCs w:val="22"/>
              </w:rPr>
              <w:t>Zakup</w:t>
            </w:r>
            <w:r>
              <w:rPr>
                <w:rFonts w:ascii="Arial" w:hAnsi="Arial" w:cs="Arial"/>
                <w:sz w:val="22"/>
                <w:szCs w:val="22"/>
              </w:rPr>
              <w:t xml:space="preserve"> </w:t>
            </w:r>
            <w:r>
              <w:rPr>
                <w:rFonts w:ascii="Arial" w:hAnsi="Arial" w:cs="Arial"/>
                <w:b/>
                <w:sz w:val="22"/>
                <w:szCs w:val="22"/>
              </w:rPr>
              <w:t>średniego samochodu ratowniczo – gaśniczego</w:t>
            </w:r>
            <w:r>
              <w:rPr>
                <w:rFonts w:ascii="Arial" w:hAnsi="Arial" w:cs="Arial"/>
                <w:b/>
                <w:sz w:val="22"/>
                <w:szCs w:val="22"/>
              </w:rPr>
              <w:br/>
              <w:t xml:space="preserve"> dla Ochotniczej Straży Pożarnej w Będkowie</w:t>
            </w:r>
          </w:p>
        </w:tc>
      </w:tr>
    </w:tbl>
    <w:p w14:paraId="3C1A001A" w14:textId="77777777" w:rsidR="00D6683D" w:rsidRDefault="00321BFC">
      <w:r>
        <w:br/>
      </w:r>
    </w:p>
    <w:tbl>
      <w:tblPr>
        <w:tblW w:w="5000" w:type="pct"/>
        <w:tblInd w:w="-44"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E5E8BC9" w14:textId="77777777">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4C82BB76" w14:textId="77777777" w:rsidR="00D6683D" w:rsidRDefault="00321BFC">
            <w:pPr>
              <w:jc w:val="center"/>
            </w:pPr>
            <w:r>
              <w:rPr>
                <w:b/>
                <w:bCs/>
              </w:rPr>
              <w:t>1. Zamawiający - nazwa i adres</w:t>
            </w:r>
          </w:p>
        </w:tc>
      </w:tr>
    </w:tbl>
    <w:p w14:paraId="1C2589C5" w14:textId="77777777" w:rsidR="00D6683D" w:rsidRDefault="00321BFC">
      <w:pPr>
        <w:pStyle w:val="Default"/>
        <w:rPr>
          <w:rFonts w:ascii="Arial" w:hAnsi="Arial" w:cs="Arial"/>
        </w:rPr>
      </w:pPr>
      <w:r>
        <w:br/>
      </w:r>
    </w:p>
    <w:p w14:paraId="12B85E5C" w14:textId="77777777" w:rsidR="002D4F9A" w:rsidRPr="0008798B" w:rsidRDefault="00321BFC" w:rsidP="002D4F9A">
      <w:pPr>
        <w:jc w:val="both"/>
      </w:pPr>
      <w:r w:rsidRPr="0008798B">
        <w:rPr>
          <w:rFonts w:eastAsiaTheme="minorHAnsi"/>
          <w:b/>
          <w:bCs/>
          <w:color w:val="000000"/>
          <w:lang w:eastAsia="en-US"/>
        </w:rPr>
        <w:t xml:space="preserve">Zamawiającym jest: </w:t>
      </w:r>
      <w:bookmarkStart w:id="0" w:name="__DdeLink__422_957353728"/>
      <w:r w:rsidRPr="0008798B">
        <w:rPr>
          <w:rFonts w:eastAsiaTheme="minorHAnsi"/>
          <w:color w:val="000000"/>
          <w:lang w:eastAsia="en-US"/>
        </w:rPr>
        <w:t xml:space="preserve">Ochotnicza Straż Pożarna w </w:t>
      </w:r>
      <w:bookmarkEnd w:id="0"/>
      <w:r w:rsidR="0008798B" w:rsidRPr="0008798B">
        <w:rPr>
          <w:rFonts w:eastAsiaTheme="minorHAnsi"/>
          <w:color w:val="000000"/>
          <w:lang w:eastAsia="en-US"/>
        </w:rPr>
        <w:t>Będkowie</w:t>
      </w:r>
      <w:r w:rsidR="002D4F9A">
        <w:rPr>
          <w:rFonts w:eastAsiaTheme="minorHAnsi"/>
          <w:color w:val="000000"/>
          <w:lang w:eastAsia="en-US"/>
        </w:rPr>
        <w:t>, Rynek Kościuszki 27,</w:t>
      </w:r>
      <w:r w:rsidR="002D4F9A">
        <w:rPr>
          <w:rFonts w:eastAsiaTheme="minorHAnsi"/>
          <w:color w:val="000000"/>
          <w:lang w:eastAsia="en-US"/>
        </w:rPr>
        <w:br/>
      </w:r>
      <w:r w:rsidR="0008798B" w:rsidRPr="0008798B">
        <w:rPr>
          <w:rFonts w:eastAsiaTheme="minorHAnsi"/>
          <w:color w:val="000000"/>
          <w:lang w:eastAsia="en-US"/>
        </w:rPr>
        <w:t xml:space="preserve"> 97-319 Będków</w:t>
      </w:r>
      <w:r w:rsidR="002D4F9A">
        <w:t xml:space="preserve">, </w:t>
      </w:r>
      <w:r w:rsidR="002D4F9A" w:rsidRPr="0008798B">
        <w:rPr>
          <w:rFonts w:eastAsiaTheme="minorHAnsi"/>
          <w:color w:val="000000"/>
          <w:lang w:eastAsia="en-US"/>
        </w:rPr>
        <w:t xml:space="preserve">województwo: Łódzkie, </w:t>
      </w:r>
    </w:p>
    <w:p w14:paraId="459DF07A" w14:textId="32BD8AE5" w:rsidR="00D6683D" w:rsidRPr="0008798B" w:rsidRDefault="00160DBD">
      <w:pPr>
        <w:jc w:val="both"/>
      </w:pPr>
      <w:r w:rsidRPr="0008798B">
        <w:rPr>
          <w:rFonts w:eastAsiaTheme="minorHAnsi"/>
          <w:color w:val="000000"/>
          <w:lang w:eastAsia="en-US"/>
        </w:rPr>
        <w:t>NI</w:t>
      </w:r>
      <w:r w:rsidR="00FE5AC6" w:rsidRPr="0008798B">
        <w:rPr>
          <w:rFonts w:eastAsiaTheme="minorHAnsi"/>
          <w:color w:val="000000"/>
          <w:lang w:eastAsia="en-US"/>
        </w:rPr>
        <w:t>P 7732225162, REGON 592158248, KRS: 0000213708</w:t>
      </w:r>
      <w:r w:rsidR="00321BFC" w:rsidRPr="0008798B">
        <w:rPr>
          <w:rFonts w:eastAsiaTheme="minorHAnsi"/>
          <w:color w:val="000000"/>
          <w:lang w:eastAsia="en-US"/>
        </w:rPr>
        <w:t xml:space="preserve">, </w:t>
      </w:r>
    </w:p>
    <w:p w14:paraId="571F535B" w14:textId="4E8AA109" w:rsidR="00D6683D" w:rsidRPr="0008798B" w:rsidRDefault="00FE5AC6">
      <w:pPr>
        <w:jc w:val="both"/>
      </w:pPr>
      <w:proofErr w:type="spellStart"/>
      <w:r w:rsidRPr="0008798B">
        <w:rPr>
          <w:rFonts w:eastAsiaTheme="minorHAnsi"/>
          <w:color w:val="000000"/>
          <w:lang w:eastAsia="en-US"/>
        </w:rPr>
        <w:t>tel</w:t>
      </w:r>
      <w:proofErr w:type="spellEnd"/>
      <w:r w:rsidRPr="0008798B">
        <w:rPr>
          <w:rFonts w:eastAsiaTheme="minorHAnsi"/>
          <w:color w:val="000000"/>
          <w:lang w:eastAsia="en-US"/>
        </w:rPr>
        <w:t>: 513-818-802</w:t>
      </w:r>
      <w:r w:rsidR="00321BFC" w:rsidRPr="0008798B">
        <w:rPr>
          <w:rFonts w:eastAsiaTheme="minorHAnsi"/>
          <w:color w:val="000000"/>
          <w:lang w:eastAsia="en-US"/>
        </w:rPr>
        <w:t xml:space="preserve">, </w:t>
      </w:r>
    </w:p>
    <w:p w14:paraId="5B11F251" w14:textId="3AA58100" w:rsidR="00D6683D" w:rsidRPr="0008798B" w:rsidRDefault="00321BFC">
      <w:pPr>
        <w:jc w:val="both"/>
      </w:pPr>
      <w:r w:rsidRPr="0008798B">
        <w:rPr>
          <w:bCs/>
        </w:rPr>
        <w:t xml:space="preserve">Adres do korespondencji: </w:t>
      </w:r>
      <w:r w:rsidRPr="0008798B">
        <w:rPr>
          <w:rFonts w:eastAsiaTheme="minorHAnsi"/>
          <w:bCs/>
          <w:color w:val="000000"/>
          <w:lang w:eastAsia="en-US"/>
        </w:rPr>
        <w:t>Ochotni</w:t>
      </w:r>
      <w:r w:rsidR="00160DBD" w:rsidRPr="0008798B">
        <w:rPr>
          <w:rFonts w:eastAsiaTheme="minorHAnsi"/>
          <w:bCs/>
          <w:color w:val="000000"/>
          <w:lang w:eastAsia="en-US"/>
        </w:rPr>
        <w:t xml:space="preserve">cza Straż Pożarna w </w:t>
      </w:r>
      <w:r w:rsidR="0026385E" w:rsidRPr="0008798B">
        <w:rPr>
          <w:rFonts w:eastAsiaTheme="minorHAnsi"/>
          <w:bCs/>
          <w:color w:val="000000"/>
          <w:lang w:eastAsia="en-US"/>
        </w:rPr>
        <w:t>Będkowie</w:t>
      </w:r>
      <w:r w:rsidR="0008798B" w:rsidRPr="0008798B">
        <w:rPr>
          <w:rFonts w:eastAsiaTheme="minorHAnsi"/>
          <w:bCs/>
          <w:color w:val="000000"/>
          <w:lang w:eastAsia="en-US"/>
        </w:rPr>
        <w:t>, Rynek Kościuszki 27,</w:t>
      </w:r>
      <w:r w:rsidR="0008798B" w:rsidRPr="0008798B">
        <w:rPr>
          <w:rFonts w:eastAsiaTheme="minorHAnsi"/>
          <w:bCs/>
          <w:color w:val="000000"/>
          <w:lang w:eastAsia="en-US"/>
        </w:rPr>
        <w:br/>
      </w:r>
      <w:r w:rsidR="0026385E" w:rsidRPr="0008798B">
        <w:rPr>
          <w:rFonts w:eastAsiaTheme="minorHAnsi"/>
          <w:bCs/>
          <w:color w:val="000000"/>
          <w:lang w:eastAsia="en-US"/>
        </w:rPr>
        <w:t xml:space="preserve"> 97-319 Będków</w:t>
      </w:r>
    </w:p>
    <w:p w14:paraId="5A89E1A5" w14:textId="7E529ED5" w:rsidR="00D6683D" w:rsidRPr="0008798B" w:rsidRDefault="00321BFC">
      <w:pPr>
        <w:pStyle w:val="Default"/>
        <w:pBdr>
          <w:bottom w:val="single" w:sz="6" w:space="1" w:color="00000A"/>
        </w:pBdr>
        <w:jc w:val="both"/>
      </w:pPr>
      <w:r w:rsidRPr="0008798B">
        <w:t>e-mail:</w:t>
      </w:r>
      <w:r w:rsidR="00FE5AC6" w:rsidRPr="0008798B">
        <w:t xml:space="preserve"> bedkow@osp.hub.pl</w:t>
      </w:r>
    </w:p>
    <w:p w14:paraId="76A25712" w14:textId="77777777" w:rsidR="00D6683D" w:rsidRPr="0008798B" w:rsidRDefault="00D6683D">
      <w:pPr>
        <w:pStyle w:val="Default"/>
        <w:pBdr>
          <w:bottom w:val="single" w:sz="6" w:space="1" w:color="00000A"/>
        </w:pBdr>
        <w:jc w:val="both"/>
      </w:pPr>
    </w:p>
    <w:p w14:paraId="4CF34F77" w14:textId="74F5AB06" w:rsidR="00D6683D" w:rsidRPr="0008798B" w:rsidRDefault="00321BFC">
      <w:pPr>
        <w:pStyle w:val="Default"/>
        <w:pBdr>
          <w:bottom w:val="single" w:sz="6" w:space="1" w:color="00000A"/>
        </w:pBdr>
        <w:jc w:val="both"/>
      </w:pPr>
      <w:r w:rsidRPr="0008798B">
        <w:t>Zgodnie z art. 15 ust.2 ustawy z dnia 29stycznia 2004 roku Prawo zamówień publicznych (Dz. U. z 2019r. poz. 1843) Zamawiający powierzył wykonanie pomocniczych działań zakupowych oso</w:t>
      </w:r>
      <w:r w:rsidR="00160DBD" w:rsidRPr="0008798B">
        <w:t xml:space="preserve">bie trzeciej – Gminie </w:t>
      </w:r>
      <w:r w:rsidR="0026385E" w:rsidRPr="0008798B">
        <w:t>Będków</w:t>
      </w:r>
      <w:r w:rsidR="00FE5AC6" w:rsidRPr="0008798B">
        <w:t>,</w:t>
      </w:r>
      <w:r w:rsidR="0026385E" w:rsidRPr="0008798B">
        <w:t xml:space="preserve"> 97-319 Będków</w:t>
      </w:r>
      <w:r w:rsidR="00FE5AC6" w:rsidRPr="0008798B">
        <w:t xml:space="preserve"> ul. Parkowa 3</w:t>
      </w:r>
    </w:p>
    <w:p w14:paraId="2D3C60DF" w14:textId="3DCB8A08" w:rsidR="00D6683D" w:rsidRPr="0008798B" w:rsidRDefault="00FE5AC6">
      <w:pPr>
        <w:pStyle w:val="Tekstpodstawowy"/>
        <w:pBdr>
          <w:bottom w:val="single" w:sz="6" w:space="1" w:color="00000A"/>
        </w:pBdr>
        <w:rPr>
          <w:szCs w:val="24"/>
        </w:rPr>
      </w:pPr>
      <w:r w:rsidRPr="0008798B">
        <w:rPr>
          <w:szCs w:val="24"/>
        </w:rPr>
        <w:t>tel.: +48 44 7257010</w:t>
      </w:r>
      <w:r w:rsidR="00321BFC" w:rsidRPr="0008798B">
        <w:rPr>
          <w:szCs w:val="24"/>
        </w:rPr>
        <w:t>,</w:t>
      </w:r>
    </w:p>
    <w:p w14:paraId="005D2049" w14:textId="00DD0BB8" w:rsidR="00D6683D" w:rsidRPr="0008798B" w:rsidRDefault="0088740E">
      <w:pPr>
        <w:pStyle w:val="Tekstpodstawowy"/>
        <w:pBdr>
          <w:bottom w:val="single" w:sz="6" w:space="1" w:color="00000A"/>
        </w:pBdr>
        <w:rPr>
          <w:szCs w:val="24"/>
        </w:rPr>
      </w:pPr>
      <w:r w:rsidRPr="0008798B">
        <w:rPr>
          <w:szCs w:val="24"/>
        </w:rPr>
        <w:t>fax: +48 44 7257010</w:t>
      </w:r>
    </w:p>
    <w:p w14:paraId="0FAC38C2" w14:textId="4A381674" w:rsidR="00D6683D" w:rsidRDefault="00321BFC">
      <w:pPr>
        <w:pStyle w:val="Tekstpodstawowy"/>
        <w:pBdr>
          <w:bottom w:val="single" w:sz="6" w:space="1" w:color="00000A"/>
        </w:pBdr>
        <w:rPr>
          <w:szCs w:val="24"/>
        </w:rPr>
      </w:pPr>
      <w:r w:rsidRPr="0008798B">
        <w:rPr>
          <w:szCs w:val="24"/>
        </w:rPr>
        <w:t>adres strony interneto</w:t>
      </w:r>
      <w:r w:rsidR="0008798B">
        <w:rPr>
          <w:szCs w:val="24"/>
        </w:rPr>
        <w:t xml:space="preserve">wej: </w:t>
      </w:r>
      <w:hyperlink r:id="rId9" w:history="1">
        <w:r w:rsidR="0088740E" w:rsidRPr="0008798B">
          <w:rPr>
            <w:rStyle w:val="Hipercze"/>
            <w:szCs w:val="24"/>
          </w:rPr>
          <w:t>www.bip.ugbedkow.madkom.pl</w:t>
        </w:r>
      </w:hyperlink>
    </w:p>
    <w:p w14:paraId="5D0A32B5" w14:textId="77777777" w:rsidR="00D6683D" w:rsidRDefault="00D6683D">
      <w:pPr>
        <w:pStyle w:val="Tekstpodstawowy"/>
        <w:pBdr>
          <w:bottom w:val="single" w:sz="6" w:space="1" w:color="00000A"/>
        </w:pBdr>
        <w:rPr>
          <w:rFonts w:ascii="Calibri" w:hAnsi="Calibri"/>
          <w:sz w:val="20"/>
        </w:rPr>
      </w:pPr>
    </w:p>
    <w:p w14:paraId="6B4835DB" w14:textId="77777777" w:rsidR="00D6683D" w:rsidRDefault="00D6683D">
      <w:pPr>
        <w:pStyle w:val="Tekstpodstawowy"/>
        <w:ind w:left="712"/>
        <w:rPr>
          <w:rFonts w:ascii="Calibri" w:hAnsi="Calibri"/>
          <w:sz w:val="20"/>
        </w:rPr>
      </w:pPr>
    </w:p>
    <w:p w14:paraId="4C46F863" w14:textId="77777777" w:rsidR="00D6683D" w:rsidRDefault="00D6683D"/>
    <w:tbl>
      <w:tblPr>
        <w:tblW w:w="5000" w:type="pct"/>
        <w:tblInd w:w="-44"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602A8556" w14:textId="77777777">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9B3C21C" w14:textId="77777777" w:rsidR="00D6683D" w:rsidRDefault="00321BFC">
            <w:pPr>
              <w:jc w:val="center"/>
            </w:pPr>
            <w:r>
              <w:rPr>
                <w:b/>
                <w:bCs/>
              </w:rPr>
              <w:t>2. Tryb udzielenia zamówienia</w:t>
            </w:r>
          </w:p>
        </w:tc>
      </w:tr>
    </w:tbl>
    <w:p w14:paraId="5A4A13ED" w14:textId="77777777" w:rsidR="00D6683D" w:rsidRDefault="00D6683D">
      <w:pPr>
        <w:jc w:val="both"/>
      </w:pPr>
    </w:p>
    <w:p w14:paraId="66EB4336" w14:textId="77777777" w:rsidR="00D6683D" w:rsidRDefault="00321BFC">
      <w:pPr>
        <w:jc w:val="both"/>
      </w:pPr>
      <w:r>
        <w:t xml:space="preserve">przetarg nieograniczony na podstawie art. 39 - 46 ustawy z dnia 29 stycznia 2004 r. - Prawo zamówień publicznych ( Dz. U. z 2019 r. poz. 1843 ) zwanej dalej "ustawą </w:t>
      </w:r>
      <w:proofErr w:type="spellStart"/>
      <w:r>
        <w:t>pzp</w:t>
      </w:r>
      <w:proofErr w:type="spellEnd"/>
      <w:r>
        <w:t>".</w:t>
      </w:r>
    </w:p>
    <w:p w14:paraId="6A7E5FD5" w14:textId="77777777" w:rsidR="00D6683D" w:rsidRDefault="00D6683D">
      <w:pPr>
        <w:jc w:val="both"/>
      </w:pPr>
    </w:p>
    <w:tbl>
      <w:tblPr>
        <w:tblW w:w="9214" w:type="dxa"/>
        <w:tblInd w:w="212" w:type="dxa"/>
        <w:tblCellMar>
          <w:left w:w="70" w:type="dxa"/>
          <w:right w:w="70" w:type="dxa"/>
        </w:tblCellMar>
        <w:tblLook w:val="0000" w:firstRow="0" w:lastRow="0" w:firstColumn="0" w:lastColumn="0" w:noHBand="0" w:noVBand="0"/>
      </w:tblPr>
      <w:tblGrid>
        <w:gridCol w:w="4890"/>
        <w:gridCol w:w="4324"/>
      </w:tblGrid>
      <w:tr w:rsidR="00D6683D" w14:paraId="5E756222" w14:textId="77777777">
        <w:trPr>
          <w:trHeight w:val="1273"/>
        </w:trPr>
        <w:tc>
          <w:tcPr>
            <w:tcW w:w="4889" w:type="dxa"/>
            <w:shd w:val="clear" w:color="auto" w:fill="auto"/>
          </w:tcPr>
          <w:p w14:paraId="0D2F59D4" w14:textId="77777777" w:rsidR="00D6683D" w:rsidRDefault="00D6683D">
            <w:pPr>
              <w:rPr>
                <w:b/>
                <w:i/>
              </w:rPr>
            </w:pPr>
          </w:p>
          <w:p w14:paraId="6C95DF9F" w14:textId="5574F6AE" w:rsidR="00D6683D" w:rsidRDefault="00321BFC">
            <w:r>
              <w:rPr>
                <w:b/>
                <w:i/>
              </w:rPr>
              <w:t>Zatwierdzono dnia:</w:t>
            </w:r>
            <w:r>
              <w:rPr>
                <w:b/>
              </w:rPr>
              <w:t xml:space="preserve">  </w:t>
            </w:r>
            <w:r w:rsidR="0008798B" w:rsidRPr="0008798B">
              <w:rPr>
                <w:b/>
              </w:rPr>
              <w:t>1</w:t>
            </w:r>
            <w:r w:rsidR="002D4F9A">
              <w:rPr>
                <w:b/>
              </w:rPr>
              <w:t>6</w:t>
            </w:r>
            <w:r w:rsidR="0008798B" w:rsidRPr="0008798B">
              <w:rPr>
                <w:b/>
              </w:rPr>
              <w:t xml:space="preserve"> c</w:t>
            </w:r>
            <w:r w:rsidR="0088740E" w:rsidRPr="0008798B">
              <w:rPr>
                <w:b/>
              </w:rPr>
              <w:t>zerwiec</w:t>
            </w:r>
            <w:r w:rsidRPr="0008798B">
              <w:rPr>
                <w:b/>
              </w:rPr>
              <w:t xml:space="preserve"> 2020 r.</w:t>
            </w:r>
          </w:p>
          <w:p w14:paraId="4CB0CD26" w14:textId="77777777" w:rsidR="00D6683D" w:rsidRDefault="00D6683D">
            <w:pPr>
              <w:rPr>
                <w:b/>
              </w:rPr>
            </w:pPr>
          </w:p>
        </w:tc>
        <w:tc>
          <w:tcPr>
            <w:tcW w:w="4324" w:type="dxa"/>
            <w:tcBorders>
              <w:top w:val="single" w:sz="6" w:space="0" w:color="00000A"/>
              <w:left w:val="single" w:sz="6" w:space="0" w:color="00000A"/>
              <w:bottom w:val="single" w:sz="6" w:space="0" w:color="00000A"/>
              <w:right w:val="single" w:sz="6" w:space="0" w:color="00000A"/>
            </w:tcBorders>
            <w:shd w:val="clear" w:color="auto" w:fill="auto"/>
            <w:tcMar>
              <w:left w:w="46" w:type="dxa"/>
            </w:tcMar>
          </w:tcPr>
          <w:p w14:paraId="35BB0458" w14:textId="77777777" w:rsidR="00D6683D" w:rsidRDefault="00D6683D">
            <w:pPr>
              <w:jc w:val="center"/>
              <w:rPr>
                <w:b/>
              </w:rPr>
            </w:pPr>
          </w:p>
          <w:p w14:paraId="62A28021" w14:textId="77777777" w:rsidR="00D6683D" w:rsidRDefault="00D6683D">
            <w:pPr>
              <w:jc w:val="center"/>
              <w:rPr>
                <w:b/>
              </w:rPr>
            </w:pPr>
          </w:p>
          <w:p w14:paraId="0F1A5BDE" w14:textId="77777777" w:rsidR="00D6683D" w:rsidRDefault="00D6683D">
            <w:pPr>
              <w:jc w:val="center"/>
              <w:rPr>
                <w:b/>
              </w:rPr>
            </w:pPr>
          </w:p>
          <w:p w14:paraId="0142FA04" w14:textId="77777777" w:rsidR="00D6683D" w:rsidRDefault="00D6683D">
            <w:pPr>
              <w:jc w:val="center"/>
              <w:rPr>
                <w:b/>
              </w:rPr>
            </w:pPr>
          </w:p>
          <w:p w14:paraId="017E1EEF" w14:textId="77777777" w:rsidR="00D6683D" w:rsidRDefault="00D6683D">
            <w:pPr>
              <w:jc w:val="center"/>
              <w:rPr>
                <w:b/>
              </w:rPr>
            </w:pPr>
          </w:p>
        </w:tc>
      </w:tr>
    </w:tbl>
    <w:p w14:paraId="5842973D" w14:textId="77777777" w:rsidR="00D6683D" w:rsidRDefault="00D6683D">
      <w:pPr>
        <w:rPr>
          <w:b/>
        </w:rPr>
      </w:pPr>
    </w:p>
    <w:p w14:paraId="0DB0EB6F" w14:textId="77777777" w:rsidR="00D6683D" w:rsidRDefault="00D6683D">
      <w:pPr>
        <w:pStyle w:val="NormalnyWeb"/>
        <w:spacing w:before="120" w:after="120"/>
        <w:jc w:val="center"/>
        <w:rPr>
          <w:b/>
        </w:rPr>
      </w:pPr>
    </w:p>
    <w:p w14:paraId="4A7E8A7B" w14:textId="77777777" w:rsidR="00D6683D" w:rsidRDefault="00321BFC">
      <w:pPr>
        <w:jc w:val="both"/>
      </w:pPr>
      <w:r>
        <w:br w:type="page"/>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79B524FC"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3936C78" w14:textId="77777777" w:rsidR="00D6683D" w:rsidRDefault="00321BFC">
            <w:pPr>
              <w:pageBreakBefore/>
              <w:jc w:val="center"/>
            </w:pPr>
            <w:r>
              <w:rPr>
                <w:b/>
                <w:bCs/>
              </w:rPr>
              <w:lastRenderedPageBreak/>
              <w:t>3. Opis przedmiotu zamówienia</w:t>
            </w:r>
          </w:p>
        </w:tc>
      </w:tr>
    </w:tbl>
    <w:p w14:paraId="3558DF3E" w14:textId="27B3CF71" w:rsidR="00D6683D" w:rsidRDefault="00321BFC">
      <w:r>
        <w:br/>
        <w:t>1) pr</w:t>
      </w:r>
      <w:r w:rsidR="00257B09">
        <w:t>zedmiotem zamówienia są dostawy</w:t>
      </w:r>
    </w:p>
    <w:p w14:paraId="7BF4178A" w14:textId="77777777" w:rsidR="00257B09" w:rsidRDefault="00257B09"/>
    <w:p w14:paraId="2D792591" w14:textId="77777777" w:rsidR="00D6683D" w:rsidRDefault="00321BFC">
      <w:r>
        <w:t>2) kod i nazwa wg Wspólnego Słownika Zamówień (CPV):</w:t>
      </w:r>
    </w:p>
    <w:p w14:paraId="1BA2EF90" w14:textId="77777777" w:rsidR="00D6683D" w:rsidRDefault="00321BFC">
      <w:r>
        <w:t>kod CPV:34144210-3 – wozy strażackie</w:t>
      </w:r>
    </w:p>
    <w:p w14:paraId="54CD3084" w14:textId="77777777" w:rsidR="00D6683D" w:rsidRDefault="00D6683D"/>
    <w:p w14:paraId="5ECB238C" w14:textId="77777777" w:rsidR="00D6683D" w:rsidRDefault="00321BFC">
      <w:r>
        <w:t>3) opis przedmiotu zamówienia</w:t>
      </w:r>
    </w:p>
    <w:p w14:paraId="321FABC5" w14:textId="77777777" w:rsidR="00D6683D" w:rsidRDefault="00D6683D"/>
    <w:p w14:paraId="020DE4E2" w14:textId="18756333" w:rsidR="00D6683D" w:rsidRPr="002D4F9A" w:rsidRDefault="00321BFC">
      <w:pPr>
        <w:jc w:val="both"/>
      </w:pPr>
      <w:r w:rsidRPr="002D4F9A">
        <w:t xml:space="preserve">Przedmiotem zamówienia jest </w:t>
      </w:r>
      <w:r w:rsidR="002D4F9A" w:rsidRPr="002D4F9A">
        <w:t>„</w:t>
      </w:r>
      <w:r w:rsidR="002D4F9A" w:rsidRPr="002D4F9A">
        <w:rPr>
          <w:b/>
        </w:rPr>
        <w:t>Zakup</w:t>
      </w:r>
      <w:r w:rsidR="002D4F9A" w:rsidRPr="002D4F9A">
        <w:t xml:space="preserve"> </w:t>
      </w:r>
      <w:r w:rsidR="002D4F9A" w:rsidRPr="002D4F9A">
        <w:rPr>
          <w:b/>
        </w:rPr>
        <w:t>średniego samochodu ratowniczo – gaśniczego</w:t>
      </w:r>
      <w:r w:rsidR="002D4F9A" w:rsidRPr="002D4F9A">
        <w:rPr>
          <w:b/>
        </w:rPr>
        <w:br/>
        <w:t xml:space="preserve"> dla Ochotniczej Straży Pożarnej w Będkowie</w:t>
      </w:r>
      <w:r w:rsidR="002D4F9A" w:rsidRPr="002D4F9A">
        <w:rPr>
          <w:rFonts w:ascii="Arial" w:hAnsi="Arial" w:cs="Arial"/>
          <w:b/>
        </w:rPr>
        <w:t>”</w:t>
      </w:r>
      <w:r w:rsidR="002D4F9A" w:rsidRPr="002D4F9A">
        <w:t xml:space="preserve"> </w:t>
      </w:r>
      <w:r w:rsidRPr="002D4F9A">
        <w:t>Pojazd zabudowany i wyposażony musi spełniać wymagania:</w:t>
      </w:r>
    </w:p>
    <w:p w14:paraId="6A1272C3" w14:textId="77777777" w:rsidR="00D6683D" w:rsidRDefault="00321BFC">
      <w:pPr>
        <w:jc w:val="both"/>
      </w:pPr>
      <w:r>
        <w:t xml:space="preserve">- ustawy z dnia 20 czerwca 1997 r. „Prawo o ruchu drogowym” (Dz. U. z 2017 r., poz. 128, z </w:t>
      </w:r>
      <w:proofErr w:type="spellStart"/>
      <w:r>
        <w:t>późn</w:t>
      </w:r>
      <w:proofErr w:type="spellEnd"/>
      <w:r>
        <w:t xml:space="preserve">. zm.), wraz z przepisami wykonawczymi do ustawy, </w:t>
      </w:r>
    </w:p>
    <w:p w14:paraId="60C999AD" w14:textId="77777777" w:rsidR="00D6683D" w:rsidRDefault="00321BFC">
      <w:pPr>
        <w:jc w:val="both"/>
      </w:pPr>
      <w:r>
        <w:t xml:space="preserve">-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t>późn</w:t>
      </w:r>
      <w:proofErr w:type="spellEnd"/>
      <w:r>
        <w:t xml:space="preserve">. </w:t>
      </w:r>
      <w:proofErr w:type="spellStart"/>
      <w:r>
        <w:t>zm</w:t>
      </w:r>
      <w:proofErr w:type="spellEnd"/>
      <w:r>
        <w:t xml:space="preserve">),                                                       </w:t>
      </w:r>
    </w:p>
    <w:p w14:paraId="311975D6" w14:textId="77777777" w:rsidR="00D6683D" w:rsidRDefault="00321BFC">
      <w:pPr>
        <w:jc w:val="both"/>
      </w:pPr>
      <w:r>
        <w:t xml:space="preserve"> - rozporządzenia ministrów: Spraw Wewnętrznych i Administracji, Obrony Narodowej, Finansów oraz Sprawiedliwości z dnia 29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 Dz. U. z 2019 r., </w:t>
      </w:r>
      <w:proofErr w:type="spellStart"/>
      <w:r>
        <w:t>poz</w:t>
      </w:r>
      <w:proofErr w:type="spellEnd"/>
      <w:r>
        <w:t xml:space="preserve"> 594).</w:t>
      </w:r>
    </w:p>
    <w:p w14:paraId="38CA737A" w14:textId="77777777" w:rsidR="00D6683D" w:rsidRDefault="00321BFC">
      <w:pPr>
        <w:jc w:val="both"/>
      </w:pPr>
      <w: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t>późn</w:t>
      </w:r>
      <w:proofErr w:type="spellEnd"/>
      <w:r>
        <w:t xml:space="preserve">. </w:t>
      </w:r>
      <w:proofErr w:type="spellStart"/>
      <w:r>
        <w:t>zm</w:t>
      </w:r>
      <w:proofErr w:type="spellEnd"/>
      <w:r>
        <w:t>).</w:t>
      </w:r>
    </w:p>
    <w:tbl>
      <w:tblPr>
        <w:tblW w:w="10118" w:type="dxa"/>
        <w:tblLook w:val="0000" w:firstRow="0" w:lastRow="0" w:firstColumn="0" w:lastColumn="0" w:noHBand="0" w:noVBand="0"/>
      </w:tblPr>
      <w:tblGrid>
        <w:gridCol w:w="10118"/>
      </w:tblGrid>
      <w:tr w:rsidR="00D6683D" w14:paraId="6C66DCCD" w14:textId="77777777">
        <w:trPr>
          <w:trHeight w:val="783"/>
        </w:trPr>
        <w:tc>
          <w:tcPr>
            <w:tcW w:w="10118" w:type="dxa"/>
            <w:shd w:val="clear" w:color="auto" w:fill="auto"/>
          </w:tcPr>
          <w:p w14:paraId="49BCD5E7" w14:textId="77777777" w:rsidR="00D6683D" w:rsidRDefault="00321BFC">
            <w:r>
              <w:t>- norm: PN-EN 1846-1 i PN-EN 1846-2. ( lub równoważnych)</w:t>
            </w:r>
          </w:p>
        </w:tc>
      </w:tr>
    </w:tbl>
    <w:p w14:paraId="4131952A" w14:textId="77777777" w:rsidR="00D6683D" w:rsidRDefault="00D6683D">
      <w:pPr>
        <w:pStyle w:val="Tekstpodstawowy"/>
        <w:spacing w:after="110"/>
        <w:rPr>
          <w:szCs w:val="24"/>
        </w:rPr>
      </w:pPr>
    </w:p>
    <w:p w14:paraId="26344D4B" w14:textId="77777777" w:rsidR="00D6683D" w:rsidRDefault="00321BFC">
      <w:pPr>
        <w:pStyle w:val="Tekstpodstawowy"/>
        <w:spacing w:after="110"/>
        <w:rPr>
          <w:szCs w:val="24"/>
        </w:rPr>
      </w:pPr>
      <w:r>
        <w:rPr>
          <w:szCs w:val="24"/>
        </w:rPr>
        <w:t>Wykonawca musi zaoferować przedmiot zamówienia  zgodny z wymogami Zamawiającego, określonymi szczegółowo w ZAŁĄCZNIKU NR 3</w:t>
      </w:r>
      <w:r>
        <w:rPr>
          <w:b/>
          <w:bCs/>
          <w:szCs w:val="24"/>
        </w:rPr>
        <w:t xml:space="preserve"> do SIWZ – Opis przedmiotu zamówienia – Wymagania techniczne.</w:t>
      </w:r>
    </w:p>
    <w:p w14:paraId="3F85F257" w14:textId="77777777" w:rsidR="00D6683D" w:rsidRDefault="00321BFC">
      <w:pPr>
        <w:pStyle w:val="Tekstpodstawowy"/>
        <w:spacing w:after="283"/>
        <w:rPr>
          <w:szCs w:val="24"/>
        </w:rPr>
      </w:pPr>
      <w:r>
        <w:rPr>
          <w:szCs w:val="24"/>
        </w:rPr>
        <w:t xml:space="preserve">Wskazane w SIWZ </w:t>
      </w:r>
      <w:r>
        <w:rPr>
          <w:b/>
          <w:szCs w:val="24"/>
        </w:rPr>
        <w:t xml:space="preserve">wymagania są uzasadnione specyfiką przedmiotu zamówienia, zapotrzebowaniem Zamawiającego w zakresie funkcjonalności i wydajności przedmiotu zamówienia i mają na celu wskazanie minimalnych wymogów Zamawiającego oraz minimalnej jakości przedmiotu dostawy. </w:t>
      </w:r>
    </w:p>
    <w:p w14:paraId="10AEC102" w14:textId="77777777" w:rsidR="00D6683D" w:rsidRDefault="00321BFC">
      <w:pPr>
        <w:pStyle w:val="Tekstpodstawowy"/>
        <w:spacing w:after="283"/>
        <w:rPr>
          <w:szCs w:val="24"/>
        </w:rPr>
      </w:pPr>
      <w:r>
        <w:rPr>
          <w:szCs w:val="24"/>
        </w:rPr>
        <w:t xml:space="preserve">Wszelkie użyte, nazwy handlowe w opisie przedmiotu zamówienia prosimy traktować jako informacje uściślającą. Zgodnie z przepisem art. 30 ust. 4 ustawy z dnia 29 stycznia 2004r. Prawo zamówień publicznych Zamawiający dopuszcza się użycie do realizacji dostaw </w:t>
      </w:r>
      <w:r>
        <w:rPr>
          <w:b/>
          <w:szCs w:val="24"/>
        </w:rPr>
        <w:t>zastosowanie produktów równoważnych, co do ich jakości i docelowego przeznaczenia, oraz spełnianych funkcji i walorów użytkowych</w:t>
      </w:r>
      <w:r>
        <w:rPr>
          <w:szCs w:val="24"/>
        </w:rPr>
        <w:t xml:space="preserve">. Zamawiający za produkty </w:t>
      </w:r>
      <w:r>
        <w:rPr>
          <w:b/>
          <w:szCs w:val="24"/>
        </w:rPr>
        <w:t xml:space="preserve">równoważne </w:t>
      </w:r>
      <w:r>
        <w:rPr>
          <w:szCs w:val="24"/>
        </w:rPr>
        <w:t xml:space="preserve">uzna takie, które spełnią min. parametry techniczne produktu wskazanego z nazwy </w:t>
      </w:r>
      <w:r>
        <w:rPr>
          <w:szCs w:val="24"/>
        </w:rPr>
        <w:lastRenderedPageBreak/>
        <w:t xml:space="preserve">handlowej. Zgodnie z przepisem art. 30 ust. 5 ustawy z dnia 29 stycznia 2004r. Prawo zamówień publicznych </w:t>
      </w:r>
      <w:r>
        <w:rPr>
          <w:b/>
          <w:szCs w:val="24"/>
        </w:rPr>
        <w:t>Wykonawca, który powołuje się na rozwiązania równoważne opisywanym przez Zamawiającego jest obowiązany wykazać, że oferowane przez niego dostawy spełniają wymagania określone przez Zamawiającego</w:t>
      </w:r>
      <w:r>
        <w:rPr>
          <w:szCs w:val="24"/>
        </w:rPr>
        <w:t xml:space="preserve">. </w:t>
      </w:r>
    </w:p>
    <w:p w14:paraId="1B2F358E" w14:textId="77777777" w:rsidR="00D6683D" w:rsidRDefault="00321BFC">
      <w:pPr>
        <w:pStyle w:val="Tekstpodstawowy"/>
        <w:spacing w:after="283"/>
        <w:rPr>
          <w:szCs w:val="24"/>
        </w:rPr>
      </w:pPr>
      <w:r>
        <w:rPr>
          <w:szCs w:val="24"/>
        </w:rPr>
        <w:t xml:space="preserve">Składając ofertę w niniejszym postępowaniu Wykonawca wypełnia odpowiednio ZAŁĄCZNIK NR 3, </w:t>
      </w:r>
      <w:r>
        <w:rPr>
          <w:szCs w:val="24"/>
        </w:rPr>
        <w:tab/>
      </w:r>
      <w:r>
        <w:rPr>
          <w:b/>
          <w:bCs/>
          <w:szCs w:val="24"/>
        </w:rPr>
        <w:t xml:space="preserve"> </w:t>
      </w:r>
      <w:r>
        <w:rPr>
          <w:szCs w:val="24"/>
        </w:rPr>
        <w:t>zgodnie z opisem w załączniku i załącza tabelę do oferty.</w:t>
      </w:r>
    </w:p>
    <w:p w14:paraId="7D265B87" w14:textId="77777777" w:rsidR="00D6683D" w:rsidRDefault="00321BFC">
      <w:r>
        <w:t>Wymagany termin gwarancji i rękojmi: minimum 24 miesiące.</w:t>
      </w:r>
    </w:p>
    <w:p w14:paraId="43924D2B"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1423CD1"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EA73FAA" w14:textId="77777777" w:rsidR="00D6683D" w:rsidRDefault="00321BFC">
            <w:pPr>
              <w:jc w:val="center"/>
            </w:pPr>
            <w:r>
              <w:rPr>
                <w:b/>
                <w:bCs/>
              </w:rPr>
              <w:t xml:space="preserve">4. Zamówienia, o których mowa w art. 67 ust. 1 pkt 7 ustawy </w:t>
            </w:r>
            <w:proofErr w:type="spellStart"/>
            <w:r>
              <w:rPr>
                <w:b/>
                <w:bCs/>
              </w:rPr>
              <w:t>pzp</w:t>
            </w:r>
            <w:proofErr w:type="spellEnd"/>
          </w:p>
        </w:tc>
      </w:tr>
    </w:tbl>
    <w:p w14:paraId="3829E08B" w14:textId="3997FAB4" w:rsidR="00257B09" w:rsidRDefault="00321BFC">
      <w:pPr>
        <w:spacing w:after="240"/>
      </w:pPr>
      <w:r>
        <w:br/>
        <w:t xml:space="preserve">1) zamawiający nie przewiduje możliwości udzielenia zamówień, o których mowa w art. 67 ust. 1, pkt 7 ustawy </w:t>
      </w:r>
      <w:proofErr w:type="spellStart"/>
      <w:r>
        <w:t>pzp</w:t>
      </w:r>
      <w:proofErr w:type="spellEnd"/>
      <w:r>
        <w:t>.</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64F8D56B"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F1BB4ED" w14:textId="77777777" w:rsidR="00D6683D" w:rsidRDefault="00321BFC">
            <w:pPr>
              <w:jc w:val="center"/>
            </w:pPr>
            <w:r>
              <w:rPr>
                <w:b/>
                <w:bCs/>
              </w:rPr>
              <w:t>5. Oferty wariantowe</w:t>
            </w:r>
          </w:p>
        </w:tc>
      </w:tr>
    </w:tbl>
    <w:p w14:paraId="3920444F" w14:textId="77777777" w:rsidR="00D6683D" w:rsidRDefault="00321BFC">
      <w:pPr>
        <w:spacing w:after="240"/>
      </w:pPr>
      <w:r>
        <w:br/>
        <w:t>Zamawiający nie przewiduje możliwości składania ofert wariantowych,</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072463E7"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25E96DC2" w14:textId="77777777" w:rsidR="00D6683D" w:rsidRDefault="00321BFC">
            <w:pPr>
              <w:jc w:val="center"/>
            </w:pPr>
            <w:r>
              <w:rPr>
                <w:b/>
                <w:bCs/>
              </w:rPr>
              <w:t>6. Termin wykonania zamówienia i forma wynagrodzenia</w:t>
            </w:r>
          </w:p>
        </w:tc>
      </w:tr>
    </w:tbl>
    <w:p w14:paraId="1A193FC8" w14:textId="77777777" w:rsidR="00D6683D" w:rsidRDefault="00321BFC">
      <w:pPr>
        <w:jc w:val="both"/>
      </w:pPr>
      <w:r>
        <w:br/>
        <w:t>1)</w:t>
      </w:r>
      <w:r>
        <w:rPr>
          <w:color w:val="FF0000"/>
        </w:rPr>
        <w:t xml:space="preserve"> </w:t>
      </w:r>
      <w:r>
        <w:t xml:space="preserve">realizacja  przedmiotu umowy: </w:t>
      </w:r>
      <w:r w:rsidR="0026385E" w:rsidRPr="0026385E">
        <w:rPr>
          <w:b/>
        </w:rPr>
        <w:t>Do 60 dni od podpisania umowy</w:t>
      </w:r>
    </w:p>
    <w:p w14:paraId="55B08B3C" w14:textId="77777777" w:rsidR="00D6683D" w:rsidRDefault="00321BFC">
      <w:pPr>
        <w:rPr>
          <w:b/>
        </w:rPr>
      </w:pPr>
      <w:r>
        <w:t xml:space="preserve">2) obowiązującą formą zapłaty za przedmiot zamówienia będzie </w:t>
      </w:r>
      <w:r>
        <w:rPr>
          <w:b/>
        </w:rPr>
        <w:t xml:space="preserve">wynagrodzenie ryczałtowe </w:t>
      </w:r>
    </w:p>
    <w:p w14:paraId="70DA63BF"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7F84CCB"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5318642" w14:textId="77777777" w:rsidR="00D6683D" w:rsidRDefault="00321BFC">
            <w:pPr>
              <w:jc w:val="center"/>
            </w:pPr>
            <w:r>
              <w:rPr>
                <w:b/>
                <w:bCs/>
              </w:rPr>
              <w:t>7. Warunki udziału w postępowaniu</w:t>
            </w:r>
          </w:p>
        </w:tc>
      </w:tr>
    </w:tbl>
    <w:p w14:paraId="2B955A2A" w14:textId="77777777" w:rsidR="003A71F6" w:rsidRDefault="003A71F6">
      <w:pPr>
        <w:jc w:val="both"/>
      </w:pPr>
    </w:p>
    <w:p w14:paraId="6BA6F823" w14:textId="77777777" w:rsidR="00D6683D" w:rsidRDefault="00321BFC">
      <w:pPr>
        <w:jc w:val="both"/>
      </w:pPr>
      <w:r>
        <w:br/>
      </w:r>
      <w:r>
        <w:rPr>
          <w:rStyle w:val="Pogrubienie"/>
        </w:rPr>
        <w:t>1. Kompetencje lub uprawnienia do prowadzenia określonej działalności zawodowej, o ile wynika to z odrębnych przepisów, w tym wymogi związane z wpisem do rejestru zawodowego lub handlowego</w:t>
      </w:r>
    </w:p>
    <w:p w14:paraId="7F8A423C" w14:textId="77777777" w:rsidR="00D6683D" w:rsidRDefault="00321BFC">
      <w:pPr>
        <w:jc w:val="both"/>
      </w:pPr>
      <w:r>
        <w:t>Określenie warunku:</w:t>
      </w:r>
    </w:p>
    <w:p w14:paraId="761BEACF" w14:textId="77777777" w:rsidR="00D6683D" w:rsidRDefault="00321BFC">
      <w:r>
        <w:t>Zamawiający nie określa szczegółowego warunku w tym zakresie.</w:t>
      </w:r>
    </w:p>
    <w:p w14:paraId="1BB0C7F7" w14:textId="77777777" w:rsidR="003A71F6" w:rsidRDefault="003A71F6"/>
    <w:p w14:paraId="280C0083" w14:textId="77777777" w:rsidR="00D6683D" w:rsidRDefault="00321BFC">
      <w:r>
        <w:br/>
      </w:r>
      <w:r>
        <w:rPr>
          <w:rStyle w:val="Pogrubienie"/>
        </w:rPr>
        <w:t>2. Sytuacja finansowa lub ekonomiczna</w:t>
      </w:r>
      <w:r>
        <w:br/>
        <w:t>Określenie warunku:</w:t>
      </w:r>
    </w:p>
    <w:p w14:paraId="6F7C580F" w14:textId="77777777" w:rsidR="00D6683D" w:rsidRDefault="00321BFC">
      <w:r>
        <w:t>Zamawiający nie określa szczegółowego warunku w tym zakresie.</w:t>
      </w:r>
    </w:p>
    <w:p w14:paraId="104B39AE" w14:textId="77777777" w:rsidR="00D6683D" w:rsidRDefault="00321BFC">
      <w:pPr>
        <w:jc w:val="both"/>
      </w:pPr>
      <w:r>
        <w:br/>
      </w:r>
      <w:r>
        <w:rPr>
          <w:rStyle w:val="Pogrubienie"/>
        </w:rPr>
        <w:t>3. Zdolność  zawodowa</w:t>
      </w:r>
    </w:p>
    <w:p w14:paraId="30F07000" w14:textId="77777777" w:rsidR="00D6683D" w:rsidRDefault="00321BFC">
      <w:pPr>
        <w:jc w:val="both"/>
      </w:pPr>
      <w:r>
        <w:t>Określenie warunku:</w:t>
      </w:r>
    </w:p>
    <w:p w14:paraId="130574CA" w14:textId="6319C017" w:rsidR="00D6683D" w:rsidRDefault="00321BFC">
      <w:pPr>
        <w:jc w:val="both"/>
      </w:pPr>
      <w:r>
        <w:t>O zamówienie może ubiegać się Wykonawca który  udokumentuje wykonanie, tj. zakończenie w okresie ostatnich trzech lat przed upływem terminu składania ofert, a jeżeli okres prowadzenia działalności jest krótszy - w tym okresie co najmniej jednej dostawy samochodu ratowniczo</w:t>
      </w:r>
      <w:r w:rsidR="00C703B9">
        <w:t xml:space="preserve">-gaśniczego </w:t>
      </w:r>
      <w:r w:rsidR="003A2704">
        <w:t>o wartości minimum 7</w:t>
      </w:r>
      <w:bookmarkStart w:id="1" w:name="_GoBack"/>
      <w:bookmarkEnd w:id="1"/>
      <w:r w:rsidR="003A71F6">
        <w:t>00 </w:t>
      </w:r>
      <w:r>
        <w:t>000</w:t>
      </w:r>
      <w:r w:rsidR="003A71F6">
        <w:t>,00</w:t>
      </w:r>
      <w:r>
        <w:t xml:space="preserve"> zł brutto.</w:t>
      </w:r>
    </w:p>
    <w:p w14:paraId="535E131E" w14:textId="77777777" w:rsidR="00D6683D" w:rsidRDefault="00D6683D">
      <w:pPr>
        <w:jc w:val="both"/>
      </w:pPr>
    </w:p>
    <w:p w14:paraId="5B104668" w14:textId="77777777" w:rsidR="00D6683D" w:rsidRDefault="00321BFC">
      <w:pPr>
        <w:jc w:val="both"/>
      </w:pPr>
      <w:r>
        <w:rPr>
          <w:b/>
          <w:bCs/>
        </w:rPr>
        <w:lastRenderedPageBreak/>
        <w:t xml:space="preserve">4. </w:t>
      </w:r>
      <w:r>
        <w:t xml:space="preserve"> W przypadku podania kwot w walucie obcej, zamawiający dokona przeliczenia tej wartości na wartość w złotych według średniego kursu NBP dla danej waluty z dnia zamieszczenia ogłoszenia w Biuletynie Zamówień Publicznych. Jeżeli w dniu ukazania się ogłoszenia o zamówieniu, NBP nie opublikuje informacji o średnim kursie walut, Zamawiający dokona odpowiednich przeliczeń wg średniego kursu z pierwszego, kolejnego dnia, w którym NBP opublikuje ww. informacje.</w:t>
      </w:r>
    </w:p>
    <w:p w14:paraId="2322CFFD" w14:textId="77777777" w:rsidR="003A71F6" w:rsidRDefault="003A71F6">
      <w:pPr>
        <w:jc w:val="both"/>
      </w:pPr>
    </w:p>
    <w:p w14:paraId="1A69DBD3"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9990456"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A22F189" w14:textId="77777777" w:rsidR="00D6683D" w:rsidRDefault="00321BFC">
            <w:pPr>
              <w:jc w:val="center"/>
            </w:pPr>
            <w:r>
              <w:rPr>
                <w:b/>
                <w:bCs/>
              </w:rPr>
              <w:t>8. Podstawy wykluczenia z udziału w postępowaniu</w:t>
            </w:r>
          </w:p>
        </w:tc>
      </w:tr>
    </w:tbl>
    <w:p w14:paraId="5E4842D6" w14:textId="77777777" w:rsidR="00D6683D" w:rsidRDefault="00D6683D"/>
    <w:p w14:paraId="153905A7" w14:textId="77777777" w:rsidR="00D6683D" w:rsidRDefault="00321BFC">
      <w:pPr>
        <w:pStyle w:val="Tekstpodstawowy"/>
        <w:spacing w:after="283"/>
        <w:ind w:left="142"/>
        <w:rPr>
          <w:color w:val="000000"/>
        </w:rPr>
      </w:pPr>
      <w:r>
        <w:rPr>
          <w:color w:val="000000"/>
        </w:rPr>
        <w:t xml:space="preserve">1) Z postępowania o udzielenie zamówienia wyklucza się Wykonawcę, w stosunku do którego  zachodzi którakolwiek z okoliczności, o których mowa w art. 24 ust. 1 pkt. 12 – 23 ustawy </w:t>
      </w:r>
      <w:proofErr w:type="spellStart"/>
      <w:r>
        <w:rPr>
          <w:color w:val="000000"/>
        </w:rPr>
        <w:t>pzp</w:t>
      </w:r>
      <w:proofErr w:type="spellEnd"/>
      <w:r>
        <w:rPr>
          <w:color w:val="000000"/>
        </w:rPr>
        <w:t>.</w:t>
      </w:r>
    </w:p>
    <w:p w14:paraId="479A9F73" w14:textId="77777777" w:rsidR="00D6683D" w:rsidRDefault="00321BFC">
      <w:pPr>
        <w:pStyle w:val="Tekstpodstawowy"/>
        <w:spacing w:after="283"/>
        <w:ind w:left="180"/>
        <w:rPr>
          <w:color w:val="000000"/>
        </w:rPr>
      </w:pPr>
      <w:r>
        <w:rPr>
          <w:color w:val="000000"/>
        </w:rPr>
        <w:t xml:space="preserve">2) Podstawy wykluczenia , o których mowa w art. 24 ust. 5 ustawy </w:t>
      </w:r>
      <w:proofErr w:type="spellStart"/>
      <w:r>
        <w:rPr>
          <w:color w:val="000000"/>
        </w:rPr>
        <w:t>pzp</w:t>
      </w:r>
      <w:proofErr w:type="spellEnd"/>
      <w:r>
        <w:rPr>
          <w:color w:val="000000"/>
        </w:rPr>
        <w:t>.</w:t>
      </w:r>
    </w:p>
    <w:p w14:paraId="11E3D912" w14:textId="77777777" w:rsidR="00D6683D" w:rsidRDefault="00321BFC">
      <w:pPr>
        <w:ind w:left="510"/>
      </w:pPr>
      <w:r>
        <w:t xml:space="preserve">Zamawiający przewiduje wykluczenie wykonawcy na podstawie art. 24 ust. 5 ustawy </w:t>
      </w:r>
      <w:proofErr w:type="spellStart"/>
      <w:r>
        <w:t>pzp</w:t>
      </w:r>
      <w:proofErr w:type="spellEnd"/>
      <w:r>
        <w:t xml:space="preserve">, przy podstawie wykluczenia określonej w art. 24 ust. 5 pkt 1 ustawy </w:t>
      </w:r>
      <w:proofErr w:type="spellStart"/>
      <w:r>
        <w:t>pzp</w:t>
      </w:r>
      <w:proofErr w:type="spellEnd"/>
    </w:p>
    <w:p w14:paraId="0991DBDB" w14:textId="77777777" w:rsidR="003A71F6" w:rsidRDefault="003A71F6">
      <w:pPr>
        <w:ind w:left="510"/>
      </w:pPr>
    </w:p>
    <w:p w14:paraId="6D0B364B" w14:textId="77777777" w:rsidR="00D6683D" w:rsidRDefault="00321BFC">
      <w:r>
        <w:t> </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36DFC7FA"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22EC245" w14:textId="77777777" w:rsidR="00D6683D" w:rsidRDefault="00321BFC">
            <w:pPr>
              <w:jc w:val="center"/>
            </w:pPr>
            <w:r>
              <w:rPr>
                <w:b/>
                <w:bCs/>
              </w:rPr>
              <w:t>9. Dokumenty lub oświadczenia, składane w toku postępowania o zamówienie publiczne</w:t>
            </w:r>
          </w:p>
        </w:tc>
      </w:tr>
    </w:tbl>
    <w:p w14:paraId="4207A5C6" w14:textId="77777777" w:rsidR="00160DBD" w:rsidRDefault="00321BFC" w:rsidP="00160DBD">
      <w:pPr>
        <w:pStyle w:val="NormalnyWeb"/>
        <w:numPr>
          <w:ilvl w:val="0"/>
          <w:numId w:val="14"/>
        </w:numPr>
        <w:jc w:val="both"/>
      </w:pPr>
      <w:r>
        <w:t xml:space="preserve">Wykaz oświadczeń w celu wstępnego potwierdzenia, że wykonawca nie podlega </w:t>
      </w:r>
    </w:p>
    <w:p w14:paraId="3A6F829C" w14:textId="77777777" w:rsidR="00D6683D" w:rsidRDefault="00321BFC" w:rsidP="00160DBD">
      <w:pPr>
        <w:pStyle w:val="NormalnyWeb"/>
        <w:numPr>
          <w:ilvl w:val="0"/>
          <w:numId w:val="14"/>
        </w:numPr>
        <w:jc w:val="both"/>
      </w:pPr>
      <w:r>
        <w:t>wykluczeniu oraz spełnia warunki udziału w postępowaniu oraz kryteria selekcji:</w:t>
      </w:r>
    </w:p>
    <w:p w14:paraId="62F260CE" w14:textId="77777777" w:rsidR="00D6683D" w:rsidRDefault="00321BFC">
      <w:pPr>
        <w:numPr>
          <w:ilvl w:val="0"/>
          <w:numId w:val="1"/>
        </w:numPr>
        <w:spacing w:beforeAutospacing="1" w:afterAutospacing="1"/>
      </w:pPr>
      <w:r>
        <w:rPr>
          <w:rStyle w:val="Pogrubienie"/>
        </w:rPr>
        <w:t xml:space="preserve">oświadczenie o niepodleganiu wykluczeniu oraz spełnieniu warunków udziału w postępowaniu </w:t>
      </w:r>
      <w:r>
        <w:t>o treści ZAŁĄCZNIKA NR 2 do SIWZ,</w:t>
      </w:r>
    </w:p>
    <w:p w14:paraId="07789947" w14:textId="77777777" w:rsidR="00D6683D" w:rsidRDefault="00321BFC">
      <w:pPr>
        <w:pStyle w:val="NormalnyWeb"/>
        <w:jc w:val="both"/>
      </w:pPr>
      <w:r>
        <w:t>W przypadku wspólnego ubiegania się o zamówienie przez wykonawców oświadczenie składa każdy z wykonawców wspólnie ubiegających się o zamówienie. Dokumenty te potwierdzają spełnianie warunków udziału w postępowaniu lub kryteriów selekcji oraz brak podstaw wykluczenia w zakresie, w którym każdy z wykonawców wykazuje spełnianie warunków udziału w postępowaniu lub kryteriów selekcji oraz brak podstaw wykluczenia.</w:t>
      </w:r>
    </w:p>
    <w:p w14:paraId="389CF57C" w14:textId="77777777" w:rsidR="00D6683D" w:rsidRDefault="00321BFC">
      <w:pPr>
        <w:pStyle w:val="NormalnyWeb"/>
        <w:jc w:val="both"/>
      </w:pPr>
      <w:r>
        <w:t xml:space="preserve"> 2) Wykaz dokumentów i oświadczeń, które wykonawca składa w postępowaniu na wezwanie zamawiającego na potwierdzenie okoliczności, o których mowa w art. 25 ust. 1 pkt 3 ustawy </w:t>
      </w:r>
      <w:proofErr w:type="spellStart"/>
      <w:r>
        <w:t>pzp</w:t>
      </w:r>
      <w:proofErr w:type="spellEnd"/>
      <w:r>
        <w:t>:</w:t>
      </w:r>
    </w:p>
    <w:p w14:paraId="788274D4" w14:textId="77777777" w:rsidR="00D6683D" w:rsidRDefault="00321BFC">
      <w:pPr>
        <w:numPr>
          <w:ilvl w:val="0"/>
          <w:numId w:val="4"/>
        </w:numPr>
        <w:spacing w:beforeAutospacing="1" w:afterAutospacing="1"/>
        <w:jc w:val="both"/>
      </w:pPr>
      <w:r>
        <w:rPr>
          <w:rStyle w:val="Pogrubienie"/>
        </w:rPr>
        <w:t>odpis z właściwego rejestru lub z centralnej ewidencji i informacji o działalności gospodarczej</w:t>
      </w:r>
      <w:r>
        <w:t xml:space="preserve">, jeżeli odrębne przepisy wymagają wpisu do rejestru lub ewidencji, w celu potwierdzenia braku podstaw wykluczenia na podstawie art. 24 ust. 5 pkt 1 ustawy </w:t>
      </w:r>
      <w:proofErr w:type="spellStart"/>
      <w:r>
        <w:t>pzp</w:t>
      </w:r>
      <w:proofErr w:type="spellEnd"/>
      <w:r>
        <w:t xml:space="preserve">. </w:t>
      </w:r>
    </w:p>
    <w:p w14:paraId="3FC8E09A" w14:textId="77777777" w:rsidR="00D6683D" w:rsidRDefault="00321BFC">
      <w:pPr>
        <w:spacing w:beforeAutospacing="1" w:afterAutospacing="1"/>
        <w:jc w:val="both"/>
      </w:pPr>
      <w:r>
        <w:t xml:space="preserve">Jeżeli wykonawca ma siedzibę lub miejsce zamieszkania poza terytorium Rzeczypospolitej Polskiej składa dokument lub dokumenty wystawione w kraju, w którym wykonawca ma siedzibę lub miejsce zamieszkania, potwierdzające że nie otwarto jego likwidacji ani nie ogłoszono upadłości, </w:t>
      </w:r>
    </w:p>
    <w:p w14:paraId="08224BE4" w14:textId="3BAC03DA" w:rsidR="00257B09" w:rsidRDefault="00321BFC" w:rsidP="003A71F6">
      <w:pPr>
        <w:spacing w:beforeAutospacing="1" w:afterAutospacing="1"/>
        <w:jc w:val="both"/>
      </w:pPr>
      <w:r>
        <w:lastRenderedPageBreak/>
        <w:t>Powyższy dokument powinien być wystawiony nie wcześniej niż 6 miesięcy przed upływem terminu składania ofert,</w:t>
      </w:r>
    </w:p>
    <w:p w14:paraId="4DE8706A" w14:textId="77777777" w:rsidR="00D6683D" w:rsidRDefault="00321BFC">
      <w:pPr>
        <w:pStyle w:val="NormalnyWeb"/>
        <w:jc w:val="both"/>
      </w:pPr>
      <w:r>
        <w:t>UWAGA.</w:t>
      </w:r>
    </w:p>
    <w:p w14:paraId="692D8260" w14:textId="77777777" w:rsidR="00D6683D" w:rsidRDefault="00321BFC">
      <w:pPr>
        <w:pStyle w:val="NormalnyWeb"/>
        <w:jc w:val="both"/>
      </w:pPr>
      <w:r>
        <w:t>Jeżeli w kraju, w którym wykonawca ma siedzibę lub miejsce zamieszkania lub miejsce zamieszkania ma osoba, której dokument dotyczy, nie wydaje się dokumentów, o których mowa w niniejszym punkcie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w terminach nie wcześniejszych niż podano powyżej.</w:t>
      </w:r>
    </w:p>
    <w:p w14:paraId="11EF7DFC" w14:textId="77777777" w:rsidR="00D6683D" w:rsidRDefault="00321BFC">
      <w:pPr>
        <w:pStyle w:val="NormalnyWeb"/>
        <w:jc w:val="both"/>
      </w:pPr>
      <w:r>
        <w:t xml:space="preserve">Na podstawie art. 26 ust. 2 ustawy </w:t>
      </w:r>
      <w:proofErr w:type="spellStart"/>
      <w:r>
        <w:t>pzp</w:t>
      </w:r>
      <w:proofErr w:type="spellEnd"/>
      <w:r>
        <w:t>, dokumenty te i oświadczenia, aktualne na dzień ich złożenia, składa Wykonawca, którego oferta została najwyżej oceniona, w wyznaczonym przez Zamawiającego terminie, nie krótszym niż 5 dni.</w:t>
      </w:r>
    </w:p>
    <w:p w14:paraId="2BC0EF9C" w14:textId="77777777" w:rsidR="00D6683D" w:rsidRDefault="00321BFC">
      <w:pPr>
        <w:pStyle w:val="NormalnyWeb"/>
      </w:pPr>
      <w:r>
        <w:t xml:space="preserve">3) Wykaz dokumentów i oświadczeń, które wykonawca składa w postępowaniu na wezwanie Zamawiającego na potwierdzenie okoliczności, o których mowa w art. 25 ust. 1 pkt 1 ustawy </w:t>
      </w:r>
      <w:proofErr w:type="spellStart"/>
      <w:r>
        <w:t>pzp</w:t>
      </w:r>
      <w:proofErr w:type="spellEnd"/>
      <w:r>
        <w:t xml:space="preserve">: </w:t>
      </w:r>
    </w:p>
    <w:p w14:paraId="23B4FCF4" w14:textId="77777777" w:rsidR="00D6683D" w:rsidRDefault="00321BFC">
      <w:pPr>
        <w:pStyle w:val="NormalnyWeb"/>
        <w:numPr>
          <w:ilvl w:val="0"/>
          <w:numId w:val="9"/>
        </w:numPr>
        <w:jc w:val="both"/>
      </w:pPr>
      <w:r>
        <w:rPr>
          <w:b/>
          <w:bCs/>
        </w:rPr>
        <w:t xml:space="preserve">wykaz dostaw </w:t>
      </w:r>
      <w:r>
        <w:t>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 treści ZAŁĄCZNIKA NR 5 do SIWZ,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14:paraId="7158E8D7" w14:textId="77777777" w:rsidR="00D6683D" w:rsidRDefault="00321BFC">
      <w:pPr>
        <w:pStyle w:val="NormalnyWeb"/>
      </w:pPr>
      <w:r>
        <w:t>4) Inne dokumenty niewymienione w pkt. 1,2 i 3:</w:t>
      </w:r>
    </w:p>
    <w:p w14:paraId="7AE975E4" w14:textId="77777777" w:rsidR="00D6683D" w:rsidRDefault="00321BFC">
      <w:pPr>
        <w:numPr>
          <w:ilvl w:val="0"/>
          <w:numId w:val="2"/>
        </w:numPr>
        <w:spacing w:beforeAutospacing="1" w:afterAutospacing="1"/>
        <w:jc w:val="both"/>
      </w:pPr>
      <w:r>
        <w:t>wykonawca, w terminie 3 dni od dnia zamieszczenia na stronie internetowej informacji, o której mowa w art. 86 ust. 5, przekazuje zamawiającemu oświadczenie o przynależności lub braku przynależności do tej samej grupy kapitałowej, o której mowa w art. 24 ust. 1 pkt 23 - o treści ZAŁĄCZNIKA NR 8. Wraz ze złożeniem oświadczenia, wykonawca może przedstawić dowody, że powiązania z innym wykonawcą nie prowadzą do zakłócenia konkurencji w postępowaniu o udzielenie zamówienia,</w:t>
      </w:r>
    </w:p>
    <w:p w14:paraId="511C8AE0" w14:textId="77777777" w:rsidR="003A71F6" w:rsidRDefault="003A71F6" w:rsidP="003A71F6">
      <w:pPr>
        <w:spacing w:beforeAutospacing="1" w:afterAutospacing="1"/>
        <w:ind w:left="720"/>
        <w:jc w:val="both"/>
      </w:pPr>
    </w:p>
    <w:p w14:paraId="695C9A58" w14:textId="77777777" w:rsidR="00D6683D" w:rsidRDefault="00321BFC">
      <w:pPr>
        <w:numPr>
          <w:ilvl w:val="0"/>
          <w:numId w:val="2"/>
        </w:numPr>
        <w:spacing w:beforeAutospacing="1" w:afterAutospacing="1"/>
        <w:jc w:val="both"/>
      </w:pPr>
      <w:r>
        <w:lastRenderedPageBreak/>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w takiej sytuacji musi udowodnić Zamawiającemu, że realizując zamówienie, będzie dysponował niezbędnymi zasobami tych podmiotów, w szczególności przedstawiając zobowiązanie tych podmiotów do oddania mu do dyspozycji niezbędnych zasobów na potrzeby realizacji zamówienia. Pisemne zobowiązanie lub inne dokumenty muszą zawierać informacje dotyczące co najmniej:</w:t>
      </w:r>
    </w:p>
    <w:p w14:paraId="209A1F2D" w14:textId="77777777" w:rsidR="00D6683D" w:rsidRDefault="00321BFC">
      <w:pPr>
        <w:spacing w:beforeAutospacing="1" w:afterAutospacing="1"/>
        <w:ind w:left="720"/>
        <w:jc w:val="both"/>
      </w:pPr>
      <w:r>
        <w:t>a) zakres dostępnych wykonawcy zasobów innego podmiotu.</w:t>
      </w:r>
    </w:p>
    <w:p w14:paraId="53AAC8D4" w14:textId="77777777" w:rsidR="00D6683D" w:rsidRDefault="00321BFC">
      <w:pPr>
        <w:spacing w:beforeAutospacing="1" w:afterAutospacing="1"/>
        <w:ind w:left="720"/>
        <w:jc w:val="both"/>
      </w:pPr>
      <w:r>
        <w:t>b) sposób wykorzystania zasobów innego podmiotu, przez wykonawcę, przy wykonywaniu zamówienia publicznego,</w:t>
      </w:r>
    </w:p>
    <w:p w14:paraId="59E751CB" w14:textId="77777777" w:rsidR="00D6683D" w:rsidRDefault="00321BFC">
      <w:pPr>
        <w:spacing w:beforeAutospacing="1" w:afterAutospacing="1"/>
        <w:ind w:left="720"/>
        <w:jc w:val="both"/>
      </w:pPr>
      <w:r>
        <w:t>c) zakres i okres udziału innego podmiotu przy wykonywaniu zamówienia publicznego,</w:t>
      </w:r>
    </w:p>
    <w:p w14:paraId="1A39BE5A" w14:textId="77777777" w:rsidR="00D6683D" w:rsidRDefault="00321BFC">
      <w:pPr>
        <w:ind w:left="720"/>
        <w:jc w:val="both"/>
      </w:pPr>
      <w:r>
        <w:t>Wykonawca, który powołuje się na zasoby innych podmiotów, w celu wykazania braku istnienia wobec nich podstaw wykluczenia oraz spełniania, w zakresie, w jakim powołuje się na ich zasoby, warunków udziału w postępowaniu:</w:t>
      </w:r>
    </w:p>
    <w:p w14:paraId="344841DC" w14:textId="77777777" w:rsidR="00D6683D" w:rsidRDefault="00321BFC">
      <w:pPr>
        <w:ind w:left="720"/>
        <w:jc w:val="both"/>
      </w:pPr>
      <w:r>
        <w:t xml:space="preserve">a) zamieszcza informacje o tych podmiotach w oświadczeniu, o którym mowa w pkt 1), oraz </w:t>
      </w:r>
    </w:p>
    <w:p w14:paraId="5313737B" w14:textId="77777777" w:rsidR="00D6683D" w:rsidRDefault="00321BFC">
      <w:pPr>
        <w:spacing w:afterAutospacing="1"/>
        <w:ind w:left="720"/>
        <w:jc w:val="both"/>
      </w:pPr>
      <w:r>
        <w:t>b) przedstawia w odniesieniu do tych podmiotów dokumenty wymienione w pkt 2), na wezwanie Zamawiającego.</w:t>
      </w:r>
    </w:p>
    <w:p w14:paraId="2C42185E" w14:textId="77777777" w:rsidR="00D6683D" w:rsidRDefault="00321BFC">
      <w:pPr>
        <w:spacing w:beforeAutospacing="1" w:afterAutospacing="1"/>
        <w:jc w:val="both"/>
      </w:pPr>
      <w:r>
        <w:t>Wykonawca wpisany do urzędowego wykazu zatwierdzonych wykonawców lub wykonawca certyfikowany przez jednostki certyfikujące spełniające wymogi europejskich norm certyfikacji może złożyć zaświadczenie o wpisie do urzędowego wykazu wydane przez właściwy organ lub certyfikat wydany przez właściwą jednostkę certyfikującą kraju, w którym wykonawca ten ma siedzibę lub miejsce zamieszkania, wskazujące na dokumenty stanowiące podstawę wpisu lub uzyskania certyfikacji, w miejsce odpowiednich dokumentów wymienionych w pkt. 2), 3) i 4) tiret pierwszy.</w:t>
      </w:r>
    </w:p>
    <w:p w14:paraId="7EAD8A16" w14:textId="77777777" w:rsidR="00D6683D" w:rsidRDefault="00321BFC">
      <w:pPr>
        <w:spacing w:beforeAutospacing="1" w:afterAutospacing="1"/>
        <w:jc w:val="both"/>
      </w:pPr>
      <w:r>
        <w:t>Wykonawca nie jest obowiązany do złożenia oświadczeń lub dokumentów potwierdzających spełnianie warunków udziału w postępowaniu lub kryteria selekcji, czy braku podstaw do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w:t>
      </w:r>
    </w:p>
    <w:p w14:paraId="62977A2E" w14:textId="77777777" w:rsidR="00D6683D" w:rsidRDefault="00321BFC">
      <w:pPr>
        <w:spacing w:beforeAutospacing="1" w:afterAutospacing="1"/>
        <w:jc w:val="both"/>
      </w:pPr>
      <w:r>
        <w:t xml:space="preserve">5) Zamawiający przewiduje zastosowanie procedury, o której mowa w art. 24aa ust. 1 ustawy </w:t>
      </w:r>
      <w:proofErr w:type="spellStart"/>
      <w:r>
        <w:t>pzp</w:t>
      </w:r>
      <w:proofErr w:type="spellEnd"/>
      <w:r>
        <w:t>.</w:t>
      </w:r>
    </w:p>
    <w:p w14:paraId="4F08948E" w14:textId="77777777" w:rsidR="003A71F6" w:rsidRDefault="003A71F6">
      <w:pPr>
        <w:spacing w:beforeAutospacing="1" w:afterAutospacing="1"/>
        <w:jc w:val="both"/>
      </w:pPr>
    </w:p>
    <w:p w14:paraId="2FA8A46D" w14:textId="77777777" w:rsidR="00257B09" w:rsidRDefault="00257B09">
      <w:pPr>
        <w:spacing w:beforeAutospacing="1" w:afterAutospacing="1"/>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8680A83"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8373137" w14:textId="77777777" w:rsidR="00D6683D" w:rsidRDefault="00321BFC">
            <w:pPr>
              <w:jc w:val="center"/>
            </w:pPr>
            <w:r>
              <w:rPr>
                <w:b/>
                <w:bCs/>
              </w:rPr>
              <w:lastRenderedPageBreak/>
              <w:t xml:space="preserve">10. Informacje o sposobie porozumiewania się zamawiającego z wykonawcami oraz przekazywania oświadczeń lub dokumentów  </w:t>
            </w:r>
          </w:p>
        </w:tc>
      </w:tr>
    </w:tbl>
    <w:p w14:paraId="3A67FCE9" w14:textId="77777777" w:rsidR="00D6683D" w:rsidRDefault="00321BFC">
      <w:r>
        <w:t> </w:t>
      </w:r>
    </w:p>
    <w:p w14:paraId="425E4EC3" w14:textId="77777777" w:rsidR="00D6683D" w:rsidRDefault="00321BFC">
      <w:pPr>
        <w:jc w:val="both"/>
      </w:pPr>
      <w:r>
        <w:t>1) zamawiający i wykonawcy będą porozumiewać się (w tym przekazywać oświadczenia, wnioski, zawiadomienia i informacje) pisemnie, faksem lub drogą elektroniczną,</w:t>
      </w:r>
    </w:p>
    <w:p w14:paraId="370059B2" w14:textId="77777777" w:rsidR="00D6683D" w:rsidRDefault="00321BFC">
      <w:pPr>
        <w:jc w:val="both"/>
      </w:pPr>
      <w:r>
        <w:t>2) składane przez wykonawców zapytania do specyfikacji powinny być opatrzone zapisem:</w:t>
      </w:r>
    </w:p>
    <w:p w14:paraId="237DC6C0" w14:textId="77777777" w:rsidR="00D6683D" w:rsidRDefault="00321BFC">
      <w:pPr>
        <w:jc w:val="center"/>
        <w:rPr>
          <w:b/>
          <w:bCs/>
        </w:rPr>
      </w:pPr>
      <w:r>
        <w:rPr>
          <w:b/>
          <w:bCs/>
        </w:rPr>
        <w:t>"Zapytanie do specyfikacji istotnych warunków zamówienia dotyczące zadania pod nazwą:</w:t>
      </w:r>
    </w:p>
    <w:p w14:paraId="2B3E795C" w14:textId="7429555D" w:rsidR="00D6683D" w:rsidRPr="002D4F9A" w:rsidRDefault="00321BFC">
      <w:pPr>
        <w:jc w:val="center"/>
      </w:pPr>
      <w:r w:rsidRPr="002D4F9A">
        <w:rPr>
          <w:b/>
          <w:bCs/>
        </w:rPr>
        <w:t>„</w:t>
      </w:r>
      <w:r w:rsidR="002D4F9A" w:rsidRPr="002D4F9A">
        <w:rPr>
          <w:b/>
        </w:rPr>
        <w:t>Zakup</w:t>
      </w:r>
      <w:r w:rsidR="002D4F9A" w:rsidRPr="002D4F9A">
        <w:t xml:space="preserve"> </w:t>
      </w:r>
      <w:r w:rsidR="002D4F9A" w:rsidRPr="002D4F9A">
        <w:rPr>
          <w:b/>
        </w:rPr>
        <w:t>średniego samochodu ratowniczo – gaśniczego</w:t>
      </w:r>
      <w:r w:rsidR="002D4F9A" w:rsidRPr="002D4F9A">
        <w:rPr>
          <w:b/>
        </w:rPr>
        <w:br/>
        <w:t xml:space="preserve"> dla Ochotniczej Straży Pożarnej w Będkowie.”</w:t>
      </w:r>
    </w:p>
    <w:p w14:paraId="16C28E73" w14:textId="77777777" w:rsidR="00D6683D" w:rsidRDefault="00321BFC">
      <w:pPr>
        <w:jc w:val="both"/>
      </w:pPr>
      <w:r>
        <w:t>3) zamawiający nie odpowiada za wyjaśnienia udzielane Wykonawcom przez inne osoby i instytucje nieuprawnione do bezpośredniego kontaktowania się z wykonawcami, niż wymienione w niniejszej specyfikacji.</w:t>
      </w:r>
    </w:p>
    <w:p w14:paraId="40DF84F4"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21A8259"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9FC60CD" w14:textId="77777777" w:rsidR="00D6683D" w:rsidRDefault="00321BFC">
            <w:pPr>
              <w:jc w:val="center"/>
            </w:pPr>
            <w:r>
              <w:rPr>
                <w:b/>
                <w:bCs/>
              </w:rPr>
              <w:t>11. Osoby uprawnione do porozumiewania się z wykonawcami</w:t>
            </w:r>
          </w:p>
        </w:tc>
      </w:tr>
    </w:tbl>
    <w:p w14:paraId="0E075D10" w14:textId="24C714C5" w:rsidR="00D6683D" w:rsidRDefault="00321BFC">
      <w:pPr>
        <w:jc w:val="both"/>
      </w:pPr>
      <w:r>
        <w:br/>
        <w:t xml:space="preserve">Osobą uprawnioną do kontaktów z wykonawcami ze strony zamawiającego jest </w:t>
      </w:r>
      <w:r>
        <w:br/>
        <w:t xml:space="preserve">Pan </w:t>
      </w:r>
      <w:r w:rsidR="0026385E">
        <w:t xml:space="preserve">Kamil </w:t>
      </w:r>
      <w:r w:rsidR="0026385E" w:rsidRPr="00257B09">
        <w:t>Wajszczyk Tel: 513-818-802</w:t>
      </w:r>
      <w:r w:rsidR="00160DBD" w:rsidRPr="00257B09">
        <w:t>, e-mail:</w:t>
      </w:r>
      <w:r w:rsidR="0088740E" w:rsidRPr="00257B09">
        <w:t xml:space="preserve"> bedkow@osp.hub.pl</w:t>
      </w:r>
    </w:p>
    <w:p w14:paraId="4B89E24A"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385DDAFA"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3BB028F" w14:textId="77777777" w:rsidR="00D6683D" w:rsidRDefault="00321BFC">
            <w:pPr>
              <w:jc w:val="center"/>
            </w:pPr>
            <w:r>
              <w:rPr>
                <w:b/>
                <w:bCs/>
              </w:rPr>
              <w:t>12. Wymagania dotyczące wadium</w:t>
            </w:r>
          </w:p>
        </w:tc>
      </w:tr>
    </w:tbl>
    <w:p w14:paraId="03A6770D" w14:textId="77777777" w:rsidR="00D6683D" w:rsidRDefault="00321BFC">
      <w:pPr>
        <w:jc w:val="both"/>
      </w:pPr>
      <w:r>
        <w:br/>
        <w:t xml:space="preserve">Zamawiający nie wymaga wniesienia wadium. </w:t>
      </w:r>
    </w:p>
    <w:p w14:paraId="2431D31D"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1C98417A"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267CCB84" w14:textId="77777777" w:rsidR="00D6683D" w:rsidRDefault="00321BFC">
            <w:pPr>
              <w:jc w:val="center"/>
            </w:pPr>
            <w:r>
              <w:rPr>
                <w:b/>
                <w:bCs/>
              </w:rPr>
              <w:t>13. Termin związania ofertą</w:t>
            </w:r>
          </w:p>
        </w:tc>
      </w:tr>
    </w:tbl>
    <w:p w14:paraId="1814937B" w14:textId="77777777" w:rsidR="00D6683D" w:rsidRDefault="00321BFC">
      <w:pPr>
        <w:spacing w:after="240"/>
      </w:pPr>
      <w:r>
        <w:br/>
        <w:t>Termin związania ofertą wynosi 30 dni.</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97BC2CF"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86A84F6" w14:textId="77777777" w:rsidR="00D6683D" w:rsidRDefault="00321BFC">
            <w:pPr>
              <w:jc w:val="center"/>
            </w:pPr>
            <w:r>
              <w:rPr>
                <w:b/>
                <w:bCs/>
              </w:rPr>
              <w:t>14. Opis sposobu przygotowania oferty</w:t>
            </w:r>
          </w:p>
        </w:tc>
      </w:tr>
    </w:tbl>
    <w:p w14:paraId="7BED592F" w14:textId="77777777" w:rsidR="00D6683D" w:rsidRDefault="00321BFC">
      <w:pPr>
        <w:jc w:val="both"/>
      </w:pPr>
      <w:r>
        <w:br/>
        <w:t>1) oferta powinna być sporządzona czytelnie, na formularzu oferty o treści ZAŁĄCZNIKA NR 1 do SIWZ. Treść oferty musi odpowiadać treści specyfikacji. Wszelkie wymagane dokumenty stanowią załączniki do oferty,</w:t>
      </w:r>
    </w:p>
    <w:p w14:paraId="5B83660B" w14:textId="77777777" w:rsidR="00D6683D" w:rsidRDefault="00321BFC">
      <w:pPr>
        <w:jc w:val="both"/>
      </w:pPr>
      <w:r>
        <w:t>2) wraz z ofertą należy złożyć:</w:t>
      </w:r>
    </w:p>
    <w:p w14:paraId="5AEEAB81" w14:textId="77777777" w:rsidR="00D6683D" w:rsidRDefault="00321BFC">
      <w:pPr>
        <w:jc w:val="both"/>
      </w:pPr>
      <w:r>
        <w:t>- upoważnienie osób do podpisania oferty. Upoważnienie musi bezpośrednio wynikać z dokumentów rejestrowych. W przeciwnym wypadku do oferty należy dołączyć stosowne pełnomocnictwo,</w:t>
      </w:r>
    </w:p>
    <w:p w14:paraId="11366934" w14:textId="77777777" w:rsidR="00D6683D" w:rsidRDefault="00321BFC">
      <w:pPr>
        <w:jc w:val="both"/>
      </w:pPr>
      <w:r>
        <w:t>- oświadczenie, o którym mowa w pkt 12.1)</w:t>
      </w:r>
    </w:p>
    <w:p w14:paraId="6F6EB499" w14:textId="77777777" w:rsidR="00D6683D" w:rsidRDefault="00321BFC">
      <w:pPr>
        <w:jc w:val="both"/>
      </w:pPr>
      <w:r>
        <w:t xml:space="preserve">- pisemne zobowiązanie podmiotu lub inne dokumenty, o których mowa w pkt 12.4) </w:t>
      </w:r>
      <w:proofErr w:type="spellStart"/>
      <w:r>
        <w:t>tiret</w:t>
      </w:r>
      <w:proofErr w:type="spellEnd"/>
      <w:r>
        <w:t xml:space="preserve"> drugie, w przypadku gdy wykonawca polega na zdolnościach lub sytuacji innych podmiotów,</w:t>
      </w:r>
    </w:p>
    <w:p w14:paraId="05134114" w14:textId="77777777" w:rsidR="00D6683D" w:rsidRDefault="00321BFC">
      <w:pPr>
        <w:jc w:val="both"/>
      </w:pPr>
      <w:r>
        <w:t>3)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EB45A88" w14:textId="77777777" w:rsidR="00D6683D" w:rsidRDefault="00321BFC">
      <w:pPr>
        <w:jc w:val="both"/>
      </w:pPr>
      <w:r>
        <w:lastRenderedPageBreak/>
        <w:t>5) oferta musi być sporządzona pisemnie w języku polskim. Wszelkie dokumenty obcojęzyczne załączone do oferty muszą być zaopatrzone w tłumaczenie na język polski,</w:t>
      </w:r>
    </w:p>
    <w:p w14:paraId="7801EB12" w14:textId="77777777" w:rsidR="00D6683D" w:rsidRDefault="00321BFC">
      <w:pPr>
        <w:jc w:val="both"/>
      </w:pPr>
      <w:r>
        <w:t>6) wykonawca może przed upływem terminu składania ofert zmienić lub wycofać ofertę,</w:t>
      </w:r>
    </w:p>
    <w:p w14:paraId="7CA3FF4E" w14:textId="77777777" w:rsidR="00D6683D" w:rsidRDefault="00321BFC">
      <w:pPr>
        <w:jc w:val="both"/>
      </w:pPr>
      <w:r>
        <w:t xml:space="preserve">7) oświadczenia oraz pełnomocnictwa, o których mowa w niniejszej SIWZ dotyczące wykonawcy i innych podmiotów, na których zdolnościach lub sytuacji polega wykonawca na zasadach określonych w art. 22a ustawy </w:t>
      </w:r>
      <w:proofErr w:type="spellStart"/>
      <w:r>
        <w:t>pzp</w:t>
      </w:r>
      <w:proofErr w:type="spellEnd"/>
      <w:r>
        <w:t xml:space="preserve"> oraz dotyczące podwykonawców, składane są w oryginale,</w:t>
      </w:r>
    </w:p>
    <w:p w14:paraId="3A865796" w14:textId="77777777" w:rsidR="00D6683D" w:rsidRDefault="00321BFC">
      <w:pPr>
        <w:jc w:val="both"/>
      </w:pPr>
      <w:r>
        <w:t>8) dokumenty, o których mowa w niniejszej SIWZ, inne niż oświadczenia, o których mowa w pkt. 7, składane są w oryginale lub kopii poświadczonej za zgodność z oryginałem.</w:t>
      </w:r>
    </w:p>
    <w:p w14:paraId="4EDADFE5" w14:textId="77777777" w:rsidR="00D6683D" w:rsidRDefault="00321BFC">
      <w:pPr>
        <w:jc w:val="both"/>
      </w:pPr>
      <w:r>
        <w:t>9)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1737FBFB" w14:textId="59CA9157" w:rsidR="003A71F6" w:rsidRDefault="00321BFC">
      <w:pPr>
        <w:jc w:val="both"/>
      </w:pPr>
      <w:r>
        <w:t xml:space="preserve">10) jeżeli oferta zawiera informacje stanowiące tajemnicę przedsiębiorstwa w rozumieniu przepisów o zwalczaniu nieuczciwej konkurencji, wykonawca winien zastrzec, które spośród zawartych w ofercie informacji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t>
      </w:r>
      <w:r>
        <w:rPr>
          <w:rStyle w:val="Pogrubienie"/>
        </w:rPr>
        <w:t>Wykonawca zastrzegając określoną informację jako tajemnicę przedsiębiorstwa musi wykazać, że:</w:t>
      </w:r>
      <w:r>
        <w:t xml:space="preserve"> </w:t>
      </w:r>
    </w:p>
    <w:p w14:paraId="5F2E0222" w14:textId="0EB9598F" w:rsidR="00D6683D" w:rsidRDefault="00321BFC">
      <w:pPr>
        <w:numPr>
          <w:ilvl w:val="0"/>
          <w:numId w:val="3"/>
        </w:numPr>
        <w:spacing w:beforeAutospacing="1" w:afterAutospacing="1"/>
      </w:pPr>
      <w:r>
        <w:t>informacja ta ma charakter techniczny</w:t>
      </w:r>
      <w:r w:rsidR="003A71F6">
        <w:t xml:space="preserve">, technologiczny, organizacyjny, </w:t>
      </w:r>
      <w:r>
        <w:t>przedsiębiorstwa lub posiada wartość gospodarczą,</w:t>
      </w:r>
    </w:p>
    <w:p w14:paraId="0314C67F" w14:textId="77777777" w:rsidR="00D6683D" w:rsidRDefault="00321BFC">
      <w:pPr>
        <w:numPr>
          <w:ilvl w:val="0"/>
          <w:numId w:val="3"/>
        </w:numPr>
        <w:spacing w:beforeAutospacing="1" w:afterAutospacing="1"/>
      </w:pPr>
      <w:r>
        <w:t>nie została ujawniona do wiadomości publicznej,</w:t>
      </w:r>
    </w:p>
    <w:p w14:paraId="4F0F9814" w14:textId="77777777" w:rsidR="00D6683D" w:rsidRDefault="00321BFC">
      <w:pPr>
        <w:numPr>
          <w:ilvl w:val="0"/>
          <w:numId w:val="3"/>
        </w:numPr>
        <w:spacing w:beforeAutospacing="1" w:afterAutospacing="1"/>
      </w:pPr>
      <w:r>
        <w:t>podjęto w stosunku do niej niezbędne działania w celu zachowania poufności,</w:t>
      </w:r>
    </w:p>
    <w:p w14:paraId="244A1BF9" w14:textId="77777777" w:rsidR="00D6683D" w:rsidRDefault="00321BFC">
      <w:pPr>
        <w:jc w:val="both"/>
      </w:pPr>
      <w:r>
        <w:t xml:space="preserve">11) dokumenty stanowiące tajemnicę przedsiębiorstwa wraz z oświadczeniem o tajemnicy przedsiębiorstwa o treści ZAŁĄCZNIKA NR 7 do SIWZ, należy umieścić w osobnej, wewnętrznej kopercie, odrębnie od pozostałych informacji zawartych w ofercie i oznaczyć klauzulą </w:t>
      </w:r>
      <w:r>
        <w:rPr>
          <w:rStyle w:val="Pogrubienie"/>
        </w:rPr>
        <w:t>„TAJEMNICA PRZEDSIĘBIORSTWA”</w:t>
      </w:r>
      <w:r>
        <w:t xml:space="preserve">. Nie można zastrzec informacji, o których mowa w art. 86 ust. 4 ustawy </w:t>
      </w:r>
      <w:proofErr w:type="spellStart"/>
      <w:r>
        <w:t>Pzp</w:t>
      </w:r>
      <w:proofErr w:type="spellEnd"/>
      <w:r>
        <w:t>,</w:t>
      </w:r>
    </w:p>
    <w:p w14:paraId="4A1FEEBB" w14:textId="77777777" w:rsidR="00D6683D" w:rsidRDefault="00321BFC">
      <w:pPr>
        <w:jc w:val="both"/>
      </w:pPr>
      <w:r>
        <w:t>12) wykonawca przygotowuje ofertę wraz z niezbędnymi załącznikami na swój koszt. Wszelkie inne koszty związane z uczestnictwem wykonawcy w niniejszym postępowaniu, aż do podpisania umowy, ponosi wyłącznie wykonawca,</w:t>
      </w:r>
    </w:p>
    <w:p w14:paraId="46165C84" w14:textId="77777777" w:rsidR="00D6683D" w:rsidRDefault="00321BFC">
      <w:pPr>
        <w:jc w:val="both"/>
      </w:pPr>
      <w:r>
        <w:t>13) od uczestników postępowania oczekuje się starannego zapoznania się ze specyfikacją,</w:t>
      </w:r>
    </w:p>
    <w:p w14:paraId="7C2C4D7E" w14:textId="00188C54" w:rsidR="00D6683D" w:rsidRDefault="00321BFC" w:rsidP="00022723">
      <w:pPr>
        <w:jc w:val="both"/>
      </w:pPr>
      <w:r>
        <w:t>14) oferty należy złożyć w zamkniętej kopercie uniemożliwiającej zapoznanie się z  jej treścią przed terminem otwarcia ofert. Kopertę należy opatrzyć opisem:</w:t>
      </w:r>
    </w:p>
    <w:p w14:paraId="4F9756D3" w14:textId="77777777" w:rsidR="00022723" w:rsidRPr="00022723" w:rsidRDefault="00022723" w:rsidP="00022723">
      <w:pPr>
        <w:jc w:val="both"/>
      </w:pPr>
    </w:p>
    <w:p w14:paraId="4AA5CAB7" w14:textId="76272443" w:rsidR="00D6683D" w:rsidRPr="00022723" w:rsidRDefault="00321BFC" w:rsidP="00022723">
      <w:pPr>
        <w:spacing w:after="240"/>
        <w:jc w:val="center"/>
        <w:rPr>
          <w:b/>
          <w:bCs/>
        </w:rPr>
      </w:pPr>
      <w:r>
        <w:rPr>
          <w:b/>
          <w:bCs/>
        </w:rPr>
        <w:t xml:space="preserve">"Oferta w postępowaniu pod nazwą:  </w:t>
      </w:r>
      <w:r>
        <w:rPr>
          <w:b/>
        </w:rPr>
        <w:t>Zakup</w:t>
      </w:r>
      <w:r w:rsidR="00022723">
        <w:rPr>
          <w:b/>
          <w:bCs/>
        </w:rPr>
        <w:t xml:space="preserve"> </w:t>
      </w:r>
      <w:r>
        <w:rPr>
          <w:b/>
        </w:rPr>
        <w:t>średniego samochodu ratowniczo – gaśniczego dla O</w:t>
      </w:r>
      <w:r w:rsidR="00022723">
        <w:rPr>
          <w:b/>
        </w:rPr>
        <w:t xml:space="preserve">chotniczej </w:t>
      </w:r>
      <w:r>
        <w:rPr>
          <w:b/>
        </w:rPr>
        <w:t>S</w:t>
      </w:r>
      <w:r w:rsidR="00022723">
        <w:rPr>
          <w:b/>
        </w:rPr>
        <w:t xml:space="preserve">traży </w:t>
      </w:r>
      <w:r>
        <w:rPr>
          <w:b/>
        </w:rPr>
        <w:t>P</w:t>
      </w:r>
      <w:r w:rsidR="00022723">
        <w:rPr>
          <w:b/>
        </w:rPr>
        <w:t xml:space="preserve">ożarnej </w:t>
      </w:r>
      <w:r>
        <w:rPr>
          <w:b/>
        </w:rPr>
        <w:t xml:space="preserve">w </w:t>
      </w:r>
      <w:r w:rsidR="0026385E">
        <w:rPr>
          <w:b/>
        </w:rPr>
        <w:t>Będkowie</w:t>
      </w:r>
      <w:r w:rsidR="00022723">
        <w:rPr>
          <w:b/>
          <w:bCs/>
        </w:rPr>
        <w:t xml:space="preserve"> - n</w:t>
      </w:r>
      <w:r w:rsidR="001D177B" w:rsidRPr="00257B09">
        <w:rPr>
          <w:b/>
          <w:bCs/>
        </w:rPr>
        <w:t xml:space="preserve">ie otwierać </w:t>
      </w:r>
      <w:r w:rsidR="00257B09">
        <w:rPr>
          <w:b/>
          <w:bCs/>
        </w:rPr>
        <w:t xml:space="preserve">do dnia </w:t>
      </w:r>
      <w:r w:rsidR="001D177B" w:rsidRPr="00257B09">
        <w:rPr>
          <w:b/>
          <w:bCs/>
        </w:rPr>
        <w:t>2</w:t>
      </w:r>
      <w:r w:rsidR="00257B09" w:rsidRPr="00257B09">
        <w:rPr>
          <w:b/>
          <w:bCs/>
        </w:rPr>
        <w:t>4</w:t>
      </w:r>
      <w:r w:rsidR="001D177B" w:rsidRPr="00257B09">
        <w:rPr>
          <w:b/>
          <w:bCs/>
        </w:rPr>
        <w:t>.06.</w:t>
      </w:r>
      <w:r w:rsidR="00257B09">
        <w:rPr>
          <w:b/>
          <w:bCs/>
        </w:rPr>
        <w:t>2020r. do g</w:t>
      </w:r>
      <w:r w:rsidRPr="00257B09">
        <w:rPr>
          <w:b/>
          <w:bCs/>
        </w:rPr>
        <w:t>odz. 11.00"</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D940AA2"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55EB6B4" w14:textId="77777777" w:rsidR="00D6683D" w:rsidRDefault="00321BFC">
            <w:pPr>
              <w:jc w:val="center"/>
            </w:pPr>
            <w:r>
              <w:rPr>
                <w:b/>
                <w:bCs/>
              </w:rPr>
              <w:t>15. Miejsce oraz termin składania i otwarcia ofert</w:t>
            </w:r>
          </w:p>
        </w:tc>
      </w:tr>
    </w:tbl>
    <w:p w14:paraId="045CEA21" w14:textId="77777777" w:rsidR="00257B09" w:rsidRDefault="00257B09">
      <w:pPr>
        <w:jc w:val="both"/>
      </w:pPr>
    </w:p>
    <w:p w14:paraId="2368AA44" w14:textId="68622286" w:rsidR="00D6683D" w:rsidRPr="00257B09" w:rsidRDefault="00321BFC" w:rsidP="002D4F9A">
      <w:r w:rsidRPr="00257B09">
        <w:t xml:space="preserve">1) </w:t>
      </w:r>
      <w:r w:rsidR="001D177B" w:rsidRPr="00257B09">
        <w:t>oferty należy złożyć do dnia 2</w:t>
      </w:r>
      <w:r w:rsidR="00257B09" w:rsidRPr="00257B09">
        <w:t>4</w:t>
      </w:r>
      <w:r w:rsidR="001D177B" w:rsidRPr="00257B09">
        <w:t xml:space="preserve"> czerwca</w:t>
      </w:r>
      <w:r w:rsidRPr="00257B09">
        <w:t xml:space="preserve"> 2020r. do godz. 10.30. </w:t>
      </w:r>
      <w:r w:rsidR="002D4F9A">
        <w:t xml:space="preserve"> </w:t>
      </w:r>
      <w:r w:rsidRPr="00257B09">
        <w:t>Miejsce składan</w:t>
      </w:r>
      <w:r w:rsidR="001D177B" w:rsidRPr="00257B09">
        <w:t xml:space="preserve">ia: Urząd Gminy w Będkowie , </w:t>
      </w:r>
      <w:r w:rsidR="00DC26AA" w:rsidRPr="00257B09">
        <w:t>ul.</w:t>
      </w:r>
      <w:r w:rsidR="00DC26AA">
        <w:t xml:space="preserve"> </w:t>
      </w:r>
      <w:r w:rsidR="00DC26AA" w:rsidRPr="00257B09">
        <w:t>Parkowa 3</w:t>
      </w:r>
      <w:r w:rsidR="00DC26AA">
        <w:t xml:space="preserve">, </w:t>
      </w:r>
      <w:r w:rsidR="00DC26AA" w:rsidRPr="00257B09">
        <w:t xml:space="preserve"> </w:t>
      </w:r>
      <w:r w:rsidR="001D177B" w:rsidRPr="00257B09">
        <w:t>97-319 Będków</w:t>
      </w:r>
      <w:r w:rsidR="00DC26AA">
        <w:t xml:space="preserve"> - </w:t>
      </w:r>
      <w:r w:rsidR="001D177B" w:rsidRPr="00257B09">
        <w:t xml:space="preserve"> </w:t>
      </w:r>
      <w:r w:rsidR="00257B09" w:rsidRPr="00257B09">
        <w:t>pokój nr 3 (sekretariat)</w:t>
      </w:r>
    </w:p>
    <w:p w14:paraId="0158BC23" w14:textId="6151CE96" w:rsidR="00D6683D" w:rsidRPr="00257B09" w:rsidRDefault="00321BFC">
      <w:pPr>
        <w:jc w:val="both"/>
      </w:pPr>
      <w:r w:rsidRPr="00257B09">
        <w:t>W przypadku ofert składanych listownie decyduje data i godzina wpływu do siedziby Urzędu</w:t>
      </w:r>
      <w:r w:rsidR="001D177B" w:rsidRPr="00257B09">
        <w:t xml:space="preserve"> Gminy</w:t>
      </w:r>
      <w:r w:rsidRPr="00257B09">
        <w:t>,</w:t>
      </w:r>
    </w:p>
    <w:p w14:paraId="44363E7E" w14:textId="70CF5BE7" w:rsidR="00D6683D" w:rsidRPr="00257B09" w:rsidRDefault="00321BFC">
      <w:pPr>
        <w:jc w:val="both"/>
      </w:pPr>
      <w:r w:rsidRPr="00257B09">
        <w:lastRenderedPageBreak/>
        <w:t>2) otwar</w:t>
      </w:r>
      <w:r w:rsidR="00115789" w:rsidRPr="00257B09">
        <w:t>cie ofert odbędzie się w dniu 2</w:t>
      </w:r>
      <w:r w:rsidR="00257B09" w:rsidRPr="00257B09">
        <w:t>4</w:t>
      </w:r>
      <w:r w:rsidR="00115789" w:rsidRPr="00257B09">
        <w:t>.06.</w:t>
      </w:r>
      <w:r w:rsidRPr="00257B09">
        <w:t>2020r.  o godz. 11.00. Miejsce otwarc</w:t>
      </w:r>
      <w:r w:rsidR="00115789" w:rsidRPr="00257B09">
        <w:t>ia: Urząd Gminy</w:t>
      </w:r>
      <w:r w:rsidR="00883F69" w:rsidRPr="00257B09">
        <w:t xml:space="preserve"> w </w:t>
      </w:r>
      <w:r w:rsidR="00115789" w:rsidRPr="00257B09">
        <w:t xml:space="preserve">Będkowie </w:t>
      </w:r>
      <w:r w:rsidR="00257B09" w:rsidRPr="00257B09">
        <w:t>- s</w:t>
      </w:r>
      <w:r w:rsidR="00757612" w:rsidRPr="00257B09">
        <w:t>ala konferencyjna</w:t>
      </w:r>
      <w:r w:rsidR="00257B09" w:rsidRPr="00257B09">
        <w:t xml:space="preserve"> (I piętro)</w:t>
      </w:r>
      <w:r w:rsidR="00883F69" w:rsidRPr="00257B09">
        <w:t xml:space="preserve"> </w:t>
      </w:r>
      <w:r w:rsidRPr="00257B09">
        <w:t>.</w:t>
      </w:r>
    </w:p>
    <w:p w14:paraId="70082EF4" w14:textId="76F91108" w:rsidR="00883F69" w:rsidRPr="00257B09" w:rsidRDefault="00883F69" w:rsidP="00883F69">
      <w:pPr>
        <w:jc w:val="both"/>
        <w:rPr>
          <w:rStyle w:val="czeinternetowe"/>
        </w:rPr>
      </w:pPr>
      <w:r w:rsidRPr="00257B09">
        <w:t>/</w:t>
      </w:r>
      <w:r w:rsidR="00321BFC" w:rsidRPr="00257B09">
        <w:t>Otwarcie ofert n</w:t>
      </w:r>
      <w:r w:rsidR="0088740E" w:rsidRPr="00257B09">
        <w:t>astąpi</w:t>
      </w:r>
      <w:r w:rsidR="00321BFC" w:rsidRPr="00257B09">
        <w:t xml:space="preserve"> z zachowa</w:t>
      </w:r>
      <w:r w:rsidR="00257B09" w:rsidRPr="00257B09">
        <w:t>niem zasady jawności/</w:t>
      </w:r>
    </w:p>
    <w:p w14:paraId="1CE13231" w14:textId="77777777" w:rsidR="00D6683D" w:rsidRDefault="00D6683D">
      <w:pPr>
        <w:pStyle w:val="Tekstpodstawowy"/>
      </w:pPr>
    </w:p>
    <w:p w14:paraId="4C0F5C83" w14:textId="77777777" w:rsidR="00257B09" w:rsidRDefault="00257B09">
      <w:pPr>
        <w:pStyle w:val="Tekstpodstawowy"/>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C284383"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64F52CD" w14:textId="77777777" w:rsidR="00D6683D" w:rsidRDefault="00321BFC">
            <w:pPr>
              <w:jc w:val="center"/>
            </w:pPr>
            <w:r>
              <w:rPr>
                <w:b/>
                <w:bCs/>
              </w:rPr>
              <w:t>16. Opis sposobu obliczania ceny</w:t>
            </w:r>
          </w:p>
        </w:tc>
      </w:tr>
    </w:tbl>
    <w:p w14:paraId="1FB2C58B" w14:textId="77777777" w:rsidR="00D6683D" w:rsidRDefault="00321BFC">
      <w:r>
        <w:t> </w:t>
      </w:r>
    </w:p>
    <w:p w14:paraId="28512DE1" w14:textId="77777777" w:rsidR="00D6683D" w:rsidRDefault="00321BFC">
      <w:pPr>
        <w:jc w:val="both"/>
      </w:pPr>
      <w:r>
        <w:t>1) oferowaną cenę należy podać w PLN w formularzu oferty - ZAŁĄCZNIK NR 1 do SIWZ,</w:t>
      </w:r>
    </w:p>
    <w:p w14:paraId="4D59D60C" w14:textId="77777777" w:rsidR="00D6683D" w:rsidRDefault="00321BFC">
      <w:pPr>
        <w:jc w:val="both"/>
      </w:pPr>
      <w:r>
        <w:t>2) cenę podaną w ofercie należy obliczyć, uwzględniając zakres zamówienia określony w niniejszej specyfikacji,</w:t>
      </w:r>
    </w:p>
    <w:p w14:paraId="0A7564E0" w14:textId="77777777" w:rsidR="00D6683D" w:rsidRDefault="00321BFC">
      <w:pPr>
        <w:jc w:val="both"/>
      </w:pPr>
      <w:r>
        <w:t>3) cenę oferty należy obliczyć na podstawie opisu przedmiotu zamówienia, przedmiaru robót, specyfikacji technicznej wykonania i odbioru robót oraz warunków realizacji przedmiotu zamówienia,</w:t>
      </w:r>
    </w:p>
    <w:p w14:paraId="54ABA909" w14:textId="77777777" w:rsidR="00D6683D" w:rsidRDefault="00321BFC">
      <w:pPr>
        <w:jc w:val="both"/>
      </w:pPr>
      <w:r>
        <w:t>4) jeżeli Wykonawca składa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t>
      </w:r>
    </w:p>
    <w:p w14:paraId="588098EE" w14:textId="77777777" w:rsidR="00D6683D" w:rsidRDefault="00321BFC">
      <w:r>
        <w:t> </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090333A9"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877DA6C" w14:textId="77777777" w:rsidR="00D6683D" w:rsidRDefault="00321BFC">
            <w:pPr>
              <w:jc w:val="center"/>
            </w:pPr>
            <w:r>
              <w:rPr>
                <w:b/>
                <w:bCs/>
              </w:rPr>
              <w:t>17. Informacje dotyczące walut obcych, w jakich mogą być prowadzone rozliczenia między zamawiającym a wykonawcą</w:t>
            </w:r>
          </w:p>
        </w:tc>
      </w:tr>
    </w:tbl>
    <w:p w14:paraId="5AE18660" w14:textId="77777777" w:rsidR="00D6683D" w:rsidRDefault="00321BFC">
      <w:r>
        <w:br/>
        <w:t>Rozliczenia pomiędzy zamawiającym a wykonawcą będą dokonywane wyłącznie w walucie PLN.</w:t>
      </w:r>
    </w:p>
    <w:p w14:paraId="18ED029E"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6C68E4AD"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78A36E5" w14:textId="77777777" w:rsidR="00D6683D" w:rsidRDefault="00321BFC">
            <w:pPr>
              <w:jc w:val="center"/>
            </w:pPr>
            <w:r>
              <w:rPr>
                <w:b/>
                <w:bCs/>
              </w:rPr>
              <w:t>18. Opis kryteriów, którymi zamawiający będzie się kierował przy wyborze oferty wraz z podaniem wag tych kryteriów i sposobu oceny ofert</w:t>
            </w:r>
          </w:p>
        </w:tc>
      </w:tr>
    </w:tbl>
    <w:p w14:paraId="0F19B9DC" w14:textId="77777777" w:rsidR="00D6683D" w:rsidRDefault="00321BFC">
      <w:pPr>
        <w:numPr>
          <w:ilvl w:val="0"/>
          <w:numId w:val="10"/>
        </w:numPr>
        <w:tabs>
          <w:tab w:val="left" w:pos="360"/>
        </w:tabs>
        <w:spacing w:line="276" w:lineRule="auto"/>
        <w:ind w:left="360"/>
        <w:jc w:val="both"/>
        <w:rPr>
          <w:color w:val="000000"/>
          <w:sz w:val="22"/>
          <w:szCs w:val="22"/>
        </w:rPr>
      </w:pPr>
      <w:r>
        <w:t> </w:t>
      </w:r>
      <w:r>
        <w:rPr>
          <w:color w:val="000000"/>
          <w:sz w:val="22"/>
          <w:szCs w:val="22"/>
        </w:rPr>
        <w:t xml:space="preserve">Oferty oceniane będą według kryterium: </w:t>
      </w:r>
    </w:p>
    <w:p w14:paraId="68FBEDE2" w14:textId="77777777" w:rsidR="00D6683D" w:rsidRDefault="00321BFC">
      <w:pPr>
        <w:pStyle w:val="Akapitzlist"/>
        <w:numPr>
          <w:ilvl w:val="0"/>
          <w:numId w:val="11"/>
        </w:numPr>
        <w:spacing w:line="276" w:lineRule="auto"/>
        <w:ind w:left="993" w:hanging="284"/>
        <w:jc w:val="both"/>
        <w:rPr>
          <w:color w:val="000000"/>
          <w:sz w:val="22"/>
          <w:szCs w:val="22"/>
        </w:rPr>
      </w:pPr>
      <w:r>
        <w:rPr>
          <w:sz w:val="22"/>
          <w:szCs w:val="22"/>
        </w:rPr>
        <w:t>Cena oferty – 60%</w:t>
      </w:r>
      <w:r>
        <w:rPr>
          <w:color w:val="000000"/>
          <w:sz w:val="22"/>
          <w:szCs w:val="22"/>
        </w:rPr>
        <w:t xml:space="preserve"> – oferta z najniższa ceną za wykonanie zamówienia albo jej korektą dokonaną w trybie i na warunkach określonych w art. 87 ust. 2 ustawy </w:t>
      </w:r>
      <w:proofErr w:type="spellStart"/>
      <w:r>
        <w:rPr>
          <w:color w:val="000000"/>
          <w:sz w:val="22"/>
          <w:szCs w:val="22"/>
        </w:rPr>
        <w:t>Pzp</w:t>
      </w:r>
      <w:proofErr w:type="spellEnd"/>
    </w:p>
    <w:p w14:paraId="23E1E373" w14:textId="77777777" w:rsidR="00D6683D" w:rsidRDefault="00321BFC">
      <w:pPr>
        <w:pStyle w:val="Akapitzlist"/>
        <w:numPr>
          <w:ilvl w:val="0"/>
          <w:numId w:val="11"/>
        </w:numPr>
        <w:spacing w:line="276" w:lineRule="auto"/>
        <w:ind w:left="993" w:hanging="284"/>
        <w:jc w:val="both"/>
        <w:rPr>
          <w:color w:val="000000"/>
          <w:sz w:val="22"/>
          <w:szCs w:val="22"/>
        </w:rPr>
      </w:pPr>
      <w:r>
        <w:rPr>
          <w:color w:val="000000"/>
          <w:sz w:val="22"/>
          <w:szCs w:val="22"/>
        </w:rPr>
        <w:t>Gwarancja – 40 %</w:t>
      </w:r>
    </w:p>
    <w:p w14:paraId="2BDF7F48" w14:textId="77777777" w:rsidR="00D6683D" w:rsidRDefault="00D6683D">
      <w:pPr>
        <w:spacing w:line="276" w:lineRule="auto"/>
        <w:jc w:val="both"/>
        <w:rPr>
          <w:color w:val="000000"/>
          <w:sz w:val="22"/>
          <w:szCs w:val="22"/>
        </w:rPr>
      </w:pPr>
    </w:p>
    <w:p w14:paraId="3822B217" w14:textId="77777777" w:rsidR="00D6683D" w:rsidRDefault="00321BFC">
      <w:pPr>
        <w:numPr>
          <w:ilvl w:val="0"/>
          <w:numId w:val="10"/>
        </w:numPr>
        <w:tabs>
          <w:tab w:val="left" w:pos="360"/>
        </w:tabs>
        <w:spacing w:line="276" w:lineRule="auto"/>
        <w:ind w:left="360"/>
        <w:jc w:val="both"/>
        <w:rPr>
          <w:sz w:val="22"/>
          <w:szCs w:val="22"/>
        </w:rPr>
      </w:pPr>
      <w:r>
        <w:rPr>
          <w:color w:val="000000"/>
          <w:sz w:val="22"/>
          <w:szCs w:val="22"/>
        </w:rPr>
        <w:t>Kryterium ceny zostanie obliczone według następującego wzoru:</w:t>
      </w:r>
    </w:p>
    <w:p w14:paraId="2616FA64" w14:textId="77777777" w:rsidR="00D6683D" w:rsidRDefault="00D6683D">
      <w:pPr>
        <w:spacing w:line="276" w:lineRule="auto"/>
        <w:jc w:val="both"/>
        <w:rPr>
          <w:sz w:val="22"/>
          <w:szCs w:val="22"/>
        </w:rPr>
      </w:pPr>
    </w:p>
    <w:p w14:paraId="5A90A698" w14:textId="77777777" w:rsidR="00D6683D" w:rsidRDefault="00321BFC">
      <w:pPr>
        <w:spacing w:line="276" w:lineRule="auto"/>
        <w:ind w:left="709"/>
        <w:jc w:val="both"/>
        <w:rPr>
          <w:sz w:val="22"/>
          <w:szCs w:val="22"/>
        </w:rPr>
      </w:pPr>
      <w:r>
        <w:rPr>
          <w:sz w:val="22"/>
          <w:szCs w:val="22"/>
        </w:rPr>
        <w:t>(Cena najniższej oferty / Cena badanej oferty) x 60 = liczba punktów za kryterium cena</w:t>
      </w:r>
    </w:p>
    <w:p w14:paraId="7A53EE01" w14:textId="77777777" w:rsidR="00D6683D" w:rsidRDefault="00D6683D">
      <w:pPr>
        <w:spacing w:line="276" w:lineRule="auto"/>
        <w:jc w:val="both"/>
        <w:rPr>
          <w:sz w:val="22"/>
          <w:szCs w:val="22"/>
        </w:rPr>
      </w:pPr>
    </w:p>
    <w:p w14:paraId="00DEA5F0" w14:textId="77777777" w:rsidR="00D6683D" w:rsidRDefault="00321BFC">
      <w:pPr>
        <w:spacing w:line="276" w:lineRule="auto"/>
        <w:jc w:val="both"/>
        <w:rPr>
          <w:sz w:val="22"/>
          <w:szCs w:val="22"/>
        </w:rPr>
      </w:pPr>
      <w:r>
        <w:rPr>
          <w:sz w:val="22"/>
          <w:szCs w:val="22"/>
        </w:rPr>
        <w:t>UWAGA! Wszystkie kwoty wskazane w ofercie należy podać w zaokrągleniu do pełnych groszy (do dwóch miejsc po przecinku) zgodnie z zasadą "końcówki poniżej 0,5 grosza pomija się, a końcówki 0,5 grosza i wyższe zaokrągla się do 1 grosza".</w:t>
      </w:r>
    </w:p>
    <w:p w14:paraId="7890882E" w14:textId="77777777" w:rsidR="00D6683D" w:rsidRDefault="00D6683D">
      <w:pPr>
        <w:spacing w:line="276" w:lineRule="auto"/>
        <w:jc w:val="both"/>
        <w:rPr>
          <w:sz w:val="22"/>
          <w:szCs w:val="22"/>
        </w:rPr>
      </w:pPr>
    </w:p>
    <w:p w14:paraId="5BC53C0E" w14:textId="77777777" w:rsidR="00D6683D" w:rsidRDefault="00321BFC">
      <w:pPr>
        <w:pStyle w:val="Akapitzlist"/>
        <w:numPr>
          <w:ilvl w:val="0"/>
          <w:numId w:val="10"/>
        </w:numPr>
        <w:spacing w:line="276" w:lineRule="auto"/>
        <w:jc w:val="both"/>
        <w:rPr>
          <w:sz w:val="22"/>
          <w:szCs w:val="22"/>
        </w:rPr>
      </w:pPr>
      <w:r>
        <w:rPr>
          <w:sz w:val="22"/>
          <w:szCs w:val="22"/>
        </w:rPr>
        <w:t xml:space="preserve">  Kryterium gwarancji </w:t>
      </w:r>
    </w:p>
    <w:p w14:paraId="389DC751" w14:textId="77777777" w:rsidR="00D6683D" w:rsidRDefault="00321BFC">
      <w:pPr>
        <w:pStyle w:val="Akapitzlist"/>
        <w:numPr>
          <w:ilvl w:val="0"/>
          <w:numId w:val="12"/>
        </w:numPr>
        <w:spacing w:line="276" w:lineRule="auto"/>
        <w:ind w:left="851"/>
        <w:jc w:val="both"/>
        <w:rPr>
          <w:sz w:val="22"/>
          <w:szCs w:val="22"/>
          <w:u w:val="single"/>
        </w:rPr>
      </w:pPr>
      <w:r>
        <w:rPr>
          <w:sz w:val="22"/>
          <w:szCs w:val="22"/>
        </w:rPr>
        <w:t xml:space="preserve">Minimalny termin gwarancji wymagany w opisie przedmiotu zamówienia wynosi </w:t>
      </w:r>
      <w:r>
        <w:rPr>
          <w:sz w:val="22"/>
          <w:szCs w:val="22"/>
        </w:rPr>
        <w:br/>
        <w:t>24 miesięcy – 0 pkt.</w:t>
      </w:r>
    </w:p>
    <w:p w14:paraId="17F44D4A" w14:textId="77777777" w:rsidR="00D6683D" w:rsidRDefault="00321BFC">
      <w:pPr>
        <w:pStyle w:val="Akapitzlist"/>
        <w:numPr>
          <w:ilvl w:val="0"/>
          <w:numId w:val="12"/>
        </w:numPr>
        <w:spacing w:line="276" w:lineRule="auto"/>
        <w:ind w:left="851"/>
        <w:jc w:val="both"/>
      </w:pPr>
      <w:r>
        <w:rPr>
          <w:sz w:val="22"/>
          <w:szCs w:val="22"/>
        </w:rPr>
        <w:t>Termin gwarancji wynoszący 36 miesięcy lub więcej – 40 pkt.</w:t>
      </w:r>
    </w:p>
    <w:p w14:paraId="1245C1B7" w14:textId="77777777" w:rsidR="00D6683D" w:rsidRDefault="00321BFC">
      <w:pPr>
        <w:pStyle w:val="Akapitzlist"/>
        <w:numPr>
          <w:ilvl w:val="0"/>
          <w:numId w:val="12"/>
        </w:numPr>
        <w:spacing w:line="276" w:lineRule="auto"/>
        <w:ind w:left="851"/>
        <w:jc w:val="both"/>
      </w:pPr>
      <w:r>
        <w:rPr>
          <w:sz w:val="22"/>
          <w:szCs w:val="22"/>
        </w:rPr>
        <w:t xml:space="preserve">Maksymalny termin gwarancji wymagany w opisie przedmiotu zamówienia wynosi 36 miesięcy. W przypadku, gdy wykonawca zaoferuje gwarancję 36-miesięczną lub dłuższą, </w:t>
      </w:r>
      <w:r>
        <w:rPr>
          <w:sz w:val="22"/>
          <w:szCs w:val="22"/>
        </w:rPr>
        <w:lastRenderedPageBreak/>
        <w:t>oferta otrzyma 40 pkt w kryterium gwarancja.</w:t>
      </w:r>
      <w:r w:rsidR="00DE029F">
        <w:rPr>
          <w:sz w:val="22"/>
          <w:szCs w:val="22"/>
        </w:rPr>
        <w:t xml:space="preserve"> </w:t>
      </w:r>
      <w:r>
        <w:rPr>
          <w:b/>
          <w:sz w:val="22"/>
          <w:szCs w:val="22"/>
          <w:u w:val="single"/>
        </w:rPr>
        <w:t xml:space="preserve">Zaoferowanie okresu dłuższego niż 36 miesięcy nie będzie dodatkowo punktowane. </w:t>
      </w:r>
      <w:r>
        <w:rPr>
          <w:sz w:val="22"/>
          <w:szCs w:val="22"/>
        </w:rPr>
        <w:t>W takiej sytuacji Zamawiający przyjmie do oceny okres 36 miesięcy, natomiast w umowie wpisany zostanie zadeklarowany przez Wykonawcę faktyczny łączny okres gwarancji.</w:t>
      </w:r>
    </w:p>
    <w:p w14:paraId="192534F1" w14:textId="77777777" w:rsidR="00D6683D" w:rsidRDefault="00321BFC">
      <w:pPr>
        <w:pStyle w:val="Akapitzlist"/>
        <w:numPr>
          <w:ilvl w:val="0"/>
          <w:numId w:val="12"/>
        </w:numPr>
        <w:spacing w:line="276" w:lineRule="auto"/>
        <w:ind w:left="851"/>
        <w:jc w:val="both"/>
      </w:pPr>
      <w:r>
        <w:rPr>
          <w:sz w:val="22"/>
          <w:szCs w:val="22"/>
        </w:rPr>
        <w:t>W sytuacji, gdy Wykonawca nie wskaże w ofercie terminu gwarancji, oferta taka zostanie uznana za ofertę z minimalnym okresem gwarancji wymaganym przez Zamawiającego. W sytuacji gdy Wykonawca określi termin g</w:t>
      </w:r>
      <w:r w:rsidR="00DE029F">
        <w:rPr>
          <w:sz w:val="22"/>
          <w:szCs w:val="22"/>
        </w:rPr>
        <w:t>wara</w:t>
      </w:r>
      <w:r>
        <w:rPr>
          <w:sz w:val="22"/>
          <w:szCs w:val="22"/>
        </w:rPr>
        <w:t>ncji między 24 a 36 miesięcy , oferta taka zostanie oceniona jak oferta z minimalnym okresem gwa</w:t>
      </w:r>
      <w:r w:rsidR="00883F69">
        <w:rPr>
          <w:sz w:val="22"/>
          <w:szCs w:val="22"/>
        </w:rPr>
        <w:t>rancji wymaganym przez Zamawiającego</w:t>
      </w:r>
      <w:r>
        <w:rPr>
          <w:sz w:val="22"/>
          <w:szCs w:val="22"/>
        </w:rPr>
        <w:t>.</w:t>
      </w:r>
    </w:p>
    <w:p w14:paraId="436CC284" w14:textId="77777777" w:rsidR="00D6683D" w:rsidRPr="00257B09" w:rsidRDefault="00321BFC">
      <w:pPr>
        <w:pStyle w:val="Akapitzlist"/>
        <w:numPr>
          <w:ilvl w:val="0"/>
          <w:numId w:val="12"/>
        </w:numPr>
        <w:spacing w:line="276" w:lineRule="auto"/>
        <w:ind w:left="851"/>
        <w:jc w:val="both"/>
      </w:pPr>
      <w:r w:rsidRPr="00257B09">
        <w:rPr>
          <w:sz w:val="22"/>
          <w:szCs w:val="22"/>
          <w:u w:val="single"/>
        </w:rPr>
        <w:t>Oferty z terminem gwarancji krótszym od minimalnego ( 24 miesiące ) – zostaną odrzucone,</w:t>
      </w:r>
    </w:p>
    <w:p w14:paraId="1062CDF3" w14:textId="77777777" w:rsidR="00257B09" w:rsidRPr="00257B09" w:rsidRDefault="00257B09" w:rsidP="00257B09">
      <w:pPr>
        <w:pStyle w:val="Akapitzlist"/>
        <w:numPr>
          <w:ilvl w:val="0"/>
          <w:numId w:val="12"/>
        </w:numPr>
        <w:spacing w:line="276" w:lineRule="auto"/>
        <w:ind w:left="851"/>
        <w:jc w:val="both"/>
      </w:pPr>
      <w:r w:rsidRPr="00257B09">
        <w:rPr>
          <w:sz w:val="22"/>
          <w:szCs w:val="22"/>
        </w:rPr>
        <w:t>Zamawiający zastrzega, że termin gwarancji Wykonawca zobowiązany jest podać w pełnych miesiącach.</w:t>
      </w:r>
    </w:p>
    <w:p w14:paraId="2C9B5C4E" w14:textId="77777777" w:rsidR="00257B09" w:rsidRPr="00257B09" w:rsidRDefault="00257B09" w:rsidP="00257B09">
      <w:pPr>
        <w:pStyle w:val="Akapitzlist"/>
        <w:spacing w:line="276" w:lineRule="auto"/>
        <w:ind w:left="851"/>
        <w:jc w:val="both"/>
      </w:pPr>
    </w:p>
    <w:p w14:paraId="44904EB0" w14:textId="77777777" w:rsidR="00D6683D" w:rsidRDefault="00D6683D">
      <w:pPr>
        <w:pStyle w:val="Akapitzlist"/>
        <w:spacing w:line="276" w:lineRule="auto"/>
        <w:ind w:left="1211"/>
        <w:jc w:val="both"/>
        <w:rPr>
          <w:sz w:val="22"/>
          <w:szCs w:val="22"/>
        </w:rPr>
      </w:pPr>
    </w:p>
    <w:p w14:paraId="6F27A13B" w14:textId="77777777" w:rsidR="00D6683D" w:rsidRDefault="00321BFC">
      <w:pPr>
        <w:numPr>
          <w:ilvl w:val="0"/>
          <w:numId w:val="10"/>
        </w:numPr>
        <w:spacing w:line="276" w:lineRule="auto"/>
        <w:jc w:val="both"/>
      </w:pPr>
      <w:r>
        <w:rPr>
          <w:sz w:val="22"/>
          <w:szCs w:val="22"/>
        </w:rPr>
        <w:t>Oferta spełniająca w najwyższym stopniu wyżej wymienione kryteria otrzyma maksymalną liczbę punktów. Maksymalna liczba punktów, jaką może otrzymać oferta to 100 pkt.,</w:t>
      </w:r>
    </w:p>
    <w:p w14:paraId="5E6158D5" w14:textId="77777777" w:rsidR="00D6683D" w:rsidRDefault="00321BFC">
      <w:pPr>
        <w:pStyle w:val="Akapitzlist"/>
        <w:numPr>
          <w:ilvl w:val="0"/>
          <w:numId w:val="10"/>
        </w:numPr>
        <w:spacing w:line="276" w:lineRule="auto"/>
        <w:jc w:val="both"/>
      </w:pPr>
      <w:r>
        <w:rPr>
          <w:sz w:val="22"/>
          <w:szCs w:val="22"/>
        </w:rPr>
        <w:t xml:space="preserve">Za najkorzystniejszą ofertę uznana zostanie oferta, która uzyska największą liczbę punktów, będąca sumą punktów przyznawanych w kryterium </w:t>
      </w:r>
      <w:r>
        <w:rPr>
          <w:b/>
          <w:sz w:val="22"/>
          <w:szCs w:val="22"/>
        </w:rPr>
        <w:t>„cena”</w:t>
      </w:r>
      <w:r>
        <w:rPr>
          <w:sz w:val="22"/>
          <w:szCs w:val="22"/>
        </w:rPr>
        <w:t xml:space="preserve">  oraz w kryterium </w:t>
      </w:r>
      <w:r>
        <w:rPr>
          <w:b/>
          <w:sz w:val="22"/>
          <w:szCs w:val="22"/>
        </w:rPr>
        <w:t>„gwarancja</w:t>
      </w:r>
      <w:r>
        <w:rPr>
          <w:sz w:val="22"/>
          <w:szCs w:val="22"/>
        </w:rPr>
        <w:t>”.</w:t>
      </w:r>
    </w:p>
    <w:p w14:paraId="5799BBB8" w14:textId="77777777" w:rsidR="00D6683D" w:rsidRDefault="00321BFC">
      <w:pPr>
        <w:numPr>
          <w:ilvl w:val="0"/>
          <w:numId w:val="10"/>
        </w:numPr>
        <w:spacing w:line="276" w:lineRule="auto"/>
        <w:jc w:val="both"/>
      </w:pPr>
      <w:r>
        <w:rPr>
          <w:sz w:val="22"/>
          <w:szCs w:val="22"/>
        </w:rPr>
        <w:t xml:space="preserve">zamawiający udzieli zamówienia Wykonawcy, którego oferta jest zgodna z treścią SIWZ oraz ustawą </w:t>
      </w:r>
      <w:proofErr w:type="spellStart"/>
      <w:r>
        <w:rPr>
          <w:sz w:val="22"/>
          <w:szCs w:val="22"/>
        </w:rPr>
        <w:t>pzp</w:t>
      </w:r>
      <w:proofErr w:type="spellEnd"/>
      <w:r>
        <w:rPr>
          <w:sz w:val="22"/>
          <w:szCs w:val="22"/>
        </w:rPr>
        <w:t xml:space="preserve"> i została oceniona jako najkorzystniejsza w oparciu o podane powyżej kryterium/kryteria wyboru.</w:t>
      </w:r>
    </w:p>
    <w:p w14:paraId="3FC3619A" w14:textId="77777777" w:rsidR="00D6683D" w:rsidRDefault="00D6683D">
      <w:pPr>
        <w:spacing w:line="276" w:lineRule="auto"/>
        <w:jc w:val="both"/>
        <w:rPr>
          <w:color w:val="FF0000"/>
          <w:sz w:val="22"/>
          <w:szCs w:val="22"/>
        </w:rPr>
      </w:pPr>
    </w:p>
    <w:p w14:paraId="45843008" w14:textId="77777777" w:rsidR="00D6683D" w:rsidRDefault="00321BFC">
      <w:pPr>
        <w:spacing w:line="276" w:lineRule="auto"/>
        <w:jc w:val="both"/>
        <w:rPr>
          <w:sz w:val="22"/>
          <w:szCs w:val="22"/>
        </w:rPr>
      </w:pPr>
      <w:r>
        <w:rPr>
          <w:sz w:val="22"/>
          <w:szCs w:val="22"/>
        </w:rPr>
        <w:t>W sytuacji, gdy Wykonawca, którego oferta została oceniona jako najkorzystniejsza, nie przedłoży na wezwanie Zamawiającego stosownych dokumentów, na skutek czego zostanie on wykluczony z postępowania lub jego oferta zostanie odrzucona, Zamawiający dokona ponownej oceny ofert wraz z przeliczeniem punktacji w ramach kryteriów oceny ofert i wezwie kolejnego Wykonawcę, którego oferta została oceniona jako najkorzystniejsza do złożenia stosownych dokumentów.</w:t>
      </w:r>
    </w:p>
    <w:p w14:paraId="7B3369A3"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09B807CC"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E687E08" w14:textId="77777777" w:rsidR="00D6683D" w:rsidRDefault="00321BFC">
            <w:pPr>
              <w:jc w:val="center"/>
            </w:pPr>
            <w:r>
              <w:t> </w:t>
            </w:r>
            <w:r>
              <w:rPr>
                <w:b/>
                <w:bCs/>
              </w:rPr>
              <w:t>19. Informacje o formalnościach, jakie powinny zostać dopełnione po wyborze oferty w celu zawarcia umowy w sprawie zamówienia publicznego oraz informacje dodatkowe</w:t>
            </w:r>
          </w:p>
        </w:tc>
      </w:tr>
    </w:tbl>
    <w:p w14:paraId="740FDF91" w14:textId="77777777" w:rsidR="00D6683D" w:rsidRDefault="00321BFC">
      <w:pPr>
        <w:jc w:val="both"/>
      </w:pPr>
      <w:r>
        <w:br/>
        <w:t>1) z wykonawcą, którego oferta będzie uznana za najkorzystniejszą zostanie zawarta umowa na warunkach określonych we wzorze umowy - ZAŁĄCZNIK NR 4 do SIWZ,</w:t>
      </w:r>
    </w:p>
    <w:p w14:paraId="2000C24D" w14:textId="77777777" w:rsidR="00D6683D" w:rsidRDefault="00321BFC">
      <w:pPr>
        <w:jc w:val="both"/>
      </w:pPr>
      <w:r>
        <w:t xml:space="preserve">2) podpisanie umowy nastąpi nie wcześniej niż po upływie terminów, o których mowa w art. 94 ust. 1 i 2 ustawy </w:t>
      </w:r>
      <w:proofErr w:type="spellStart"/>
      <w:r>
        <w:t>pzp</w:t>
      </w:r>
      <w:proofErr w:type="spellEnd"/>
      <w:r>
        <w:t>,</w:t>
      </w:r>
    </w:p>
    <w:p w14:paraId="582ACAEE" w14:textId="77777777" w:rsidR="00D6683D" w:rsidRDefault="00321BFC">
      <w:pPr>
        <w:jc w:val="both"/>
      </w:pPr>
      <w:r>
        <w:t>3) wykonawcy ubiegający się wspólnie o udzielenie zamówienia w przypadku wyboru ich oferty jako najkorzystniejszej zobowiązani będą do złożenia w siedzibie zamawiającego - nie później niż dzień przed terminem podpisania umowy w sprawie udzielenia zamówienia publicznego - umowy o współpracy podmiotów działających wspólnie,</w:t>
      </w:r>
    </w:p>
    <w:p w14:paraId="7CB7E6D2" w14:textId="5B7F736A" w:rsidR="00D6683D" w:rsidRDefault="00321BFC">
      <w:pPr>
        <w:jc w:val="both"/>
      </w:pPr>
      <w:r>
        <w:t>4) w przypadku, gdy umowę podpisuje inna osoba/osoby niż wskazana(e) w dokumentach rejestrowych należy złożyć pełnomocnictwo do zawarcia umowy w imieniu Wykonawcy. Pełnomocnictwo musi być udzielone przez osobę/osoby upoważnione zgodnie z w</w:t>
      </w:r>
      <w:r w:rsidR="00257B09">
        <w:t xml:space="preserve">ypisem z odpowiedniego rejestru. </w:t>
      </w:r>
    </w:p>
    <w:p w14:paraId="1240D030" w14:textId="77777777" w:rsidR="00257B09" w:rsidRDefault="00257B09">
      <w:pPr>
        <w:jc w:val="both"/>
      </w:pPr>
    </w:p>
    <w:p w14:paraId="437B8944" w14:textId="77777777" w:rsidR="00257B09" w:rsidRDefault="00257B09">
      <w:pPr>
        <w:jc w:val="both"/>
      </w:pPr>
    </w:p>
    <w:p w14:paraId="4DA7473D" w14:textId="77777777" w:rsidR="002D4F9A" w:rsidRDefault="002D4F9A">
      <w:pPr>
        <w:jc w:val="both"/>
      </w:pPr>
    </w:p>
    <w:p w14:paraId="2564BAFD" w14:textId="77777777" w:rsidR="002D4F9A" w:rsidRDefault="002D4F9A">
      <w:pPr>
        <w:jc w:val="both"/>
      </w:pPr>
    </w:p>
    <w:p w14:paraId="361F08BD" w14:textId="77777777" w:rsidR="00D6683D" w:rsidRPr="00257B09" w:rsidRDefault="00321BFC">
      <w:pPr>
        <w:spacing w:before="120" w:after="120"/>
        <w:ind w:right="23"/>
        <w:jc w:val="center"/>
        <w:rPr>
          <w:rStyle w:val="Teksttreci"/>
          <w:b/>
          <w:color w:val="000000"/>
          <w:sz w:val="24"/>
          <w:szCs w:val="24"/>
        </w:rPr>
      </w:pPr>
      <w:r w:rsidRPr="00257B09">
        <w:rPr>
          <w:rStyle w:val="Teksttreci"/>
          <w:b/>
          <w:color w:val="000000"/>
          <w:sz w:val="24"/>
          <w:szCs w:val="24"/>
        </w:rPr>
        <w:lastRenderedPageBreak/>
        <w:t>Klauzula informacyjna RODO</w:t>
      </w:r>
    </w:p>
    <w:p w14:paraId="5F9F1DA4" w14:textId="77777777" w:rsidR="00D6683D" w:rsidRDefault="00321BFC">
      <w:pPr>
        <w:spacing w:before="120" w:after="120"/>
        <w:ind w:right="23"/>
        <w:rPr>
          <w:rStyle w:val="Teksttreci"/>
          <w:color w:val="000000"/>
          <w:sz w:val="24"/>
          <w:szCs w:val="24"/>
        </w:rPr>
      </w:pPr>
      <w:r>
        <w:rPr>
          <w:rStyle w:val="Teksttreci"/>
          <w:color w:val="000000"/>
          <w:sz w:val="24"/>
          <w:szCs w:val="24"/>
        </w:rPr>
        <w:t>dot. osób będących:</w:t>
      </w:r>
    </w:p>
    <w:p w14:paraId="7640F464" w14:textId="77777777" w:rsidR="00D6683D" w:rsidRDefault="00321BFC">
      <w:pPr>
        <w:spacing w:before="120" w:after="120"/>
        <w:ind w:right="23"/>
        <w:rPr>
          <w:rStyle w:val="Teksttreci"/>
          <w:color w:val="000000"/>
          <w:sz w:val="24"/>
          <w:szCs w:val="24"/>
        </w:rPr>
      </w:pPr>
      <w:r>
        <w:rPr>
          <w:rStyle w:val="Teksttreci"/>
          <w:color w:val="000000"/>
          <w:sz w:val="24"/>
          <w:szCs w:val="24"/>
        </w:rPr>
        <w:t>- wykonawcami - osobami fizycznymi,</w:t>
      </w:r>
    </w:p>
    <w:p w14:paraId="34EC9C09" w14:textId="77777777" w:rsidR="00D6683D" w:rsidRDefault="00321BFC">
      <w:pPr>
        <w:spacing w:before="120" w:after="120"/>
        <w:ind w:right="23"/>
        <w:rPr>
          <w:rStyle w:val="Teksttreci"/>
          <w:color w:val="000000"/>
          <w:sz w:val="24"/>
          <w:szCs w:val="24"/>
        </w:rPr>
      </w:pPr>
      <w:r>
        <w:rPr>
          <w:rStyle w:val="Teksttreci"/>
          <w:color w:val="000000"/>
          <w:sz w:val="24"/>
          <w:szCs w:val="24"/>
        </w:rPr>
        <w:t>- wykonawcami - osobami fizycznymi prowadzącymi działalność gospodarczą</w:t>
      </w:r>
    </w:p>
    <w:p w14:paraId="742ADAE9" w14:textId="77777777" w:rsidR="00D6683D" w:rsidRDefault="00321BFC">
      <w:pPr>
        <w:spacing w:before="120" w:after="120"/>
        <w:ind w:right="23"/>
        <w:rPr>
          <w:rStyle w:val="Teksttreci"/>
          <w:color w:val="000000"/>
          <w:sz w:val="24"/>
          <w:szCs w:val="24"/>
        </w:rPr>
      </w:pPr>
      <w:r>
        <w:rPr>
          <w:rStyle w:val="Teksttreci"/>
          <w:color w:val="000000"/>
          <w:sz w:val="24"/>
          <w:szCs w:val="24"/>
        </w:rPr>
        <w:t>- pełnomocnikami wykonawców,</w:t>
      </w:r>
    </w:p>
    <w:p w14:paraId="2B1D0E16" w14:textId="77777777" w:rsidR="00D6683D" w:rsidRDefault="00D6683D">
      <w:pPr>
        <w:spacing w:before="120" w:after="120"/>
        <w:ind w:right="23"/>
        <w:jc w:val="both"/>
        <w:rPr>
          <w:rStyle w:val="Teksttreci"/>
          <w:color w:val="000000"/>
          <w:sz w:val="24"/>
          <w:szCs w:val="24"/>
        </w:rPr>
      </w:pPr>
    </w:p>
    <w:p w14:paraId="14B23C22" w14:textId="77777777" w:rsidR="00D6683D" w:rsidRDefault="00321BFC">
      <w:pPr>
        <w:spacing w:before="120" w:after="120"/>
        <w:ind w:right="23"/>
        <w:jc w:val="both"/>
        <w:rPr>
          <w:color w:val="000000"/>
        </w:rPr>
      </w:pPr>
      <w:r>
        <w:rPr>
          <w:color w:val="00000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4B9AB89" w14:textId="77777777" w:rsidR="00D6683D" w:rsidRPr="00257B09" w:rsidRDefault="00321BFC">
      <w:pPr>
        <w:numPr>
          <w:ilvl w:val="0"/>
          <w:numId w:val="5"/>
        </w:numPr>
        <w:spacing w:before="120" w:after="120"/>
        <w:ind w:right="23"/>
        <w:jc w:val="both"/>
      </w:pPr>
      <w:r w:rsidRPr="00257B09">
        <w:rPr>
          <w:color w:val="000000"/>
        </w:rPr>
        <w:t>administratorem Pani/Pana danych osobowych jest Ochotni</w:t>
      </w:r>
      <w:r w:rsidR="00115789" w:rsidRPr="00257B09">
        <w:rPr>
          <w:color w:val="000000"/>
        </w:rPr>
        <w:t>cza Straż Pożarna w Będkowie</w:t>
      </w:r>
      <w:r w:rsidR="005067EE" w:rsidRPr="00257B09">
        <w:rPr>
          <w:color w:val="000000"/>
        </w:rPr>
        <w:t xml:space="preserve"> </w:t>
      </w:r>
      <w:r w:rsidRPr="00257B09">
        <w:rPr>
          <w:color w:val="000000"/>
        </w:rPr>
        <w:t>, dane adresowe jw.</w:t>
      </w:r>
      <w:r w:rsidRPr="00257B09">
        <w:rPr>
          <w:i/>
          <w:color w:val="000000"/>
        </w:rPr>
        <w:t>;</w:t>
      </w:r>
    </w:p>
    <w:p w14:paraId="31F66FAD" w14:textId="77777777" w:rsidR="00D6683D" w:rsidRDefault="00321BFC">
      <w:pPr>
        <w:numPr>
          <w:ilvl w:val="0"/>
          <w:numId w:val="6"/>
        </w:numPr>
        <w:spacing w:before="120" w:after="120"/>
        <w:ind w:right="23"/>
        <w:jc w:val="both"/>
      </w:pPr>
      <w:r>
        <w:rPr>
          <w:color w:val="000000"/>
        </w:rPr>
        <w:t>Pani/Pana dane osobowe przetwarzane będą na podstawie art. 6 ust. 1 lit. c</w:t>
      </w:r>
      <w:r>
        <w:rPr>
          <w:i/>
          <w:color w:val="000000"/>
        </w:rPr>
        <w:t xml:space="preserve"> </w:t>
      </w:r>
      <w:r>
        <w:rPr>
          <w:color w:val="000000"/>
        </w:rPr>
        <w:t xml:space="preserve">RODO w celu związanym z postępowaniem o udzielenie zamówienia publicznego nr </w:t>
      </w:r>
      <w:r>
        <w:rPr>
          <w:i/>
          <w:color w:val="000000"/>
        </w:rPr>
        <w:t xml:space="preserve">ZP.OSP/1/2020, </w:t>
      </w:r>
      <w:r>
        <w:rPr>
          <w:color w:val="000000"/>
        </w:rPr>
        <w:t>prowadzonym w trybie przetargu nieograniczonego;</w:t>
      </w:r>
    </w:p>
    <w:p w14:paraId="56270F92" w14:textId="77777777" w:rsidR="00D6683D" w:rsidRDefault="00321BFC">
      <w:pPr>
        <w:numPr>
          <w:ilvl w:val="0"/>
          <w:numId w:val="6"/>
        </w:numPr>
        <w:spacing w:before="120" w:after="120"/>
        <w:ind w:right="23"/>
        <w:jc w:val="both"/>
        <w:rPr>
          <w:color w:val="000000"/>
        </w:rPr>
      </w:pPr>
      <w:r>
        <w:rPr>
          <w:color w:val="000000"/>
        </w:rPr>
        <w:t>odbiorcami Pani/Pana danych osobowych będą osoby lub podmioty, którym udostępniona zostanie dokumentacj</w:t>
      </w:r>
      <w:r w:rsidR="005067EE">
        <w:rPr>
          <w:color w:val="000000"/>
        </w:rPr>
        <w:t>a postępowania w oparciu o art.</w:t>
      </w:r>
      <w:r>
        <w:rPr>
          <w:color w:val="000000"/>
        </w:rPr>
        <w:t xml:space="preserve">8 oraz art. 96 ust. 3, </w:t>
      </w:r>
    </w:p>
    <w:p w14:paraId="338D3812" w14:textId="77777777" w:rsidR="00D6683D" w:rsidRDefault="00321BFC">
      <w:pPr>
        <w:numPr>
          <w:ilvl w:val="0"/>
          <w:numId w:val="6"/>
        </w:numPr>
        <w:spacing w:before="120" w:after="120"/>
        <w:ind w:right="23"/>
        <w:jc w:val="both"/>
        <w:rPr>
          <w:color w:val="000000"/>
        </w:rPr>
      </w:pPr>
      <w:r>
        <w:rPr>
          <w:color w:val="000000"/>
        </w:rPr>
        <w:t xml:space="preserve">Pani/Pana dane osobowe będą przechowywane, zgodnie z art. 97 ust. 1 ustawy </w:t>
      </w:r>
      <w:proofErr w:type="spellStart"/>
      <w:r>
        <w:rPr>
          <w:color w:val="000000"/>
        </w:rPr>
        <w:t>Pzp</w:t>
      </w:r>
      <w:proofErr w:type="spellEnd"/>
      <w:r>
        <w:rPr>
          <w:color w:val="000000"/>
        </w:rPr>
        <w:t>, przez okres 4 lat od dnia zakończenia postępowania o udzielenie zamówienia, a jeżeli czas trwania umowy przekracza 4 lata, okres przechowywania obejmuje cały czas trwania umowy;</w:t>
      </w:r>
    </w:p>
    <w:p w14:paraId="4BACD0D2" w14:textId="77777777" w:rsidR="00D6683D" w:rsidRDefault="00321BFC">
      <w:pPr>
        <w:numPr>
          <w:ilvl w:val="0"/>
          <w:numId w:val="6"/>
        </w:numPr>
        <w:spacing w:before="120" w:after="120"/>
        <w:ind w:right="23"/>
        <w:jc w:val="both"/>
        <w:rPr>
          <w:b/>
          <w:i/>
          <w:color w:val="000000"/>
        </w:rPr>
      </w:pPr>
      <w:r>
        <w:rPr>
          <w:color w:val="000000"/>
        </w:rPr>
        <w:t xml:space="preserve">obowiązek podania przez Panią/Pana danych osobowych bezpośrednio Pani/Pana dotyczących jest wymogiem ustawowym określonym w przepisach ustawy </w:t>
      </w:r>
      <w:proofErr w:type="spellStart"/>
      <w:r>
        <w:rPr>
          <w:color w:val="000000"/>
        </w:rPr>
        <w:t>Pzp</w:t>
      </w:r>
      <w:proofErr w:type="spellEnd"/>
      <w:r>
        <w:rPr>
          <w:color w:val="000000"/>
        </w:rPr>
        <w:t xml:space="preserve">, związanym z udziałem w postępowaniu o udzielenie zamówienia publicznego; konsekwencje niepodania określonych danych wynikają z ustawy </w:t>
      </w:r>
      <w:proofErr w:type="spellStart"/>
      <w:r>
        <w:rPr>
          <w:color w:val="000000"/>
        </w:rPr>
        <w:t>Pzp</w:t>
      </w:r>
      <w:proofErr w:type="spellEnd"/>
      <w:r>
        <w:rPr>
          <w:color w:val="000000"/>
        </w:rPr>
        <w:t xml:space="preserve">;  </w:t>
      </w:r>
    </w:p>
    <w:p w14:paraId="3FD3F0AA" w14:textId="77777777" w:rsidR="00D6683D" w:rsidRDefault="00321BFC">
      <w:pPr>
        <w:numPr>
          <w:ilvl w:val="0"/>
          <w:numId w:val="6"/>
        </w:numPr>
        <w:spacing w:before="120" w:after="120"/>
        <w:ind w:right="23"/>
        <w:jc w:val="both"/>
        <w:rPr>
          <w:color w:val="000000"/>
        </w:rPr>
      </w:pPr>
      <w:r>
        <w:rPr>
          <w:color w:val="000000"/>
        </w:rPr>
        <w:t>w odniesieniu do Pani/Pana danych osobowych decyzje nie będą podejmowane w sposób zautomatyzowany, stosowanie do art. 22 RODO;</w:t>
      </w:r>
    </w:p>
    <w:p w14:paraId="40C48492" w14:textId="77777777" w:rsidR="00D6683D" w:rsidRDefault="00321BFC">
      <w:pPr>
        <w:numPr>
          <w:ilvl w:val="0"/>
          <w:numId w:val="6"/>
        </w:numPr>
        <w:spacing w:before="120" w:after="120"/>
        <w:ind w:right="23"/>
        <w:jc w:val="both"/>
        <w:rPr>
          <w:color w:val="000000"/>
        </w:rPr>
      </w:pPr>
      <w:r>
        <w:rPr>
          <w:color w:val="000000"/>
        </w:rPr>
        <w:t>posiada Pani/Pan:</w:t>
      </w:r>
    </w:p>
    <w:p w14:paraId="4E1EB492" w14:textId="77777777" w:rsidR="00D6683D" w:rsidRDefault="00321BFC">
      <w:pPr>
        <w:numPr>
          <w:ilvl w:val="0"/>
          <w:numId w:val="7"/>
        </w:numPr>
        <w:spacing w:before="120" w:after="120"/>
        <w:ind w:right="23"/>
        <w:jc w:val="both"/>
        <w:rPr>
          <w:color w:val="000000"/>
        </w:rPr>
      </w:pPr>
      <w:r>
        <w:rPr>
          <w:color w:val="000000"/>
        </w:rPr>
        <w:t>na podstawie art. 15 RODO prawo dostępu do danych osobowych Pani/Pana dotyczących;</w:t>
      </w:r>
    </w:p>
    <w:p w14:paraId="0B023596" w14:textId="77777777" w:rsidR="00D6683D" w:rsidRDefault="00321BFC">
      <w:pPr>
        <w:numPr>
          <w:ilvl w:val="0"/>
          <w:numId w:val="7"/>
        </w:numPr>
        <w:spacing w:before="120" w:after="120"/>
        <w:ind w:right="23"/>
        <w:jc w:val="both"/>
      </w:pPr>
      <w:r>
        <w:rPr>
          <w:color w:val="000000"/>
        </w:rPr>
        <w:t>na podstawie art. 16 RODO prawo do sprostowania Pani/Pana danych osobowych</w:t>
      </w:r>
      <w:r>
        <w:rPr>
          <w:b/>
          <w:color w:val="000000"/>
          <w:vertAlign w:val="superscript"/>
        </w:rPr>
        <w:t>*</w:t>
      </w:r>
      <w:r>
        <w:rPr>
          <w:color w:val="000000"/>
        </w:rPr>
        <w:t>;</w:t>
      </w:r>
    </w:p>
    <w:p w14:paraId="6ECE6839" w14:textId="77777777" w:rsidR="00D6683D" w:rsidRDefault="00321BFC">
      <w:pPr>
        <w:numPr>
          <w:ilvl w:val="0"/>
          <w:numId w:val="7"/>
        </w:numPr>
        <w:spacing w:before="120" w:after="120"/>
        <w:ind w:right="23"/>
        <w:jc w:val="both"/>
        <w:rPr>
          <w:color w:val="000000"/>
        </w:rPr>
      </w:pPr>
      <w:r>
        <w:rPr>
          <w:color w:val="000000"/>
        </w:rPr>
        <w:t xml:space="preserve">na podstawie art. 18 RODO prawo żądania od administratora ograniczenia przetwarzania danych osobowych z zastrzeżeniem przypadków, o których mowa w art. 18 ust. 2 RODO **;  </w:t>
      </w:r>
    </w:p>
    <w:p w14:paraId="7F813D67" w14:textId="77777777" w:rsidR="00D6683D" w:rsidRDefault="00321BFC">
      <w:pPr>
        <w:numPr>
          <w:ilvl w:val="0"/>
          <w:numId w:val="7"/>
        </w:numPr>
        <w:spacing w:before="120" w:after="120"/>
        <w:ind w:right="23"/>
        <w:jc w:val="both"/>
        <w:rPr>
          <w:i/>
          <w:color w:val="000000"/>
        </w:rPr>
      </w:pPr>
      <w:r>
        <w:rPr>
          <w:color w:val="000000"/>
        </w:rPr>
        <w:t>prawo do wniesienia skargi do Prezesa Urzędu Ochrony Danych Osobowych, gdy uzna Pani/Pan, że przetwarzanie danych osobowych Pani/Pana dotyczących narusza przepisy RODO;</w:t>
      </w:r>
    </w:p>
    <w:p w14:paraId="1C1D8B6F" w14:textId="77777777" w:rsidR="00D6683D" w:rsidRDefault="00321BFC">
      <w:pPr>
        <w:numPr>
          <w:ilvl w:val="0"/>
          <w:numId w:val="6"/>
        </w:numPr>
        <w:spacing w:before="120" w:after="120"/>
        <w:ind w:right="23"/>
        <w:jc w:val="both"/>
        <w:rPr>
          <w:i/>
          <w:color w:val="000000"/>
        </w:rPr>
      </w:pPr>
      <w:r>
        <w:rPr>
          <w:color w:val="000000"/>
        </w:rPr>
        <w:t>nie przysługuje Pani/Panu:</w:t>
      </w:r>
    </w:p>
    <w:p w14:paraId="347AF445" w14:textId="77777777" w:rsidR="00D6683D" w:rsidRDefault="00321BFC">
      <w:pPr>
        <w:numPr>
          <w:ilvl w:val="0"/>
          <w:numId w:val="8"/>
        </w:numPr>
        <w:spacing w:before="120" w:after="120"/>
        <w:ind w:right="23"/>
        <w:jc w:val="both"/>
        <w:rPr>
          <w:i/>
          <w:color w:val="000000"/>
        </w:rPr>
      </w:pPr>
      <w:r>
        <w:rPr>
          <w:color w:val="000000"/>
        </w:rPr>
        <w:lastRenderedPageBreak/>
        <w:t>w związku z art. 17 ust. 3 lit. b, d lub e RODO prawo do usunięcia danych osobowych;</w:t>
      </w:r>
    </w:p>
    <w:p w14:paraId="6BF9D7D3" w14:textId="77777777" w:rsidR="00D6683D" w:rsidRDefault="00321BFC">
      <w:pPr>
        <w:numPr>
          <w:ilvl w:val="0"/>
          <w:numId w:val="8"/>
        </w:numPr>
        <w:spacing w:before="120" w:after="120"/>
        <w:ind w:right="23"/>
        <w:jc w:val="both"/>
        <w:rPr>
          <w:b/>
          <w:i/>
          <w:color w:val="000000"/>
        </w:rPr>
      </w:pPr>
      <w:r>
        <w:rPr>
          <w:color w:val="000000"/>
        </w:rPr>
        <w:t>prawo do przenoszenia danych osobowych, o którym mowa w art. 20 RODO;</w:t>
      </w:r>
    </w:p>
    <w:p w14:paraId="3CFE20D7" w14:textId="0B27616E" w:rsidR="00D6683D" w:rsidRPr="00257B09" w:rsidRDefault="00321BFC" w:rsidP="00257B09">
      <w:pPr>
        <w:numPr>
          <w:ilvl w:val="0"/>
          <w:numId w:val="8"/>
        </w:numPr>
        <w:spacing w:before="120" w:after="120"/>
        <w:ind w:right="23"/>
        <w:jc w:val="both"/>
        <w:rPr>
          <w:b/>
          <w:i/>
          <w:color w:val="000000"/>
        </w:rPr>
      </w:pPr>
      <w:r>
        <w:rPr>
          <w:b/>
          <w:color w:val="000000"/>
        </w:rPr>
        <w:t>na podstawie art. 21 RODO prawo sprzeciwu, wobec przetwarzania danych osobowych, gdyż podstawą prawną przetwarzania Pani/Pana danych osobowych jest art. 6 ust. 1 lit. c RODO</w:t>
      </w:r>
      <w:r>
        <w:rPr>
          <w:color w:val="000000"/>
        </w:rPr>
        <w:t>.</w:t>
      </w:r>
      <w:r>
        <w:rPr>
          <w:b/>
          <w:color w:val="000000"/>
        </w:rPr>
        <w:t xml:space="preserve"> </w:t>
      </w:r>
    </w:p>
    <w:p w14:paraId="7C3EBBFB" w14:textId="77777777" w:rsidR="00D6683D" w:rsidRDefault="00321BFC">
      <w:pPr>
        <w:spacing w:before="120" w:after="120"/>
        <w:ind w:right="23"/>
        <w:jc w:val="both"/>
        <w:rPr>
          <w:color w:val="000000"/>
        </w:rPr>
      </w:pPr>
      <w:r>
        <w:rPr>
          <w:color w:val="000000"/>
        </w:rPr>
        <w:t>______________________</w:t>
      </w:r>
    </w:p>
    <w:p w14:paraId="0DBE9142" w14:textId="77777777" w:rsidR="00D6683D" w:rsidRDefault="00321BFC">
      <w:pPr>
        <w:spacing w:before="120" w:after="120"/>
        <w:ind w:right="23"/>
        <w:jc w:val="both"/>
        <w:rPr>
          <w:i/>
          <w:color w:val="000000"/>
        </w:rPr>
      </w:pPr>
      <w:r>
        <w:rPr>
          <w:b/>
          <w:i/>
          <w:color w:val="000000"/>
          <w:vertAlign w:val="superscript"/>
        </w:rPr>
        <w:t xml:space="preserve">* </w:t>
      </w:r>
      <w:r>
        <w:rPr>
          <w:b/>
          <w:i/>
          <w:color w:val="000000"/>
        </w:rPr>
        <w:t>Wyjaśnienie:</w:t>
      </w:r>
      <w:r>
        <w:rPr>
          <w:i/>
          <w:color w:val="000000"/>
        </w:rPr>
        <w:t xml:space="preserve"> skorzystanie z prawa do sprostowania nie może skutkować zmianą wyniku postępowania o udzielenie zamówienia publicznego ani zmianą postanowień umowy w zakresie niezgodnym z ustawą </w:t>
      </w:r>
      <w:proofErr w:type="spellStart"/>
      <w:r>
        <w:rPr>
          <w:i/>
          <w:color w:val="000000"/>
        </w:rPr>
        <w:t>Pzp</w:t>
      </w:r>
      <w:proofErr w:type="spellEnd"/>
      <w:r>
        <w:rPr>
          <w:i/>
          <w:color w:val="000000"/>
        </w:rPr>
        <w:t xml:space="preserve"> oraz nie może naruszać integralności protokołu oraz jego załączników.</w:t>
      </w:r>
    </w:p>
    <w:p w14:paraId="62D75B3B" w14:textId="77777777" w:rsidR="00D6683D" w:rsidRDefault="00321BFC">
      <w:pPr>
        <w:spacing w:before="120" w:after="120"/>
        <w:ind w:right="23"/>
        <w:jc w:val="both"/>
        <w:rPr>
          <w:i/>
          <w:color w:val="000000"/>
        </w:rPr>
      </w:pPr>
      <w:r>
        <w:rPr>
          <w:b/>
          <w:i/>
          <w:color w:val="000000"/>
          <w:vertAlign w:val="superscript"/>
        </w:rPr>
        <w:t xml:space="preserve">** </w:t>
      </w:r>
      <w:r>
        <w:rPr>
          <w:b/>
          <w:i/>
          <w:color w:val="000000"/>
        </w:rPr>
        <w:t>Wyjaśnienie:</w:t>
      </w:r>
      <w:r>
        <w:rPr>
          <w:i/>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AD3C07E" w14:textId="77777777" w:rsidR="00D6683D" w:rsidRDefault="00D6683D">
      <w:pPr>
        <w:jc w:val="both"/>
      </w:pPr>
    </w:p>
    <w:p w14:paraId="288CAEB7"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76207D71"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38176F95" w14:textId="77777777" w:rsidR="00D6683D" w:rsidRDefault="00321BFC">
            <w:pPr>
              <w:jc w:val="center"/>
            </w:pPr>
            <w:r>
              <w:rPr>
                <w:b/>
                <w:bCs/>
              </w:rPr>
              <w:t>20. Wymagania dotyczące zabezpieczenia należytego wykonania umowy</w:t>
            </w:r>
          </w:p>
        </w:tc>
      </w:tr>
    </w:tbl>
    <w:p w14:paraId="577961D8" w14:textId="77777777" w:rsidR="00D6683D" w:rsidRDefault="00D6683D">
      <w:pPr>
        <w:jc w:val="both"/>
      </w:pPr>
    </w:p>
    <w:p w14:paraId="66AB76CE" w14:textId="77777777" w:rsidR="00D6683D" w:rsidRDefault="00321BFC">
      <w:pPr>
        <w:jc w:val="both"/>
      </w:pPr>
      <w:r>
        <w:t xml:space="preserve">Zamawiający nie wymaga wniesienia zabezpieczenia należytego wykonania umowy </w:t>
      </w:r>
    </w:p>
    <w:p w14:paraId="5AF9A6C9" w14:textId="77777777" w:rsidR="00D6683D" w:rsidRDefault="00D6683D">
      <w:pPr>
        <w:jc w:val="both"/>
      </w:pPr>
    </w:p>
    <w:p w14:paraId="368040B7"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C72B093"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13F8232" w14:textId="77777777" w:rsidR="00D6683D" w:rsidRDefault="00321BFC">
            <w:pPr>
              <w:jc w:val="center"/>
            </w:pPr>
            <w:r>
              <w:rPr>
                <w:b/>
                <w:bCs/>
              </w:rPr>
              <w:t>21. Istotne postanowienia umowy</w:t>
            </w:r>
          </w:p>
        </w:tc>
      </w:tr>
    </w:tbl>
    <w:p w14:paraId="46ECCD58" w14:textId="77777777" w:rsidR="00D6683D" w:rsidRDefault="00321BFC">
      <w:r>
        <w:br/>
        <w:t>Wzór umowy wraz z warunkami jej zmiany zawiera ZAŁĄCZNIK NR 4 do SIWZ.</w:t>
      </w:r>
      <w:r>
        <w:br/>
        <w:t> </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9341A3D"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58E8FED" w14:textId="77777777" w:rsidR="00D6683D" w:rsidRDefault="00321BFC">
            <w:pPr>
              <w:jc w:val="center"/>
            </w:pPr>
            <w:r>
              <w:rPr>
                <w:b/>
                <w:bCs/>
              </w:rPr>
              <w:t>22. Środki ochrony prawnej przysługujące Wykonawcy w toku postępowania o udzielenie zamówienia</w:t>
            </w:r>
          </w:p>
        </w:tc>
      </w:tr>
    </w:tbl>
    <w:p w14:paraId="6EDF7744" w14:textId="77777777" w:rsidR="00D6683D" w:rsidRDefault="00321BFC">
      <w:r>
        <w:br/>
        <w:t xml:space="preserve">W niniejszym postępowaniu stosuje się przepisy dotyczące  odwołania i skargi zgodnie z działem VI ustawy </w:t>
      </w:r>
      <w:proofErr w:type="spellStart"/>
      <w:r>
        <w:t>pzp</w:t>
      </w:r>
      <w:proofErr w:type="spellEnd"/>
      <w:r>
        <w:t>.</w:t>
      </w:r>
    </w:p>
    <w:p w14:paraId="0DEF5521"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1FF7AF24"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31A19C58" w14:textId="77777777" w:rsidR="00D6683D" w:rsidRDefault="00321BFC">
            <w:pPr>
              <w:jc w:val="center"/>
            </w:pPr>
            <w:r>
              <w:rPr>
                <w:rStyle w:val="Pogrubienie"/>
              </w:rPr>
              <w:t>23. Załączniki do specyfikacji</w:t>
            </w:r>
          </w:p>
        </w:tc>
      </w:tr>
    </w:tbl>
    <w:p w14:paraId="7C06C361" w14:textId="00D168B2" w:rsidR="00D6683D" w:rsidRDefault="00321BFC" w:rsidP="00257B09">
      <w:r>
        <w:br/>
        <w:t>1) ZAŁĄCZNIK NR 1 – formularz oferty,</w:t>
      </w:r>
      <w:r>
        <w:br/>
        <w:t>2) ZAŁĄCZNIK NR 2 – oświadczenie o niepodleganiu wykluczeniu i spełnieniu warunków</w:t>
      </w:r>
      <w:r w:rsidR="00257B09">
        <w:br/>
      </w:r>
      <w:r>
        <w:t xml:space="preserve"> udziału w postępowaniu,</w:t>
      </w:r>
    </w:p>
    <w:p w14:paraId="2A824F22" w14:textId="77777777" w:rsidR="00D6683D" w:rsidRDefault="00321BFC">
      <w:r>
        <w:t>3) ZAŁĄCZNIK NR 3 – Opis przedmiotu zamówienia – Wymagania techniczne</w:t>
      </w:r>
    </w:p>
    <w:p w14:paraId="64229E98" w14:textId="77777777" w:rsidR="00D6683D" w:rsidRDefault="00321BFC">
      <w:r>
        <w:t>4) ZAŁĄCZNIK NR 4 – wzór umowy,</w:t>
      </w:r>
    </w:p>
    <w:p w14:paraId="1F2B25DB" w14:textId="77777777" w:rsidR="00D6683D" w:rsidRDefault="00321BFC">
      <w:r>
        <w:t>5) ZAŁĄCZNIK NR 5 – wykaz dostaw</w:t>
      </w:r>
    </w:p>
    <w:p w14:paraId="555806F8" w14:textId="77777777" w:rsidR="00D6683D" w:rsidRDefault="00321BFC">
      <w:r>
        <w:t>7) ZAŁĄCZNIK NR 6 – wzór zobowiązania podmiotu trzeciego,</w:t>
      </w:r>
      <w:r>
        <w:br/>
        <w:t>8) ZAŁĄCZNIK NR 7 – oświadczenie o tajemnicy przedsiębiorstwa,</w:t>
      </w:r>
    </w:p>
    <w:p w14:paraId="57E5DF9A" w14:textId="346ACBC8" w:rsidR="00D6683D" w:rsidRDefault="00321BFC">
      <w:r>
        <w:t>9) ZAŁĄCZNIK NR 8 – oświadczenie o grupie kapitałowej.</w:t>
      </w:r>
    </w:p>
    <w:sectPr w:rsidR="00D6683D" w:rsidSect="00A06AF0">
      <w:headerReference w:type="default" r:id="rId10"/>
      <w:pgSz w:w="11906" w:h="16838"/>
      <w:pgMar w:top="1417" w:right="1417" w:bottom="1417" w:left="1417" w:header="708" w:footer="0" w:gutter="0"/>
      <w:cols w:space="708"/>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35C2D5" w14:textId="77777777" w:rsidR="00035E25" w:rsidRDefault="00035E25">
      <w:r>
        <w:separator/>
      </w:r>
    </w:p>
  </w:endnote>
  <w:endnote w:type="continuationSeparator" w:id="0">
    <w:p w14:paraId="0AE2EC88" w14:textId="77777777" w:rsidR="00035E25" w:rsidRDefault="0003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7E9E6" w14:textId="77777777" w:rsidR="00035E25" w:rsidRDefault="00035E25">
      <w:r>
        <w:separator/>
      </w:r>
    </w:p>
  </w:footnote>
  <w:footnote w:type="continuationSeparator" w:id="0">
    <w:p w14:paraId="3C9F1A45" w14:textId="77777777" w:rsidR="00035E25" w:rsidRDefault="00035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A5D78" w14:textId="77777777" w:rsidR="003A71F6" w:rsidRDefault="00321BFC">
    <w:pPr>
      <w:pStyle w:val="Nagwek"/>
    </w:pPr>
    <w:r>
      <w:rPr>
        <w:rFonts w:ascii="Verdana" w:hAnsi="Verdana" w:cs="Arial"/>
        <w:b/>
        <w:bCs/>
        <w:sz w:val="20"/>
        <w:szCs w:val="20"/>
      </w:rPr>
      <w:t>ZP. OSP/1/2020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3F9"/>
    <w:multiLevelType w:val="multilevel"/>
    <w:tmpl w:val="9416B2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1A70E2E"/>
    <w:multiLevelType w:val="multilevel"/>
    <w:tmpl w:val="53926BF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8A60AD"/>
    <w:multiLevelType w:val="multilevel"/>
    <w:tmpl w:val="30161C8A"/>
    <w:lvl w:ilvl="0">
      <w:start w:val="1"/>
      <w:numFmt w:val="bullet"/>
      <w:lvlText w:val="−"/>
      <w:lvlJc w:val="left"/>
      <w:pPr>
        <w:ind w:left="1146" w:hanging="360"/>
      </w:pPr>
      <w:rPr>
        <w:rFonts w:ascii="Times New Roman" w:hAnsi="Times New Roman" w:cs="Times New Roman" w:hint="default"/>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
    <w:nsid w:val="2A484D4D"/>
    <w:multiLevelType w:val="multilevel"/>
    <w:tmpl w:val="998E40F2"/>
    <w:lvl w:ilvl="0">
      <w:start w:val="1"/>
      <w:numFmt w:val="bullet"/>
      <w:lvlText w:val="−"/>
      <w:lvlJc w:val="left"/>
      <w:pPr>
        <w:ind w:left="1146" w:hanging="360"/>
      </w:pPr>
      <w:rPr>
        <w:rFonts w:ascii="Times New Roman" w:hAnsi="Times New Roman" w:cs="Times New Roman" w:hint="default"/>
        <w:b/>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
    <w:nsid w:val="33B56FEB"/>
    <w:multiLevelType w:val="hybridMultilevel"/>
    <w:tmpl w:val="15187B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3F56C67"/>
    <w:multiLevelType w:val="multilevel"/>
    <w:tmpl w:val="E844F7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CC21A02"/>
    <w:multiLevelType w:val="multilevel"/>
    <w:tmpl w:val="C862D04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nsid w:val="4F30193C"/>
    <w:multiLevelType w:val="multilevel"/>
    <w:tmpl w:val="7CFC6200"/>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86E4E7A"/>
    <w:multiLevelType w:val="multilevel"/>
    <w:tmpl w:val="A6FCB63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nsid w:val="5CD102E0"/>
    <w:multiLevelType w:val="multilevel"/>
    <w:tmpl w:val="DDEA092E"/>
    <w:lvl w:ilvl="0">
      <w:start w:val="1"/>
      <w:numFmt w:val="decimal"/>
      <w:lvlText w:val="%1."/>
      <w:lvlJc w:val="left"/>
      <w:pPr>
        <w:ind w:left="540" w:hanging="360"/>
      </w:pPr>
      <w:rPr>
        <w:b w:val="0"/>
        <w:i w:val="0"/>
        <w:sz w:val="22"/>
      </w:rPr>
    </w:lvl>
    <w:lvl w:ilvl="1">
      <w:start w:val="1"/>
      <w:numFmt w:val="decimal"/>
      <w:lvlText w:val="%2)"/>
      <w:lvlJc w:val="left"/>
      <w:pPr>
        <w:ind w:left="1440" w:hanging="360"/>
      </w:pPr>
      <w:rPr>
        <w:b w:val="0"/>
        <w:i w:val="0"/>
      </w:rPr>
    </w:lvl>
    <w:lvl w:ilvl="2">
      <w:start w:val="1"/>
      <w:numFmt w:val="decimal"/>
      <w:lvlText w:val="%3."/>
      <w:lvlJc w:val="left"/>
      <w:pPr>
        <w:ind w:left="2160" w:hanging="360"/>
      </w:pPr>
      <w:rPr>
        <w:b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6594321B"/>
    <w:multiLevelType w:val="multilevel"/>
    <w:tmpl w:val="C09A6FBC"/>
    <w:lvl w:ilvl="0">
      <w:start w:val="1"/>
      <w:numFmt w:val="bullet"/>
      <w:lvlText w:val=""/>
      <w:lvlJc w:val="left"/>
      <w:pPr>
        <w:ind w:left="720" w:hanging="360"/>
      </w:pPr>
      <w:rPr>
        <w:rFonts w:ascii="Wingdings" w:hAnsi="Wingdings" w:cs="Wingdings" w:hint="default"/>
        <w:b/>
        <w:color w:val="00000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65D5790A"/>
    <w:multiLevelType w:val="multilevel"/>
    <w:tmpl w:val="6E3C6E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nsid w:val="7A21160F"/>
    <w:multiLevelType w:val="multilevel"/>
    <w:tmpl w:val="C1AC6D8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7DE225D9"/>
    <w:multiLevelType w:val="multilevel"/>
    <w:tmpl w:val="8012AB30"/>
    <w:lvl w:ilvl="0">
      <w:start w:val="1"/>
      <w:numFmt w:val="lowerLetter"/>
      <w:lvlText w:val="%1)"/>
      <w:lvlJc w:val="left"/>
      <w:pPr>
        <w:ind w:left="720" w:hanging="360"/>
      </w:pPr>
      <w:rPr>
        <w:rFonts w:eastAsia="Times New Roman" w:cs="Times New Roman"/>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1"/>
  </w:num>
  <w:num w:numId="3">
    <w:abstractNumId w:val="8"/>
  </w:num>
  <w:num w:numId="4">
    <w:abstractNumId w:val="0"/>
  </w:num>
  <w:num w:numId="5">
    <w:abstractNumId w:val="5"/>
  </w:num>
  <w:num w:numId="6">
    <w:abstractNumId w:val="10"/>
  </w:num>
  <w:num w:numId="7">
    <w:abstractNumId w:val="2"/>
  </w:num>
  <w:num w:numId="8">
    <w:abstractNumId w:val="3"/>
  </w:num>
  <w:num w:numId="9">
    <w:abstractNumId w:val="12"/>
  </w:num>
  <w:num w:numId="10">
    <w:abstractNumId w:val="9"/>
  </w:num>
  <w:num w:numId="11">
    <w:abstractNumId w:val="7"/>
  </w:num>
  <w:num w:numId="12">
    <w:abstractNumId w:val="13"/>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83D"/>
    <w:rsid w:val="00022723"/>
    <w:rsid w:val="00035E25"/>
    <w:rsid w:val="0008798B"/>
    <w:rsid w:val="00115789"/>
    <w:rsid w:val="0015661A"/>
    <w:rsid w:val="00160DBD"/>
    <w:rsid w:val="001D177B"/>
    <w:rsid w:val="00203058"/>
    <w:rsid w:val="00257B09"/>
    <w:rsid w:val="0026385E"/>
    <w:rsid w:val="002D4F9A"/>
    <w:rsid w:val="002E4F10"/>
    <w:rsid w:val="00320D1A"/>
    <w:rsid w:val="00321BFC"/>
    <w:rsid w:val="003A2704"/>
    <w:rsid w:val="003A71F6"/>
    <w:rsid w:val="005067EE"/>
    <w:rsid w:val="0062462A"/>
    <w:rsid w:val="00636A2D"/>
    <w:rsid w:val="0070007B"/>
    <w:rsid w:val="00757612"/>
    <w:rsid w:val="00783C7F"/>
    <w:rsid w:val="007A1990"/>
    <w:rsid w:val="007E5381"/>
    <w:rsid w:val="00883F69"/>
    <w:rsid w:val="0088740E"/>
    <w:rsid w:val="00923AD1"/>
    <w:rsid w:val="00985A06"/>
    <w:rsid w:val="009A09EB"/>
    <w:rsid w:val="00A06AF0"/>
    <w:rsid w:val="00A30D85"/>
    <w:rsid w:val="00C444F1"/>
    <w:rsid w:val="00C703B9"/>
    <w:rsid w:val="00D11933"/>
    <w:rsid w:val="00D6683D"/>
    <w:rsid w:val="00DC26AA"/>
    <w:rsid w:val="00DE029F"/>
    <w:rsid w:val="00E76B26"/>
    <w:rsid w:val="00EA50AD"/>
    <w:rsid w:val="00FA2FAB"/>
    <w:rsid w:val="00FE5A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87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D9C"/>
    <w:rPr>
      <w:rFonts w:ascii="Times New Roman" w:eastAsia="Times New Roman" w:hAnsi="Times New Roman" w:cs="Times New Roman"/>
      <w:color w:val="00000A"/>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qFormat/>
    <w:rsid w:val="009C2D9C"/>
    <w:rPr>
      <w:b/>
      <w:bCs/>
    </w:rPr>
  </w:style>
  <w:style w:type="character" w:customStyle="1" w:styleId="czeinternetowe">
    <w:name w:val="Łącze internetowe"/>
    <w:rsid w:val="009C2D9C"/>
    <w:rPr>
      <w:color w:val="000080"/>
      <w:u w:val="single"/>
    </w:rPr>
  </w:style>
  <w:style w:type="character" w:customStyle="1" w:styleId="Teksttreci">
    <w:name w:val="Tekst treści"/>
    <w:qFormat/>
    <w:rsid w:val="009C2D9C"/>
    <w:rPr>
      <w:rFonts w:ascii="Times New Roman" w:eastAsia="Times New Roman" w:hAnsi="Times New Roman" w:cs="Times New Roman"/>
      <w:b w:val="0"/>
      <w:bCs w:val="0"/>
      <w:i w:val="0"/>
      <w:iCs w:val="0"/>
      <w:caps w:val="0"/>
      <w:smallCaps w:val="0"/>
      <w:strike w:val="0"/>
      <w:dstrike w:val="0"/>
      <w:spacing w:val="7"/>
      <w:sz w:val="20"/>
      <w:szCs w:val="20"/>
      <w:u w:val="single"/>
    </w:rPr>
  </w:style>
  <w:style w:type="character" w:customStyle="1" w:styleId="NagwekZnak">
    <w:name w:val="Nagłówek Znak"/>
    <w:basedOn w:val="Domylnaczcionkaakapitu"/>
    <w:link w:val="Nagwek"/>
    <w:qFormat/>
    <w:rsid w:val="009C2D9C"/>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9C2D9C"/>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qFormat/>
    <w:rsid w:val="00E9201F"/>
    <w:rPr>
      <w:rFonts w:ascii="Times New Roman" w:eastAsia="Times New Roman" w:hAnsi="Times New Roman" w:cs="Times New Roman"/>
      <w:sz w:val="24"/>
      <w:szCs w:val="20"/>
      <w:lang w:eastAsia="pl-PL"/>
    </w:rPr>
  </w:style>
  <w:style w:type="character" w:customStyle="1" w:styleId="TekstprzypisukocowegoZnak">
    <w:name w:val="Tekst przypisu końcowego Znak"/>
    <w:basedOn w:val="Domylnaczcionkaakapitu"/>
    <w:link w:val="Tekstprzypisukocowego"/>
    <w:qFormat/>
    <w:rsid w:val="00E9201F"/>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qFormat/>
    <w:rsid w:val="0077200F"/>
    <w:rPr>
      <w:rFonts w:ascii="Times New Roman" w:eastAsia="Times New Roman" w:hAnsi="Times New Roman" w:cs="Times New Roman"/>
      <w:sz w:val="20"/>
      <w:szCs w:val="20"/>
    </w:rPr>
  </w:style>
  <w:style w:type="character" w:customStyle="1" w:styleId="ListLabel1">
    <w:name w:val="ListLabel 1"/>
    <w:qFormat/>
    <w:rsid w:val="00A06AF0"/>
    <w:rPr>
      <w:sz w:val="20"/>
    </w:rPr>
  </w:style>
  <w:style w:type="character" w:customStyle="1" w:styleId="ListLabel2">
    <w:name w:val="ListLabel 2"/>
    <w:qFormat/>
    <w:rsid w:val="00A06AF0"/>
    <w:rPr>
      <w:sz w:val="20"/>
    </w:rPr>
  </w:style>
  <w:style w:type="character" w:customStyle="1" w:styleId="ListLabel3">
    <w:name w:val="ListLabel 3"/>
    <w:qFormat/>
    <w:rsid w:val="00A06AF0"/>
    <w:rPr>
      <w:sz w:val="20"/>
    </w:rPr>
  </w:style>
  <w:style w:type="character" w:customStyle="1" w:styleId="ListLabel4">
    <w:name w:val="ListLabel 4"/>
    <w:qFormat/>
    <w:rsid w:val="00A06AF0"/>
    <w:rPr>
      <w:sz w:val="20"/>
    </w:rPr>
  </w:style>
  <w:style w:type="character" w:customStyle="1" w:styleId="ListLabel5">
    <w:name w:val="ListLabel 5"/>
    <w:qFormat/>
    <w:rsid w:val="00A06AF0"/>
    <w:rPr>
      <w:sz w:val="20"/>
    </w:rPr>
  </w:style>
  <w:style w:type="character" w:customStyle="1" w:styleId="ListLabel6">
    <w:name w:val="ListLabel 6"/>
    <w:qFormat/>
    <w:rsid w:val="00A06AF0"/>
    <w:rPr>
      <w:sz w:val="20"/>
    </w:rPr>
  </w:style>
  <w:style w:type="character" w:customStyle="1" w:styleId="ListLabel7">
    <w:name w:val="ListLabel 7"/>
    <w:qFormat/>
    <w:rsid w:val="00A06AF0"/>
    <w:rPr>
      <w:sz w:val="20"/>
    </w:rPr>
  </w:style>
  <w:style w:type="character" w:customStyle="1" w:styleId="ListLabel8">
    <w:name w:val="ListLabel 8"/>
    <w:qFormat/>
    <w:rsid w:val="00A06AF0"/>
    <w:rPr>
      <w:sz w:val="20"/>
    </w:rPr>
  </w:style>
  <w:style w:type="character" w:customStyle="1" w:styleId="ListLabel9">
    <w:name w:val="ListLabel 9"/>
    <w:qFormat/>
    <w:rsid w:val="00A06AF0"/>
    <w:rPr>
      <w:sz w:val="20"/>
    </w:rPr>
  </w:style>
  <w:style w:type="character" w:customStyle="1" w:styleId="ListLabel10">
    <w:name w:val="ListLabel 10"/>
    <w:qFormat/>
    <w:rsid w:val="00A06AF0"/>
    <w:rPr>
      <w:sz w:val="20"/>
    </w:rPr>
  </w:style>
  <w:style w:type="character" w:customStyle="1" w:styleId="ListLabel11">
    <w:name w:val="ListLabel 11"/>
    <w:qFormat/>
    <w:rsid w:val="00A06AF0"/>
    <w:rPr>
      <w:sz w:val="20"/>
    </w:rPr>
  </w:style>
  <w:style w:type="character" w:customStyle="1" w:styleId="ListLabel12">
    <w:name w:val="ListLabel 12"/>
    <w:qFormat/>
    <w:rsid w:val="00A06AF0"/>
    <w:rPr>
      <w:sz w:val="20"/>
    </w:rPr>
  </w:style>
  <w:style w:type="character" w:customStyle="1" w:styleId="ListLabel13">
    <w:name w:val="ListLabel 13"/>
    <w:qFormat/>
    <w:rsid w:val="00A06AF0"/>
    <w:rPr>
      <w:sz w:val="20"/>
    </w:rPr>
  </w:style>
  <w:style w:type="character" w:customStyle="1" w:styleId="ListLabel14">
    <w:name w:val="ListLabel 14"/>
    <w:qFormat/>
    <w:rsid w:val="00A06AF0"/>
    <w:rPr>
      <w:sz w:val="20"/>
    </w:rPr>
  </w:style>
  <w:style w:type="character" w:customStyle="1" w:styleId="ListLabel15">
    <w:name w:val="ListLabel 15"/>
    <w:qFormat/>
    <w:rsid w:val="00A06AF0"/>
    <w:rPr>
      <w:sz w:val="20"/>
    </w:rPr>
  </w:style>
  <w:style w:type="character" w:customStyle="1" w:styleId="ListLabel16">
    <w:name w:val="ListLabel 16"/>
    <w:qFormat/>
    <w:rsid w:val="00A06AF0"/>
    <w:rPr>
      <w:sz w:val="20"/>
    </w:rPr>
  </w:style>
  <w:style w:type="character" w:customStyle="1" w:styleId="ListLabel17">
    <w:name w:val="ListLabel 17"/>
    <w:qFormat/>
    <w:rsid w:val="00A06AF0"/>
    <w:rPr>
      <w:sz w:val="20"/>
    </w:rPr>
  </w:style>
  <w:style w:type="character" w:customStyle="1" w:styleId="ListLabel18">
    <w:name w:val="ListLabel 18"/>
    <w:qFormat/>
    <w:rsid w:val="00A06AF0"/>
    <w:rPr>
      <w:sz w:val="20"/>
    </w:rPr>
  </w:style>
  <w:style w:type="character" w:customStyle="1" w:styleId="ListLabel19">
    <w:name w:val="ListLabel 19"/>
    <w:qFormat/>
    <w:rsid w:val="00A06AF0"/>
    <w:rPr>
      <w:sz w:val="20"/>
    </w:rPr>
  </w:style>
  <w:style w:type="character" w:customStyle="1" w:styleId="ListLabel20">
    <w:name w:val="ListLabel 20"/>
    <w:qFormat/>
    <w:rsid w:val="00A06AF0"/>
    <w:rPr>
      <w:sz w:val="20"/>
    </w:rPr>
  </w:style>
  <w:style w:type="character" w:customStyle="1" w:styleId="ListLabel21">
    <w:name w:val="ListLabel 21"/>
    <w:qFormat/>
    <w:rsid w:val="00A06AF0"/>
    <w:rPr>
      <w:sz w:val="20"/>
    </w:rPr>
  </w:style>
  <w:style w:type="character" w:customStyle="1" w:styleId="ListLabel22">
    <w:name w:val="ListLabel 22"/>
    <w:qFormat/>
    <w:rsid w:val="00A06AF0"/>
    <w:rPr>
      <w:sz w:val="20"/>
    </w:rPr>
  </w:style>
  <w:style w:type="character" w:customStyle="1" w:styleId="ListLabel23">
    <w:name w:val="ListLabel 23"/>
    <w:qFormat/>
    <w:rsid w:val="00A06AF0"/>
    <w:rPr>
      <w:sz w:val="20"/>
    </w:rPr>
  </w:style>
  <w:style w:type="character" w:customStyle="1" w:styleId="ListLabel24">
    <w:name w:val="ListLabel 24"/>
    <w:qFormat/>
    <w:rsid w:val="00A06AF0"/>
    <w:rPr>
      <w:sz w:val="20"/>
    </w:rPr>
  </w:style>
  <w:style w:type="character" w:customStyle="1" w:styleId="ListLabel25">
    <w:name w:val="ListLabel 25"/>
    <w:qFormat/>
    <w:rsid w:val="00A06AF0"/>
    <w:rPr>
      <w:sz w:val="20"/>
    </w:rPr>
  </w:style>
  <w:style w:type="character" w:customStyle="1" w:styleId="ListLabel26">
    <w:name w:val="ListLabel 26"/>
    <w:qFormat/>
    <w:rsid w:val="00A06AF0"/>
    <w:rPr>
      <w:sz w:val="20"/>
    </w:rPr>
  </w:style>
  <w:style w:type="character" w:customStyle="1" w:styleId="ListLabel27">
    <w:name w:val="ListLabel 27"/>
    <w:qFormat/>
    <w:rsid w:val="00A06AF0"/>
    <w:rPr>
      <w:sz w:val="20"/>
    </w:rPr>
  </w:style>
  <w:style w:type="character" w:customStyle="1" w:styleId="ListLabel28">
    <w:name w:val="ListLabel 28"/>
    <w:qFormat/>
    <w:rsid w:val="00A06AF0"/>
    <w:rPr>
      <w:sz w:val="20"/>
    </w:rPr>
  </w:style>
  <w:style w:type="character" w:customStyle="1" w:styleId="ListLabel29">
    <w:name w:val="ListLabel 29"/>
    <w:qFormat/>
    <w:rsid w:val="00A06AF0"/>
    <w:rPr>
      <w:sz w:val="20"/>
    </w:rPr>
  </w:style>
  <w:style w:type="character" w:customStyle="1" w:styleId="ListLabel30">
    <w:name w:val="ListLabel 30"/>
    <w:qFormat/>
    <w:rsid w:val="00A06AF0"/>
    <w:rPr>
      <w:sz w:val="20"/>
    </w:rPr>
  </w:style>
  <w:style w:type="character" w:customStyle="1" w:styleId="ListLabel31">
    <w:name w:val="ListLabel 31"/>
    <w:qFormat/>
    <w:rsid w:val="00A06AF0"/>
    <w:rPr>
      <w:sz w:val="20"/>
    </w:rPr>
  </w:style>
  <w:style w:type="character" w:customStyle="1" w:styleId="ListLabel32">
    <w:name w:val="ListLabel 32"/>
    <w:qFormat/>
    <w:rsid w:val="00A06AF0"/>
    <w:rPr>
      <w:sz w:val="20"/>
    </w:rPr>
  </w:style>
  <w:style w:type="character" w:customStyle="1" w:styleId="ListLabel33">
    <w:name w:val="ListLabel 33"/>
    <w:qFormat/>
    <w:rsid w:val="00A06AF0"/>
    <w:rPr>
      <w:sz w:val="20"/>
    </w:rPr>
  </w:style>
  <w:style w:type="character" w:customStyle="1" w:styleId="ListLabel34">
    <w:name w:val="ListLabel 34"/>
    <w:qFormat/>
    <w:rsid w:val="00A06AF0"/>
    <w:rPr>
      <w:sz w:val="20"/>
    </w:rPr>
  </w:style>
  <w:style w:type="character" w:customStyle="1" w:styleId="ListLabel35">
    <w:name w:val="ListLabel 35"/>
    <w:qFormat/>
    <w:rsid w:val="00A06AF0"/>
    <w:rPr>
      <w:sz w:val="20"/>
    </w:rPr>
  </w:style>
  <w:style w:type="character" w:customStyle="1" w:styleId="ListLabel36">
    <w:name w:val="ListLabel 36"/>
    <w:qFormat/>
    <w:rsid w:val="00A06AF0"/>
    <w:rPr>
      <w:sz w:val="20"/>
    </w:rPr>
  </w:style>
  <w:style w:type="character" w:customStyle="1" w:styleId="ListLabel37">
    <w:name w:val="ListLabel 37"/>
    <w:qFormat/>
    <w:rsid w:val="00A06AF0"/>
    <w:rPr>
      <w:rFonts w:cs="Courier New"/>
    </w:rPr>
  </w:style>
  <w:style w:type="character" w:customStyle="1" w:styleId="ListLabel38">
    <w:name w:val="ListLabel 38"/>
    <w:qFormat/>
    <w:rsid w:val="00A06AF0"/>
    <w:rPr>
      <w:rFonts w:cs="Courier New"/>
    </w:rPr>
  </w:style>
  <w:style w:type="character" w:customStyle="1" w:styleId="ListLabel39">
    <w:name w:val="ListLabel 39"/>
    <w:qFormat/>
    <w:rsid w:val="00A06AF0"/>
    <w:rPr>
      <w:rFonts w:cs="Courier New"/>
    </w:rPr>
  </w:style>
  <w:style w:type="character" w:customStyle="1" w:styleId="ListLabel40">
    <w:name w:val="ListLabel 40"/>
    <w:qFormat/>
    <w:rsid w:val="00A06AF0"/>
    <w:rPr>
      <w:b/>
      <w:color w:val="00000A"/>
    </w:rPr>
  </w:style>
  <w:style w:type="character" w:customStyle="1" w:styleId="ListLabel41">
    <w:name w:val="ListLabel 41"/>
    <w:qFormat/>
    <w:rsid w:val="00A06AF0"/>
    <w:rPr>
      <w:rFonts w:cs="Courier New"/>
    </w:rPr>
  </w:style>
  <w:style w:type="character" w:customStyle="1" w:styleId="ListLabel42">
    <w:name w:val="ListLabel 42"/>
    <w:qFormat/>
    <w:rsid w:val="00A06AF0"/>
    <w:rPr>
      <w:rFonts w:cs="Courier New"/>
    </w:rPr>
  </w:style>
  <w:style w:type="character" w:customStyle="1" w:styleId="ListLabel43">
    <w:name w:val="ListLabel 43"/>
    <w:qFormat/>
    <w:rsid w:val="00A06AF0"/>
    <w:rPr>
      <w:rFonts w:cs="Courier New"/>
    </w:rPr>
  </w:style>
  <w:style w:type="character" w:customStyle="1" w:styleId="ListLabel44">
    <w:name w:val="ListLabel 44"/>
    <w:qFormat/>
    <w:rsid w:val="00A06AF0"/>
    <w:rPr>
      <w:rFonts w:cs="Times New Roman"/>
      <w:color w:val="00000A"/>
    </w:rPr>
  </w:style>
  <w:style w:type="character" w:customStyle="1" w:styleId="ListLabel45">
    <w:name w:val="ListLabel 45"/>
    <w:qFormat/>
    <w:rsid w:val="00A06AF0"/>
    <w:rPr>
      <w:rFonts w:cs="Courier New"/>
    </w:rPr>
  </w:style>
  <w:style w:type="character" w:customStyle="1" w:styleId="ListLabel46">
    <w:name w:val="ListLabel 46"/>
    <w:qFormat/>
    <w:rsid w:val="00A06AF0"/>
    <w:rPr>
      <w:rFonts w:cs="Courier New"/>
    </w:rPr>
  </w:style>
  <w:style w:type="character" w:customStyle="1" w:styleId="ListLabel47">
    <w:name w:val="ListLabel 47"/>
    <w:qFormat/>
    <w:rsid w:val="00A06AF0"/>
    <w:rPr>
      <w:rFonts w:cs="Courier New"/>
    </w:rPr>
  </w:style>
  <w:style w:type="character" w:customStyle="1" w:styleId="ListLabel48">
    <w:name w:val="ListLabel 48"/>
    <w:qFormat/>
    <w:rsid w:val="00A06AF0"/>
    <w:rPr>
      <w:rFonts w:cs="Times New Roman"/>
      <w:b/>
      <w:color w:val="00000A"/>
    </w:rPr>
  </w:style>
  <w:style w:type="character" w:customStyle="1" w:styleId="ListLabel49">
    <w:name w:val="ListLabel 49"/>
    <w:qFormat/>
    <w:rsid w:val="00A06AF0"/>
    <w:rPr>
      <w:rFonts w:cs="Courier New"/>
    </w:rPr>
  </w:style>
  <w:style w:type="character" w:customStyle="1" w:styleId="ListLabel50">
    <w:name w:val="ListLabel 50"/>
    <w:qFormat/>
    <w:rsid w:val="00A06AF0"/>
    <w:rPr>
      <w:rFonts w:cs="Courier New"/>
    </w:rPr>
  </w:style>
  <w:style w:type="character" w:customStyle="1" w:styleId="ListLabel51">
    <w:name w:val="ListLabel 51"/>
    <w:qFormat/>
    <w:rsid w:val="00A06AF0"/>
    <w:rPr>
      <w:rFonts w:cs="Courier New"/>
    </w:rPr>
  </w:style>
  <w:style w:type="character" w:customStyle="1" w:styleId="ListLabel52">
    <w:name w:val="ListLabel 52"/>
    <w:qFormat/>
    <w:rsid w:val="00A06AF0"/>
    <w:rPr>
      <w:rFonts w:cs="Courier New"/>
    </w:rPr>
  </w:style>
  <w:style w:type="character" w:customStyle="1" w:styleId="ListLabel53">
    <w:name w:val="ListLabel 53"/>
    <w:qFormat/>
    <w:rsid w:val="00A06AF0"/>
    <w:rPr>
      <w:rFonts w:cs="Courier New"/>
    </w:rPr>
  </w:style>
  <w:style w:type="character" w:customStyle="1" w:styleId="ListLabel54">
    <w:name w:val="ListLabel 54"/>
    <w:qFormat/>
    <w:rsid w:val="00A06AF0"/>
    <w:rPr>
      <w:rFonts w:cs="Courier New"/>
    </w:rPr>
  </w:style>
  <w:style w:type="character" w:customStyle="1" w:styleId="ListLabel55">
    <w:name w:val="ListLabel 55"/>
    <w:qFormat/>
    <w:rsid w:val="00A06AF0"/>
    <w:rPr>
      <w:rFonts w:cs="Courier New"/>
    </w:rPr>
  </w:style>
  <w:style w:type="character" w:customStyle="1" w:styleId="ListLabel56">
    <w:name w:val="ListLabel 56"/>
    <w:qFormat/>
    <w:rsid w:val="00A06AF0"/>
    <w:rPr>
      <w:rFonts w:cs="Courier New"/>
    </w:rPr>
  </w:style>
  <w:style w:type="character" w:customStyle="1" w:styleId="ListLabel57">
    <w:name w:val="ListLabel 57"/>
    <w:qFormat/>
    <w:rsid w:val="00A06AF0"/>
    <w:rPr>
      <w:rFonts w:cs="Courier New"/>
    </w:rPr>
  </w:style>
  <w:style w:type="character" w:customStyle="1" w:styleId="ListLabel58">
    <w:name w:val="ListLabel 58"/>
    <w:qFormat/>
    <w:rsid w:val="00A06AF0"/>
    <w:rPr>
      <w:rFonts w:cs="Courier New"/>
    </w:rPr>
  </w:style>
  <w:style w:type="character" w:customStyle="1" w:styleId="ListLabel59">
    <w:name w:val="ListLabel 59"/>
    <w:qFormat/>
    <w:rsid w:val="00A06AF0"/>
    <w:rPr>
      <w:rFonts w:cs="Courier New"/>
    </w:rPr>
  </w:style>
  <w:style w:type="character" w:customStyle="1" w:styleId="ListLabel60">
    <w:name w:val="ListLabel 60"/>
    <w:qFormat/>
    <w:rsid w:val="00A06AF0"/>
    <w:rPr>
      <w:rFonts w:cs="Courier New"/>
    </w:rPr>
  </w:style>
  <w:style w:type="character" w:customStyle="1" w:styleId="ListLabel61">
    <w:name w:val="ListLabel 61"/>
    <w:qFormat/>
    <w:rsid w:val="00A06AF0"/>
    <w:rPr>
      <w:b w:val="0"/>
      <w:i w:val="0"/>
      <w:sz w:val="22"/>
    </w:rPr>
  </w:style>
  <w:style w:type="character" w:customStyle="1" w:styleId="ListLabel62">
    <w:name w:val="ListLabel 62"/>
    <w:qFormat/>
    <w:rsid w:val="00A06AF0"/>
    <w:rPr>
      <w:b w:val="0"/>
      <w:i w:val="0"/>
    </w:rPr>
  </w:style>
  <w:style w:type="character" w:customStyle="1" w:styleId="ListLabel63">
    <w:name w:val="ListLabel 63"/>
    <w:qFormat/>
    <w:rsid w:val="00A06AF0"/>
    <w:rPr>
      <w:b w:val="0"/>
    </w:rPr>
  </w:style>
  <w:style w:type="character" w:customStyle="1" w:styleId="ListLabel64">
    <w:name w:val="ListLabel 64"/>
    <w:qFormat/>
    <w:rsid w:val="00A06AF0"/>
    <w:rPr>
      <w:rFonts w:cs="Courier New"/>
    </w:rPr>
  </w:style>
  <w:style w:type="character" w:customStyle="1" w:styleId="ListLabel65">
    <w:name w:val="ListLabel 65"/>
    <w:qFormat/>
    <w:rsid w:val="00A06AF0"/>
    <w:rPr>
      <w:rFonts w:cs="Courier New"/>
    </w:rPr>
  </w:style>
  <w:style w:type="character" w:customStyle="1" w:styleId="ListLabel66">
    <w:name w:val="ListLabel 66"/>
    <w:qFormat/>
    <w:rsid w:val="00A06AF0"/>
    <w:rPr>
      <w:rFonts w:cs="Courier New"/>
    </w:rPr>
  </w:style>
  <w:style w:type="character" w:customStyle="1" w:styleId="ListLabel67">
    <w:name w:val="ListLabel 67"/>
    <w:qFormat/>
    <w:rsid w:val="00A06AF0"/>
    <w:rPr>
      <w:rFonts w:eastAsia="Times New Roman" w:cs="Times New Roman"/>
      <w:b/>
      <w:i w:val="0"/>
      <w:sz w:val="22"/>
    </w:rPr>
  </w:style>
  <w:style w:type="character" w:customStyle="1" w:styleId="ListLabel68">
    <w:name w:val="ListLabel 68"/>
    <w:qFormat/>
    <w:rsid w:val="00A06AF0"/>
    <w:rPr>
      <w:b/>
    </w:rPr>
  </w:style>
  <w:style w:type="character" w:customStyle="1" w:styleId="ListLabel69">
    <w:name w:val="ListLabel 69"/>
    <w:qFormat/>
    <w:rsid w:val="00A06AF0"/>
    <w:rPr>
      <w:rFonts w:cs="Symbol"/>
      <w:sz w:val="20"/>
    </w:rPr>
  </w:style>
  <w:style w:type="character" w:customStyle="1" w:styleId="ListLabel70">
    <w:name w:val="ListLabel 70"/>
    <w:qFormat/>
    <w:rsid w:val="00A06AF0"/>
    <w:rPr>
      <w:rFonts w:cs="Courier New"/>
      <w:sz w:val="20"/>
    </w:rPr>
  </w:style>
  <w:style w:type="character" w:customStyle="1" w:styleId="ListLabel71">
    <w:name w:val="ListLabel 71"/>
    <w:qFormat/>
    <w:rsid w:val="00A06AF0"/>
    <w:rPr>
      <w:rFonts w:cs="Wingdings"/>
      <w:sz w:val="20"/>
    </w:rPr>
  </w:style>
  <w:style w:type="character" w:customStyle="1" w:styleId="ListLabel72">
    <w:name w:val="ListLabel 72"/>
    <w:qFormat/>
    <w:rsid w:val="00A06AF0"/>
    <w:rPr>
      <w:rFonts w:cs="Wingdings"/>
      <w:sz w:val="20"/>
    </w:rPr>
  </w:style>
  <w:style w:type="character" w:customStyle="1" w:styleId="ListLabel73">
    <w:name w:val="ListLabel 73"/>
    <w:qFormat/>
    <w:rsid w:val="00A06AF0"/>
    <w:rPr>
      <w:rFonts w:cs="Wingdings"/>
      <w:sz w:val="20"/>
    </w:rPr>
  </w:style>
  <w:style w:type="character" w:customStyle="1" w:styleId="ListLabel74">
    <w:name w:val="ListLabel 74"/>
    <w:qFormat/>
    <w:rsid w:val="00A06AF0"/>
    <w:rPr>
      <w:rFonts w:cs="Wingdings"/>
      <w:sz w:val="20"/>
    </w:rPr>
  </w:style>
  <w:style w:type="character" w:customStyle="1" w:styleId="ListLabel75">
    <w:name w:val="ListLabel 75"/>
    <w:qFormat/>
    <w:rsid w:val="00A06AF0"/>
    <w:rPr>
      <w:rFonts w:cs="Wingdings"/>
      <w:sz w:val="20"/>
    </w:rPr>
  </w:style>
  <w:style w:type="character" w:customStyle="1" w:styleId="ListLabel76">
    <w:name w:val="ListLabel 76"/>
    <w:qFormat/>
    <w:rsid w:val="00A06AF0"/>
    <w:rPr>
      <w:rFonts w:cs="Wingdings"/>
      <w:sz w:val="20"/>
    </w:rPr>
  </w:style>
  <w:style w:type="character" w:customStyle="1" w:styleId="ListLabel77">
    <w:name w:val="ListLabel 77"/>
    <w:qFormat/>
    <w:rsid w:val="00A06AF0"/>
    <w:rPr>
      <w:rFonts w:cs="Wingdings"/>
      <w:sz w:val="20"/>
    </w:rPr>
  </w:style>
  <w:style w:type="character" w:customStyle="1" w:styleId="ListLabel78">
    <w:name w:val="ListLabel 78"/>
    <w:qFormat/>
    <w:rsid w:val="00A06AF0"/>
    <w:rPr>
      <w:rFonts w:cs="Symbol"/>
      <w:sz w:val="20"/>
    </w:rPr>
  </w:style>
  <w:style w:type="character" w:customStyle="1" w:styleId="ListLabel79">
    <w:name w:val="ListLabel 79"/>
    <w:qFormat/>
    <w:rsid w:val="00A06AF0"/>
    <w:rPr>
      <w:rFonts w:cs="Courier New"/>
      <w:sz w:val="20"/>
    </w:rPr>
  </w:style>
  <w:style w:type="character" w:customStyle="1" w:styleId="ListLabel80">
    <w:name w:val="ListLabel 80"/>
    <w:qFormat/>
    <w:rsid w:val="00A06AF0"/>
    <w:rPr>
      <w:rFonts w:cs="Wingdings"/>
      <w:sz w:val="20"/>
    </w:rPr>
  </w:style>
  <w:style w:type="character" w:customStyle="1" w:styleId="ListLabel81">
    <w:name w:val="ListLabel 81"/>
    <w:qFormat/>
    <w:rsid w:val="00A06AF0"/>
    <w:rPr>
      <w:rFonts w:cs="Wingdings"/>
      <w:sz w:val="20"/>
    </w:rPr>
  </w:style>
  <w:style w:type="character" w:customStyle="1" w:styleId="ListLabel82">
    <w:name w:val="ListLabel 82"/>
    <w:qFormat/>
    <w:rsid w:val="00A06AF0"/>
    <w:rPr>
      <w:rFonts w:cs="Wingdings"/>
      <w:sz w:val="20"/>
    </w:rPr>
  </w:style>
  <w:style w:type="character" w:customStyle="1" w:styleId="ListLabel83">
    <w:name w:val="ListLabel 83"/>
    <w:qFormat/>
    <w:rsid w:val="00A06AF0"/>
    <w:rPr>
      <w:rFonts w:cs="Wingdings"/>
      <w:sz w:val="20"/>
    </w:rPr>
  </w:style>
  <w:style w:type="character" w:customStyle="1" w:styleId="ListLabel84">
    <w:name w:val="ListLabel 84"/>
    <w:qFormat/>
    <w:rsid w:val="00A06AF0"/>
    <w:rPr>
      <w:rFonts w:cs="Wingdings"/>
      <w:sz w:val="20"/>
    </w:rPr>
  </w:style>
  <w:style w:type="character" w:customStyle="1" w:styleId="ListLabel85">
    <w:name w:val="ListLabel 85"/>
    <w:qFormat/>
    <w:rsid w:val="00A06AF0"/>
    <w:rPr>
      <w:rFonts w:cs="Wingdings"/>
      <w:sz w:val="20"/>
    </w:rPr>
  </w:style>
  <w:style w:type="character" w:customStyle="1" w:styleId="ListLabel86">
    <w:name w:val="ListLabel 86"/>
    <w:qFormat/>
    <w:rsid w:val="00A06AF0"/>
    <w:rPr>
      <w:rFonts w:cs="Wingdings"/>
      <w:sz w:val="20"/>
    </w:rPr>
  </w:style>
  <w:style w:type="character" w:customStyle="1" w:styleId="ListLabel87">
    <w:name w:val="ListLabel 87"/>
    <w:qFormat/>
    <w:rsid w:val="00A06AF0"/>
    <w:rPr>
      <w:rFonts w:cs="Symbol"/>
      <w:sz w:val="20"/>
    </w:rPr>
  </w:style>
  <w:style w:type="character" w:customStyle="1" w:styleId="ListLabel88">
    <w:name w:val="ListLabel 88"/>
    <w:qFormat/>
    <w:rsid w:val="00A06AF0"/>
    <w:rPr>
      <w:rFonts w:cs="Courier New"/>
      <w:sz w:val="20"/>
    </w:rPr>
  </w:style>
  <w:style w:type="character" w:customStyle="1" w:styleId="ListLabel89">
    <w:name w:val="ListLabel 89"/>
    <w:qFormat/>
    <w:rsid w:val="00A06AF0"/>
    <w:rPr>
      <w:rFonts w:cs="Wingdings"/>
      <w:sz w:val="20"/>
    </w:rPr>
  </w:style>
  <w:style w:type="character" w:customStyle="1" w:styleId="ListLabel90">
    <w:name w:val="ListLabel 90"/>
    <w:qFormat/>
    <w:rsid w:val="00A06AF0"/>
    <w:rPr>
      <w:rFonts w:cs="Wingdings"/>
      <w:sz w:val="20"/>
    </w:rPr>
  </w:style>
  <w:style w:type="character" w:customStyle="1" w:styleId="ListLabel91">
    <w:name w:val="ListLabel 91"/>
    <w:qFormat/>
    <w:rsid w:val="00A06AF0"/>
    <w:rPr>
      <w:rFonts w:cs="Wingdings"/>
      <w:sz w:val="20"/>
    </w:rPr>
  </w:style>
  <w:style w:type="character" w:customStyle="1" w:styleId="ListLabel92">
    <w:name w:val="ListLabel 92"/>
    <w:qFormat/>
    <w:rsid w:val="00A06AF0"/>
    <w:rPr>
      <w:rFonts w:cs="Wingdings"/>
      <w:sz w:val="20"/>
    </w:rPr>
  </w:style>
  <w:style w:type="character" w:customStyle="1" w:styleId="ListLabel93">
    <w:name w:val="ListLabel 93"/>
    <w:qFormat/>
    <w:rsid w:val="00A06AF0"/>
    <w:rPr>
      <w:rFonts w:cs="Wingdings"/>
      <w:sz w:val="20"/>
    </w:rPr>
  </w:style>
  <w:style w:type="character" w:customStyle="1" w:styleId="ListLabel94">
    <w:name w:val="ListLabel 94"/>
    <w:qFormat/>
    <w:rsid w:val="00A06AF0"/>
    <w:rPr>
      <w:rFonts w:cs="Wingdings"/>
      <w:sz w:val="20"/>
    </w:rPr>
  </w:style>
  <w:style w:type="character" w:customStyle="1" w:styleId="ListLabel95">
    <w:name w:val="ListLabel 95"/>
    <w:qFormat/>
    <w:rsid w:val="00A06AF0"/>
    <w:rPr>
      <w:rFonts w:cs="Wingdings"/>
      <w:sz w:val="20"/>
    </w:rPr>
  </w:style>
  <w:style w:type="character" w:customStyle="1" w:styleId="ListLabel96">
    <w:name w:val="ListLabel 96"/>
    <w:qFormat/>
    <w:rsid w:val="00A06AF0"/>
    <w:rPr>
      <w:rFonts w:cs="Symbol"/>
      <w:sz w:val="20"/>
    </w:rPr>
  </w:style>
  <w:style w:type="character" w:customStyle="1" w:styleId="ListLabel97">
    <w:name w:val="ListLabel 97"/>
    <w:qFormat/>
    <w:rsid w:val="00A06AF0"/>
    <w:rPr>
      <w:rFonts w:cs="Courier New"/>
      <w:sz w:val="20"/>
    </w:rPr>
  </w:style>
  <w:style w:type="character" w:customStyle="1" w:styleId="ListLabel98">
    <w:name w:val="ListLabel 98"/>
    <w:qFormat/>
    <w:rsid w:val="00A06AF0"/>
    <w:rPr>
      <w:rFonts w:cs="Wingdings"/>
      <w:sz w:val="20"/>
    </w:rPr>
  </w:style>
  <w:style w:type="character" w:customStyle="1" w:styleId="ListLabel99">
    <w:name w:val="ListLabel 99"/>
    <w:qFormat/>
    <w:rsid w:val="00A06AF0"/>
    <w:rPr>
      <w:rFonts w:cs="Wingdings"/>
      <w:sz w:val="20"/>
    </w:rPr>
  </w:style>
  <w:style w:type="character" w:customStyle="1" w:styleId="ListLabel100">
    <w:name w:val="ListLabel 100"/>
    <w:qFormat/>
    <w:rsid w:val="00A06AF0"/>
    <w:rPr>
      <w:rFonts w:cs="Wingdings"/>
      <w:sz w:val="20"/>
    </w:rPr>
  </w:style>
  <w:style w:type="character" w:customStyle="1" w:styleId="ListLabel101">
    <w:name w:val="ListLabel 101"/>
    <w:qFormat/>
    <w:rsid w:val="00A06AF0"/>
    <w:rPr>
      <w:rFonts w:cs="Wingdings"/>
      <w:sz w:val="20"/>
    </w:rPr>
  </w:style>
  <w:style w:type="character" w:customStyle="1" w:styleId="ListLabel102">
    <w:name w:val="ListLabel 102"/>
    <w:qFormat/>
    <w:rsid w:val="00A06AF0"/>
    <w:rPr>
      <w:rFonts w:cs="Wingdings"/>
      <w:sz w:val="20"/>
    </w:rPr>
  </w:style>
  <w:style w:type="character" w:customStyle="1" w:styleId="ListLabel103">
    <w:name w:val="ListLabel 103"/>
    <w:qFormat/>
    <w:rsid w:val="00A06AF0"/>
    <w:rPr>
      <w:rFonts w:cs="Wingdings"/>
      <w:sz w:val="20"/>
    </w:rPr>
  </w:style>
  <w:style w:type="character" w:customStyle="1" w:styleId="ListLabel104">
    <w:name w:val="ListLabel 104"/>
    <w:qFormat/>
    <w:rsid w:val="00A06AF0"/>
    <w:rPr>
      <w:rFonts w:cs="Wingdings"/>
      <w:sz w:val="20"/>
    </w:rPr>
  </w:style>
  <w:style w:type="character" w:customStyle="1" w:styleId="ListLabel105">
    <w:name w:val="ListLabel 105"/>
    <w:qFormat/>
    <w:rsid w:val="00A06AF0"/>
    <w:rPr>
      <w:rFonts w:cs="Wingdings"/>
    </w:rPr>
  </w:style>
  <w:style w:type="character" w:customStyle="1" w:styleId="ListLabel106">
    <w:name w:val="ListLabel 106"/>
    <w:qFormat/>
    <w:rsid w:val="00A06AF0"/>
    <w:rPr>
      <w:rFonts w:cs="Courier New"/>
    </w:rPr>
  </w:style>
  <w:style w:type="character" w:customStyle="1" w:styleId="ListLabel107">
    <w:name w:val="ListLabel 107"/>
    <w:qFormat/>
    <w:rsid w:val="00A06AF0"/>
    <w:rPr>
      <w:rFonts w:cs="Wingdings"/>
    </w:rPr>
  </w:style>
  <w:style w:type="character" w:customStyle="1" w:styleId="ListLabel108">
    <w:name w:val="ListLabel 108"/>
    <w:qFormat/>
    <w:rsid w:val="00A06AF0"/>
    <w:rPr>
      <w:rFonts w:cs="Symbol"/>
    </w:rPr>
  </w:style>
  <w:style w:type="character" w:customStyle="1" w:styleId="ListLabel109">
    <w:name w:val="ListLabel 109"/>
    <w:qFormat/>
    <w:rsid w:val="00A06AF0"/>
    <w:rPr>
      <w:rFonts w:cs="Courier New"/>
    </w:rPr>
  </w:style>
  <w:style w:type="character" w:customStyle="1" w:styleId="ListLabel110">
    <w:name w:val="ListLabel 110"/>
    <w:qFormat/>
    <w:rsid w:val="00A06AF0"/>
    <w:rPr>
      <w:rFonts w:cs="Wingdings"/>
    </w:rPr>
  </w:style>
  <w:style w:type="character" w:customStyle="1" w:styleId="ListLabel111">
    <w:name w:val="ListLabel 111"/>
    <w:qFormat/>
    <w:rsid w:val="00A06AF0"/>
    <w:rPr>
      <w:rFonts w:cs="Symbol"/>
    </w:rPr>
  </w:style>
  <w:style w:type="character" w:customStyle="1" w:styleId="ListLabel112">
    <w:name w:val="ListLabel 112"/>
    <w:qFormat/>
    <w:rsid w:val="00A06AF0"/>
    <w:rPr>
      <w:rFonts w:cs="Courier New"/>
    </w:rPr>
  </w:style>
  <w:style w:type="character" w:customStyle="1" w:styleId="ListLabel113">
    <w:name w:val="ListLabel 113"/>
    <w:qFormat/>
    <w:rsid w:val="00A06AF0"/>
    <w:rPr>
      <w:rFonts w:cs="Wingdings"/>
    </w:rPr>
  </w:style>
  <w:style w:type="character" w:customStyle="1" w:styleId="ListLabel114">
    <w:name w:val="ListLabel 114"/>
    <w:qFormat/>
    <w:rsid w:val="00A06AF0"/>
    <w:rPr>
      <w:rFonts w:cs="Wingdings"/>
      <w:b/>
      <w:color w:val="00000A"/>
    </w:rPr>
  </w:style>
  <w:style w:type="character" w:customStyle="1" w:styleId="ListLabel115">
    <w:name w:val="ListLabel 115"/>
    <w:qFormat/>
    <w:rsid w:val="00A06AF0"/>
    <w:rPr>
      <w:rFonts w:cs="Courier New"/>
    </w:rPr>
  </w:style>
  <w:style w:type="character" w:customStyle="1" w:styleId="ListLabel116">
    <w:name w:val="ListLabel 116"/>
    <w:qFormat/>
    <w:rsid w:val="00A06AF0"/>
    <w:rPr>
      <w:rFonts w:cs="Wingdings"/>
    </w:rPr>
  </w:style>
  <w:style w:type="character" w:customStyle="1" w:styleId="ListLabel117">
    <w:name w:val="ListLabel 117"/>
    <w:qFormat/>
    <w:rsid w:val="00A06AF0"/>
    <w:rPr>
      <w:rFonts w:cs="Symbol"/>
    </w:rPr>
  </w:style>
  <w:style w:type="character" w:customStyle="1" w:styleId="ListLabel118">
    <w:name w:val="ListLabel 118"/>
    <w:qFormat/>
    <w:rsid w:val="00A06AF0"/>
    <w:rPr>
      <w:rFonts w:cs="Courier New"/>
    </w:rPr>
  </w:style>
  <w:style w:type="character" w:customStyle="1" w:styleId="ListLabel119">
    <w:name w:val="ListLabel 119"/>
    <w:qFormat/>
    <w:rsid w:val="00A06AF0"/>
    <w:rPr>
      <w:rFonts w:cs="Wingdings"/>
    </w:rPr>
  </w:style>
  <w:style w:type="character" w:customStyle="1" w:styleId="ListLabel120">
    <w:name w:val="ListLabel 120"/>
    <w:qFormat/>
    <w:rsid w:val="00A06AF0"/>
    <w:rPr>
      <w:rFonts w:cs="Symbol"/>
    </w:rPr>
  </w:style>
  <w:style w:type="character" w:customStyle="1" w:styleId="ListLabel121">
    <w:name w:val="ListLabel 121"/>
    <w:qFormat/>
    <w:rsid w:val="00A06AF0"/>
    <w:rPr>
      <w:rFonts w:cs="Courier New"/>
    </w:rPr>
  </w:style>
  <w:style w:type="character" w:customStyle="1" w:styleId="ListLabel122">
    <w:name w:val="ListLabel 122"/>
    <w:qFormat/>
    <w:rsid w:val="00A06AF0"/>
    <w:rPr>
      <w:rFonts w:cs="Wingdings"/>
    </w:rPr>
  </w:style>
  <w:style w:type="character" w:customStyle="1" w:styleId="ListLabel123">
    <w:name w:val="ListLabel 123"/>
    <w:qFormat/>
    <w:rsid w:val="00A06AF0"/>
    <w:rPr>
      <w:rFonts w:cs="Times New Roman"/>
      <w:color w:val="00000A"/>
    </w:rPr>
  </w:style>
  <w:style w:type="character" w:customStyle="1" w:styleId="ListLabel124">
    <w:name w:val="ListLabel 124"/>
    <w:qFormat/>
    <w:rsid w:val="00A06AF0"/>
    <w:rPr>
      <w:rFonts w:cs="Courier New"/>
    </w:rPr>
  </w:style>
  <w:style w:type="character" w:customStyle="1" w:styleId="ListLabel125">
    <w:name w:val="ListLabel 125"/>
    <w:qFormat/>
    <w:rsid w:val="00A06AF0"/>
    <w:rPr>
      <w:rFonts w:cs="Wingdings"/>
    </w:rPr>
  </w:style>
  <w:style w:type="character" w:customStyle="1" w:styleId="ListLabel126">
    <w:name w:val="ListLabel 126"/>
    <w:qFormat/>
    <w:rsid w:val="00A06AF0"/>
    <w:rPr>
      <w:rFonts w:cs="Symbol"/>
    </w:rPr>
  </w:style>
  <w:style w:type="character" w:customStyle="1" w:styleId="ListLabel127">
    <w:name w:val="ListLabel 127"/>
    <w:qFormat/>
    <w:rsid w:val="00A06AF0"/>
    <w:rPr>
      <w:rFonts w:cs="Courier New"/>
    </w:rPr>
  </w:style>
  <w:style w:type="character" w:customStyle="1" w:styleId="ListLabel128">
    <w:name w:val="ListLabel 128"/>
    <w:qFormat/>
    <w:rsid w:val="00A06AF0"/>
    <w:rPr>
      <w:rFonts w:cs="Wingdings"/>
    </w:rPr>
  </w:style>
  <w:style w:type="character" w:customStyle="1" w:styleId="ListLabel129">
    <w:name w:val="ListLabel 129"/>
    <w:qFormat/>
    <w:rsid w:val="00A06AF0"/>
    <w:rPr>
      <w:rFonts w:cs="Symbol"/>
    </w:rPr>
  </w:style>
  <w:style w:type="character" w:customStyle="1" w:styleId="ListLabel130">
    <w:name w:val="ListLabel 130"/>
    <w:qFormat/>
    <w:rsid w:val="00A06AF0"/>
    <w:rPr>
      <w:rFonts w:cs="Courier New"/>
    </w:rPr>
  </w:style>
  <w:style w:type="character" w:customStyle="1" w:styleId="ListLabel131">
    <w:name w:val="ListLabel 131"/>
    <w:qFormat/>
    <w:rsid w:val="00A06AF0"/>
    <w:rPr>
      <w:rFonts w:cs="Wingdings"/>
    </w:rPr>
  </w:style>
  <w:style w:type="character" w:customStyle="1" w:styleId="ListLabel132">
    <w:name w:val="ListLabel 132"/>
    <w:qFormat/>
    <w:rsid w:val="00A06AF0"/>
    <w:rPr>
      <w:rFonts w:cs="Times New Roman"/>
      <w:b/>
      <w:color w:val="00000A"/>
    </w:rPr>
  </w:style>
  <w:style w:type="character" w:customStyle="1" w:styleId="ListLabel133">
    <w:name w:val="ListLabel 133"/>
    <w:qFormat/>
    <w:rsid w:val="00A06AF0"/>
    <w:rPr>
      <w:rFonts w:cs="Courier New"/>
    </w:rPr>
  </w:style>
  <w:style w:type="character" w:customStyle="1" w:styleId="ListLabel134">
    <w:name w:val="ListLabel 134"/>
    <w:qFormat/>
    <w:rsid w:val="00A06AF0"/>
    <w:rPr>
      <w:rFonts w:cs="Wingdings"/>
    </w:rPr>
  </w:style>
  <w:style w:type="character" w:customStyle="1" w:styleId="ListLabel135">
    <w:name w:val="ListLabel 135"/>
    <w:qFormat/>
    <w:rsid w:val="00A06AF0"/>
    <w:rPr>
      <w:rFonts w:cs="Symbol"/>
    </w:rPr>
  </w:style>
  <w:style w:type="character" w:customStyle="1" w:styleId="ListLabel136">
    <w:name w:val="ListLabel 136"/>
    <w:qFormat/>
    <w:rsid w:val="00A06AF0"/>
    <w:rPr>
      <w:rFonts w:cs="Courier New"/>
    </w:rPr>
  </w:style>
  <w:style w:type="character" w:customStyle="1" w:styleId="ListLabel137">
    <w:name w:val="ListLabel 137"/>
    <w:qFormat/>
    <w:rsid w:val="00A06AF0"/>
    <w:rPr>
      <w:rFonts w:cs="Wingdings"/>
    </w:rPr>
  </w:style>
  <w:style w:type="character" w:customStyle="1" w:styleId="ListLabel138">
    <w:name w:val="ListLabel 138"/>
    <w:qFormat/>
    <w:rsid w:val="00A06AF0"/>
    <w:rPr>
      <w:rFonts w:cs="Symbol"/>
    </w:rPr>
  </w:style>
  <w:style w:type="character" w:customStyle="1" w:styleId="ListLabel139">
    <w:name w:val="ListLabel 139"/>
    <w:qFormat/>
    <w:rsid w:val="00A06AF0"/>
    <w:rPr>
      <w:rFonts w:cs="Courier New"/>
    </w:rPr>
  </w:style>
  <w:style w:type="character" w:customStyle="1" w:styleId="ListLabel140">
    <w:name w:val="ListLabel 140"/>
    <w:qFormat/>
    <w:rsid w:val="00A06AF0"/>
    <w:rPr>
      <w:rFonts w:cs="Wingdings"/>
    </w:rPr>
  </w:style>
  <w:style w:type="character" w:customStyle="1" w:styleId="ListLabel141">
    <w:name w:val="ListLabel 141"/>
    <w:qFormat/>
    <w:rsid w:val="00A06AF0"/>
    <w:rPr>
      <w:rFonts w:cs="Symbol"/>
    </w:rPr>
  </w:style>
  <w:style w:type="character" w:customStyle="1" w:styleId="ListLabel142">
    <w:name w:val="ListLabel 142"/>
    <w:qFormat/>
    <w:rsid w:val="00A06AF0"/>
    <w:rPr>
      <w:rFonts w:cs="Courier New"/>
    </w:rPr>
  </w:style>
  <w:style w:type="character" w:customStyle="1" w:styleId="ListLabel143">
    <w:name w:val="ListLabel 143"/>
    <w:qFormat/>
    <w:rsid w:val="00A06AF0"/>
    <w:rPr>
      <w:rFonts w:cs="Wingdings"/>
    </w:rPr>
  </w:style>
  <w:style w:type="character" w:customStyle="1" w:styleId="ListLabel144">
    <w:name w:val="ListLabel 144"/>
    <w:qFormat/>
    <w:rsid w:val="00A06AF0"/>
    <w:rPr>
      <w:rFonts w:cs="Symbol"/>
    </w:rPr>
  </w:style>
  <w:style w:type="character" w:customStyle="1" w:styleId="ListLabel145">
    <w:name w:val="ListLabel 145"/>
    <w:qFormat/>
    <w:rsid w:val="00A06AF0"/>
    <w:rPr>
      <w:rFonts w:cs="Courier New"/>
    </w:rPr>
  </w:style>
  <w:style w:type="character" w:customStyle="1" w:styleId="ListLabel146">
    <w:name w:val="ListLabel 146"/>
    <w:qFormat/>
    <w:rsid w:val="00A06AF0"/>
    <w:rPr>
      <w:rFonts w:cs="Wingdings"/>
    </w:rPr>
  </w:style>
  <w:style w:type="character" w:customStyle="1" w:styleId="ListLabel147">
    <w:name w:val="ListLabel 147"/>
    <w:qFormat/>
    <w:rsid w:val="00A06AF0"/>
    <w:rPr>
      <w:rFonts w:cs="Symbol"/>
    </w:rPr>
  </w:style>
  <w:style w:type="character" w:customStyle="1" w:styleId="ListLabel148">
    <w:name w:val="ListLabel 148"/>
    <w:qFormat/>
    <w:rsid w:val="00A06AF0"/>
    <w:rPr>
      <w:rFonts w:cs="Courier New"/>
    </w:rPr>
  </w:style>
  <w:style w:type="character" w:customStyle="1" w:styleId="ListLabel149">
    <w:name w:val="ListLabel 149"/>
    <w:qFormat/>
    <w:rsid w:val="00A06AF0"/>
    <w:rPr>
      <w:rFonts w:cs="Wingdings"/>
    </w:rPr>
  </w:style>
  <w:style w:type="character" w:customStyle="1" w:styleId="ListLabel150">
    <w:name w:val="ListLabel 150"/>
    <w:qFormat/>
    <w:rsid w:val="00A06AF0"/>
    <w:rPr>
      <w:b w:val="0"/>
      <w:i w:val="0"/>
      <w:sz w:val="22"/>
    </w:rPr>
  </w:style>
  <w:style w:type="character" w:customStyle="1" w:styleId="ListLabel151">
    <w:name w:val="ListLabel 151"/>
    <w:qFormat/>
    <w:rsid w:val="00A06AF0"/>
    <w:rPr>
      <w:b w:val="0"/>
      <w:i w:val="0"/>
    </w:rPr>
  </w:style>
  <w:style w:type="character" w:customStyle="1" w:styleId="ListLabel152">
    <w:name w:val="ListLabel 152"/>
    <w:qFormat/>
    <w:rsid w:val="00A06AF0"/>
    <w:rPr>
      <w:b w:val="0"/>
    </w:rPr>
  </w:style>
  <w:style w:type="character" w:customStyle="1" w:styleId="ListLabel153">
    <w:name w:val="ListLabel 153"/>
    <w:qFormat/>
    <w:rsid w:val="00A06AF0"/>
    <w:rPr>
      <w:rFonts w:cs="Symbol"/>
      <w:sz w:val="22"/>
    </w:rPr>
  </w:style>
  <w:style w:type="character" w:customStyle="1" w:styleId="ListLabel154">
    <w:name w:val="ListLabel 154"/>
    <w:qFormat/>
    <w:rsid w:val="00A06AF0"/>
    <w:rPr>
      <w:rFonts w:cs="Courier New"/>
    </w:rPr>
  </w:style>
  <w:style w:type="character" w:customStyle="1" w:styleId="ListLabel155">
    <w:name w:val="ListLabel 155"/>
    <w:qFormat/>
    <w:rsid w:val="00A06AF0"/>
    <w:rPr>
      <w:rFonts w:cs="Wingdings"/>
    </w:rPr>
  </w:style>
  <w:style w:type="character" w:customStyle="1" w:styleId="ListLabel156">
    <w:name w:val="ListLabel 156"/>
    <w:qFormat/>
    <w:rsid w:val="00A06AF0"/>
    <w:rPr>
      <w:rFonts w:cs="Symbol"/>
    </w:rPr>
  </w:style>
  <w:style w:type="character" w:customStyle="1" w:styleId="ListLabel157">
    <w:name w:val="ListLabel 157"/>
    <w:qFormat/>
    <w:rsid w:val="00A06AF0"/>
    <w:rPr>
      <w:rFonts w:cs="Courier New"/>
    </w:rPr>
  </w:style>
  <w:style w:type="character" w:customStyle="1" w:styleId="ListLabel158">
    <w:name w:val="ListLabel 158"/>
    <w:qFormat/>
    <w:rsid w:val="00A06AF0"/>
    <w:rPr>
      <w:rFonts w:cs="Wingdings"/>
    </w:rPr>
  </w:style>
  <w:style w:type="character" w:customStyle="1" w:styleId="ListLabel159">
    <w:name w:val="ListLabel 159"/>
    <w:qFormat/>
    <w:rsid w:val="00A06AF0"/>
    <w:rPr>
      <w:rFonts w:cs="Symbol"/>
    </w:rPr>
  </w:style>
  <w:style w:type="character" w:customStyle="1" w:styleId="ListLabel160">
    <w:name w:val="ListLabel 160"/>
    <w:qFormat/>
    <w:rsid w:val="00A06AF0"/>
    <w:rPr>
      <w:rFonts w:cs="Courier New"/>
    </w:rPr>
  </w:style>
  <w:style w:type="character" w:customStyle="1" w:styleId="ListLabel161">
    <w:name w:val="ListLabel 161"/>
    <w:qFormat/>
    <w:rsid w:val="00A06AF0"/>
    <w:rPr>
      <w:rFonts w:cs="Wingdings"/>
    </w:rPr>
  </w:style>
  <w:style w:type="character" w:customStyle="1" w:styleId="ListLabel162">
    <w:name w:val="ListLabel 162"/>
    <w:qFormat/>
    <w:rsid w:val="00A06AF0"/>
    <w:rPr>
      <w:rFonts w:eastAsia="Times New Roman" w:cs="Times New Roman"/>
      <w:b/>
      <w:i w:val="0"/>
      <w:sz w:val="22"/>
    </w:rPr>
  </w:style>
  <w:style w:type="character" w:customStyle="1" w:styleId="ListLabel163">
    <w:name w:val="ListLabel 163"/>
    <w:qFormat/>
    <w:rsid w:val="00A06AF0"/>
    <w:rPr>
      <w:rFonts w:cs="Symbol"/>
      <w:sz w:val="20"/>
    </w:rPr>
  </w:style>
  <w:style w:type="character" w:customStyle="1" w:styleId="ListLabel164">
    <w:name w:val="ListLabel 164"/>
    <w:qFormat/>
    <w:rsid w:val="00A06AF0"/>
    <w:rPr>
      <w:rFonts w:cs="Courier New"/>
      <w:sz w:val="20"/>
    </w:rPr>
  </w:style>
  <w:style w:type="character" w:customStyle="1" w:styleId="ListLabel165">
    <w:name w:val="ListLabel 165"/>
    <w:qFormat/>
    <w:rsid w:val="00A06AF0"/>
    <w:rPr>
      <w:rFonts w:cs="Wingdings"/>
      <w:sz w:val="20"/>
    </w:rPr>
  </w:style>
  <w:style w:type="character" w:customStyle="1" w:styleId="ListLabel166">
    <w:name w:val="ListLabel 166"/>
    <w:qFormat/>
    <w:rsid w:val="00A06AF0"/>
    <w:rPr>
      <w:rFonts w:cs="Wingdings"/>
      <w:sz w:val="20"/>
    </w:rPr>
  </w:style>
  <w:style w:type="character" w:customStyle="1" w:styleId="ListLabel167">
    <w:name w:val="ListLabel 167"/>
    <w:qFormat/>
    <w:rsid w:val="00A06AF0"/>
    <w:rPr>
      <w:rFonts w:cs="Wingdings"/>
      <w:sz w:val="20"/>
    </w:rPr>
  </w:style>
  <w:style w:type="character" w:customStyle="1" w:styleId="ListLabel168">
    <w:name w:val="ListLabel 168"/>
    <w:qFormat/>
    <w:rsid w:val="00A06AF0"/>
    <w:rPr>
      <w:rFonts w:cs="Wingdings"/>
      <w:sz w:val="20"/>
    </w:rPr>
  </w:style>
  <w:style w:type="character" w:customStyle="1" w:styleId="ListLabel169">
    <w:name w:val="ListLabel 169"/>
    <w:qFormat/>
    <w:rsid w:val="00A06AF0"/>
    <w:rPr>
      <w:rFonts w:cs="Wingdings"/>
      <w:sz w:val="20"/>
    </w:rPr>
  </w:style>
  <w:style w:type="character" w:customStyle="1" w:styleId="ListLabel170">
    <w:name w:val="ListLabel 170"/>
    <w:qFormat/>
    <w:rsid w:val="00A06AF0"/>
    <w:rPr>
      <w:rFonts w:cs="Wingdings"/>
      <w:sz w:val="20"/>
    </w:rPr>
  </w:style>
  <w:style w:type="character" w:customStyle="1" w:styleId="ListLabel171">
    <w:name w:val="ListLabel 171"/>
    <w:qFormat/>
    <w:rsid w:val="00A06AF0"/>
    <w:rPr>
      <w:rFonts w:cs="Wingdings"/>
      <w:sz w:val="20"/>
    </w:rPr>
  </w:style>
  <w:style w:type="character" w:customStyle="1" w:styleId="ListLabel172">
    <w:name w:val="ListLabel 172"/>
    <w:qFormat/>
    <w:rsid w:val="00A06AF0"/>
    <w:rPr>
      <w:rFonts w:cs="Symbol"/>
      <w:sz w:val="20"/>
    </w:rPr>
  </w:style>
  <w:style w:type="character" w:customStyle="1" w:styleId="ListLabel173">
    <w:name w:val="ListLabel 173"/>
    <w:qFormat/>
    <w:rsid w:val="00A06AF0"/>
    <w:rPr>
      <w:rFonts w:cs="Courier New"/>
      <w:sz w:val="20"/>
    </w:rPr>
  </w:style>
  <w:style w:type="character" w:customStyle="1" w:styleId="ListLabel174">
    <w:name w:val="ListLabel 174"/>
    <w:qFormat/>
    <w:rsid w:val="00A06AF0"/>
    <w:rPr>
      <w:rFonts w:cs="Wingdings"/>
      <w:sz w:val="20"/>
    </w:rPr>
  </w:style>
  <w:style w:type="character" w:customStyle="1" w:styleId="ListLabel175">
    <w:name w:val="ListLabel 175"/>
    <w:qFormat/>
    <w:rsid w:val="00A06AF0"/>
    <w:rPr>
      <w:rFonts w:cs="Wingdings"/>
      <w:sz w:val="20"/>
    </w:rPr>
  </w:style>
  <w:style w:type="character" w:customStyle="1" w:styleId="ListLabel176">
    <w:name w:val="ListLabel 176"/>
    <w:qFormat/>
    <w:rsid w:val="00A06AF0"/>
    <w:rPr>
      <w:rFonts w:cs="Wingdings"/>
      <w:sz w:val="20"/>
    </w:rPr>
  </w:style>
  <w:style w:type="character" w:customStyle="1" w:styleId="ListLabel177">
    <w:name w:val="ListLabel 177"/>
    <w:qFormat/>
    <w:rsid w:val="00A06AF0"/>
    <w:rPr>
      <w:rFonts w:cs="Wingdings"/>
      <w:sz w:val="20"/>
    </w:rPr>
  </w:style>
  <w:style w:type="character" w:customStyle="1" w:styleId="ListLabel178">
    <w:name w:val="ListLabel 178"/>
    <w:qFormat/>
    <w:rsid w:val="00A06AF0"/>
    <w:rPr>
      <w:rFonts w:cs="Wingdings"/>
      <w:sz w:val="20"/>
    </w:rPr>
  </w:style>
  <w:style w:type="character" w:customStyle="1" w:styleId="ListLabel179">
    <w:name w:val="ListLabel 179"/>
    <w:qFormat/>
    <w:rsid w:val="00A06AF0"/>
    <w:rPr>
      <w:rFonts w:cs="Wingdings"/>
      <w:sz w:val="20"/>
    </w:rPr>
  </w:style>
  <w:style w:type="character" w:customStyle="1" w:styleId="ListLabel180">
    <w:name w:val="ListLabel 180"/>
    <w:qFormat/>
    <w:rsid w:val="00A06AF0"/>
    <w:rPr>
      <w:rFonts w:cs="Wingdings"/>
      <w:sz w:val="20"/>
    </w:rPr>
  </w:style>
  <w:style w:type="character" w:customStyle="1" w:styleId="ListLabel181">
    <w:name w:val="ListLabel 181"/>
    <w:qFormat/>
    <w:rsid w:val="00A06AF0"/>
    <w:rPr>
      <w:rFonts w:cs="Symbol"/>
      <w:sz w:val="20"/>
    </w:rPr>
  </w:style>
  <w:style w:type="character" w:customStyle="1" w:styleId="ListLabel182">
    <w:name w:val="ListLabel 182"/>
    <w:qFormat/>
    <w:rsid w:val="00A06AF0"/>
    <w:rPr>
      <w:rFonts w:cs="Courier New"/>
      <w:sz w:val="20"/>
    </w:rPr>
  </w:style>
  <w:style w:type="character" w:customStyle="1" w:styleId="ListLabel183">
    <w:name w:val="ListLabel 183"/>
    <w:qFormat/>
    <w:rsid w:val="00A06AF0"/>
    <w:rPr>
      <w:rFonts w:cs="Wingdings"/>
      <w:sz w:val="20"/>
    </w:rPr>
  </w:style>
  <w:style w:type="character" w:customStyle="1" w:styleId="ListLabel184">
    <w:name w:val="ListLabel 184"/>
    <w:qFormat/>
    <w:rsid w:val="00A06AF0"/>
    <w:rPr>
      <w:rFonts w:cs="Wingdings"/>
      <w:sz w:val="20"/>
    </w:rPr>
  </w:style>
  <w:style w:type="character" w:customStyle="1" w:styleId="ListLabel185">
    <w:name w:val="ListLabel 185"/>
    <w:qFormat/>
    <w:rsid w:val="00A06AF0"/>
    <w:rPr>
      <w:rFonts w:cs="Wingdings"/>
      <w:sz w:val="20"/>
    </w:rPr>
  </w:style>
  <w:style w:type="character" w:customStyle="1" w:styleId="ListLabel186">
    <w:name w:val="ListLabel 186"/>
    <w:qFormat/>
    <w:rsid w:val="00A06AF0"/>
    <w:rPr>
      <w:rFonts w:cs="Wingdings"/>
      <w:sz w:val="20"/>
    </w:rPr>
  </w:style>
  <w:style w:type="character" w:customStyle="1" w:styleId="ListLabel187">
    <w:name w:val="ListLabel 187"/>
    <w:qFormat/>
    <w:rsid w:val="00A06AF0"/>
    <w:rPr>
      <w:rFonts w:cs="Wingdings"/>
      <w:sz w:val="20"/>
    </w:rPr>
  </w:style>
  <w:style w:type="character" w:customStyle="1" w:styleId="ListLabel188">
    <w:name w:val="ListLabel 188"/>
    <w:qFormat/>
    <w:rsid w:val="00A06AF0"/>
    <w:rPr>
      <w:rFonts w:cs="Wingdings"/>
      <w:sz w:val="20"/>
    </w:rPr>
  </w:style>
  <w:style w:type="character" w:customStyle="1" w:styleId="ListLabel189">
    <w:name w:val="ListLabel 189"/>
    <w:qFormat/>
    <w:rsid w:val="00A06AF0"/>
    <w:rPr>
      <w:rFonts w:cs="Wingdings"/>
      <w:sz w:val="20"/>
    </w:rPr>
  </w:style>
  <w:style w:type="character" w:customStyle="1" w:styleId="ListLabel190">
    <w:name w:val="ListLabel 190"/>
    <w:qFormat/>
    <w:rsid w:val="00A06AF0"/>
    <w:rPr>
      <w:rFonts w:cs="Symbol"/>
      <w:sz w:val="20"/>
    </w:rPr>
  </w:style>
  <w:style w:type="character" w:customStyle="1" w:styleId="ListLabel191">
    <w:name w:val="ListLabel 191"/>
    <w:qFormat/>
    <w:rsid w:val="00A06AF0"/>
    <w:rPr>
      <w:rFonts w:cs="Courier New"/>
      <w:sz w:val="20"/>
    </w:rPr>
  </w:style>
  <w:style w:type="character" w:customStyle="1" w:styleId="ListLabel192">
    <w:name w:val="ListLabel 192"/>
    <w:qFormat/>
    <w:rsid w:val="00A06AF0"/>
    <w:rPr>
      <w:rFonts w:cs="Wingdings"/>
      <w:sz w:val="20"/>
    </w:rPr>
  </w:style>
  <w:style w:type="character" w:customStyle="1" w:styleId="ListLabel193">
    <w:name w:val="ListLabel 193"/>
    <w:qFormat/>
    <w:rsid w:val="00A06AF0"/>
    <w:rPr>
      <w:rFonts w:cs="Wingdings"/>
      <w:sz w:val="20"/>
    </w:rPr>
  </w:style>
  <w:style w:type="character" w:customStyle="1" w:styleId="ListLabel194">
    <w:name w:val="ListLabel 194"/>
    <w:qFormat/>
    <w:rsid w:val="00A06AF0"/>
    <w:rPr>
      <w:rFonts w:cs="Wingdings"/>
      <w:sz w:val="20"/>
    </w:rPr>
  </w:style>
  <w:style w:type="character" w:customStyle="1" w:styleId="ListLabel195">
    <w:name w:val="ListLabel 195"/>
    <w:qFormat/>
    <w:rsid w:val="00A06AF0"/>
    <w:rPr>
      <w:rFonts w:cs="Wingdings"/>
      <w:sz w:val="20"/>
    </w:rPr>
  </w:style>
  <w:style w:type="character" w:customStyle="1" w:styleId="ListLabel196">
    <w:name w:val="ListLabel 196"/>
    <w:qFormat/>
    <w:rsid w:val="00A06AF0"/>
    <w:rPr>
      <w:rFonts w:cs="Wingdings"/>
      <w:sz w:val="20"/>
    </w:rPr>
  </w:style>
  <w:style w:type="character" w:customStyle="1" w:styleId="ListLabel197">
    <w:name w:val="ListLabel 197"/>
    <w:qFormat/>
    <w:rsid w:val="00A06AF0"/>
    <w:rPr>
      <w:rFonts w:cs="Wingdings"/>
      <w:sz w:val="20"/>
    </w:rPr>
  </w:style>
  <w:style w:type="character" w:customStyle="1" w:styleId="ListLabel198">
    <w:name w:val="ListLabel 198"/>
    <w:qFormat/>
    <w:rsid w:val="00A06AF0"/>
    <w:rPr>
      <w:rFonts w:cs="Wingdings"/>
      <w:sz w:val="20"/>
    </w:rPr>
  </w:style>
  <w:style w:type="character" w:customStyle="1" w:styleId="ListLabel199">
    <w:name w:val="ListLabel 199"/>
    <w:qFormat/>
    <w:rsid w:val="00A06AF0"/>
    <w:rPr>
      <w:rFonts w:cs="Wingdings"/>
    </w:rPr>
  </w:style>
  <w:style w:type="character" w:customStyle="1" w:styleId="ListLabel200">
    <w:name w:val="ListLabel 200"/>
    <w:qFormat/>
    <w:rsid w:val="00A06AF0"/>
    <w:rPr>
      <w:rFonts w:cs="Courier New"/>
    </w:rPr>
  </w:style>
  <w:style w:type="character" w:customStyle="1" w:styleId="ListLabel201">
    <w:name w:val="ListLabel 201"/>
    <w:qFormat/>
    <w:rsid w:val="00A06AF0"/>
    <w:rPr>
      <w:rFonts w:cs="Wingdings"/>
    </w:rPr>
  </w:style>
  <w:style w:type="character" w:customStyle="1" w:styleId="ListLabel202">
    <w:name w:val="ListLabel 202"/>
    <w:qFormat/>
    <w:rsid w:val="00A06AF0"/>
    <w:rPr>
      <w:rFonts w:cs="Symbol"/>
    </w:rPr>
  </w:style>
  <w:style w:type="character" w:customStyle="1" w:styleId="ListLabel203">
    <w:name w:val="ListLabel 203"/>
    <w:qFormat/>
    <w:rsid w:val="00A06AF0"/>
    <w:rPr>
      <w:rFonts w:cs="Courier New"/>
    </w:rPr>
  </w:style>
  <w:style w:type="character" w:customStyle="1" w:styleId="ListLabel204">
    <w:name w:val="ListLabel 204"/>
    <w:qFormat/>
    <w:rsid w:val="00A06AF0"/>
    <w:rPr>
      <w:rFonts w:cs="Wingdings"/>
    </w:rPr>
  </w:style>
  <w:style w:type="character" w:customStyle="1" w:styleId="ListLabel205">
    <w:name w:val="ListLabel 205"/>
    <w:qFormat/>
    <w:rsid w:val="00A06AF0"/>
    <w:rPr>
      <w:rFonts w:cs="Symbol"/>
    </w:rPr>
  </w:style>
  <w:style w:type="character" w:customStyle="1" w:styleId="ListLabel206">
    <w:name w:val="ListLabel 206"/>
    <w:qFormat/>
    <w:rsid w:val="00A06AF0"/>
    <w:rPr>
      <w:rFonts w:cs="Courier New"/>
    </w:rPr>
  </w:style>
  <w:style w:type="character" w:customStyle="1" w:styleId="ListLabel207">
    <w:name w:val="ListLabel 207"/>
    <w:qFormat/>
    <w:rsid w:val="00A06AF0"/>
    <w:rPr>
      <w:rFonts w:cs="Wingdings"/>
    </w:rPr>
  </w:style>
  <w:style w:type="character" w:customStyle="1" w:styleId="ListLabel208">
    <w:name w:val="ListLabel 208"/>
    <w:qFormat/>
    <w:rsid w:val="00A06AF0"/>
    <w:rPr>
      <w:rFonts w:cs="Wingdings"/>
      <w:b/>
      <w:color w:val="00000A"/>
    </w:rPr>
  </w:style>
  <w:style w:type="character" w:customStyle="1" w:styleId="ListLabel209">
    <w:name w:val="ListLabel 209"/>
    <w:qFormat/>
    <w:rsid w:val="00A06AF0"/>
    <w:rPr>
      <w:rFonts w:cs="Courier New"/>
    </w:rPr>
  </w:style>
  <w:style w:type="character" w:customStyle="1" w:styleId="ListLabel210">
    <w:name w:val="ListLabel 210"/>
    <w:qFormat/>
    <w:rsid w:val="00A06AF0"/>
    <w:rPr>
      <w:rFonts w:cs="Wingdings"/>
    </w:rPr>
  </w:style>
  <w:style w:type="character" w:customStyle="1" w:styleId="ListLabel211">
    <w:name w:val="ListLabel 211"/>
    <w:qFormat/>
    <w:rsid w:val="00A06AF0"/>
    <w:rPr>
      <w:rFonts w:cs="Symbol"/>
    </w:rPr>
  </w:style>
  <w:style w:type="character" w:customStyle="1" w:styleId="ListLabel212">
    <w:name w:val="ListLabel 212"/>
    <w:qFormat/>
    <w:rsid w:val="00A06AF0"/>
    <w:rPr>
      <w:rFonts w:cs="Courier New"/>
    </w:rPr>
  </w:style>
  <w:style w:type="character" w:customStyle="1" w:styleId="ListLabel213">
    <w:name w:val="ListLabel 213"/>
    <w:qFormat/>
    <w:rsid w:val="00A06AF0"/>
    <w:rPr>
      <w:rFonts w:cs="Wingdings"/>
    </w:rPr>
  </w:style>
  <w:style w:type="character" w:customStyle="1" w:styleId="ListLabel214">
    <w:name w:val="ListLabel 214"/>
    <w:qFormat/>
    <w:rsid w:val="00A06AF0"/>
    <w:rPr>
      <w:rFonts w:cs="Symbol"/>
    </w:rPr>
  </w:style>
  <w:style w:type="character" w:customStyle="1" w:styleId="ListLabel215">
    <w:name w:val="ListLabel 215"/>
    <w:qFormat/>
    <w:rsid w:val="00A06AF0"/>
    <w:rPr>
      <w:rFonts w:cs="Courier New"/>
    </w:rPr>
  </w:style>
  <w:style w:type="character" w:customStyle="1" w:styleId="ListLabel216">
    <w:name w:val="ListLabel 216"/>
    <w:qFormat/>
    <w:rsid w:val="00A06AF0"/>
    <w:rPr>
      <w:rFonts w:cs="Wingdings"/>
    </w:rPr>
  </w:style>
  <w:style w:type="character" w:customStyle="1" w:styleId="ListLabel217">
    <w:name w:val="ListLabel 217"/>
    <w:qFormat/>
    <w:rsid w:val="00A06AF0"/>
    <w:rPr>
      <w:rFonts w:cs="Times New Roman"/>
      <w:color w:val="00000A"/>
    </w:rPr>
  </w:style>
  <w:style w:type="character" w:customStyle="1" w:styleId="ListLabel218">
    <w:name w:val="ListLabel 218"/>
    <w:qFormat/>
    <w:rsid w:val="00A06AF0"/>
    <w:rPr>
      <w:rFonts w:cs="Courier New"/>
    </w:rPr>
  </w:style>
  <w:style w:type="character" w:customStyle="1" w:styleId="ListLabel219">
    <w:name w:val="ListLabel 219"/>
    <w:qFormat/>
    <w:rsid w:val="00A06AF0"/>
    <w:rPr>
      <w:rFonts w:cs="Wingdings"/>
    </w:rPr>
  </w:style>
  <w:style w:type="character" w:customStyle="1" w:styleId="ListLabel220">
    <w:name w:val="ListLabel 220"/>
    <w:qFormat/>
    <w:rsid w:val="00A06AF0"/>
    <w:rPr>
      <w:rFonts w:cs="Symbol"/>
    </w:rPr>
  </w:style>
  <w:style w:type="character" w:customStyle="1" w:styleId="ListLabel221">
    <w:name w:val="ListLabel 221"/>
    <w:qFormat/>
    <w:rsid w:val="00A06AF0"/>
    <w:rPr>
      <w:rFonts w:cs="Courier New"/>
    </w:rPr>
  </w:style>
  <w:style w:type="character" w:customStyle="1" w:styleId="ListLabel222">
    <w:name w:val="ListLabel 222"/>
    <w:qFormat/>
    <w:rsid w:val="00A06AF0"/>
    <w:rPr>
      <w:rFonts w:cs="Wingdings"/>
    </w:rPr>
  </w:style>
  <w:style w:type="character" w:customStyle="1" w:styleId="ListLabel223">
    <w:name w:val="ListLabel 223"/>
    <w:qFormat/>
    <w:rsid w:val="00A06AF0"/>
    <w:rPr>
      <w:rFonts w:cs="Symbol"/>
    </w:rPr>
  </w:style>
  <w:style w:type="character" w:customStyle="1" w:styleId="ListLabel224">
    <w:name w:val="ListLabel 224"/>
    <w:qFormat/>
    <w:rsid w:val="00A06AF0"/>
    <w:rPr>
      <w:rFonts w:cs="Courier New"/>
    </w:rPr>
  </w:style>
  <w:style w:type="character" w:customStyle="1" w:styleId="ListLabel225">
    <w:name w:val="ListLabel 225"/>
    <w:qFormat/>
    <w:rsid w:val="00A06AF0"/>
    <w:rPr>
      <w:rFonts w:cs="Wingdings"/>
    </w:rPr>
  </w:style>
  <w:style w:type="character" w:customStyle="1" w:styleId="ListLabel226">
    <w:name w:val="ListLabel 226"/>
    <w:qFormat/>
    <w:rsid w:val="00A06AF0"/>
    <w:rPr>
      <w:rFonts w:cs="Times New Roman"/>
      <w:b/>
      <w:color w:val="00000A"/>
    </w:rPr>
  </w:style>
  <w:style w:type="character" w:customStyle="1" w:styleId="ListLabel227">
    <w:name w:val="ListLabel 227"/>
    <w:qFormat/>
    <w:rsid w:val="00A06AF0"/>
    <w:rPr>
      <w:rFonts w:cs="Courier New"/>
    </w:rPr>
  </w:style>
  <w:style w:type="character" w:customStyle="1" w:styleId="ListLabel228">
    <w:name w:val="ListLabel 228"/>
    <w:qFormat/>
    <w:rsid w:val="00A06AF0"/>
    <w:rPr>
      <w:rFonts w:cs="Wingdings"/>
    </w:rPr>
  </w:style>
  <w:style w:type="character" w:customStyle="1" w:styleId="ListLabel229">
    <w:name w:val="ListLabel 229"/>
    <w:qFormat/>
    <w:rsid w:val="00A06AF0"/>
    <w:rPr>
      <w:rFonts w:cs="Symbol"/>
    </w:rPr>
  </w:style>
  <w:style w:type="character" w:customStyle="1" w:styleId="ListLabel230">
    <w:name w:val="ListLabel 230"/>
    <w:qFormat/>
    <w:rsid w:val="00A06AF0"/>
    <w:rPr>
      <w:rFonts w:cs="Courier New"/>
    </w:rPr>
  </w:style>
  <w:style w:type="character" w:customStyle="1" w:styleId="ListLabel231">
    <w:name w:val="ListLabel 231"/>
    <w:qFormat/>
    <w:rsid w:val="00A06AF0"/>
    <w:rPr>
      <w:rFonts w:cs="Wingdings"/>
    </w:rPr>
  </w:style>
  <w:style w:type="character" w:customStyle="1" w:styleId="ListLabel232">
    <w:name w:val="ListLabel 232"/>
    <w:qFormat/>
    <w:rsid w:val="00A06AF0"/>
    <w:rPr>
      <w:rFonts w:cs="Symbol"/>
    </w:rPr>
  </w:style>
  <w:style w:type="character" w:customStyle="1" w:styleId="ListLabel233">
    <w:name w:val="ListLabel 233"/>
    <w:qFormat/>
    <w:rsid w:val="00A06AF0"/>
    <w:rPr>
      <w:rFonts w:cs="Courier New"/>
    </w:rPr>
  </w:style>
  <w:style w:type="character" w:customStyle="1" w:styleId="ListLabel234">
    <w:name w:val="ListLabel 234"/>
    <w:qFormat/>
    <w:rsid w:val="00A06AF0"/>
    <w:rPr>
      <w:rFonts w:cs="Wingdings"/>
    </w:rPr>
  </w:style>
  <w:style w:type="character" w:customStyle="1" w:styleId="ListLabel235">
    <w:name w:val="ListLabel 235"/>
    <w:qFormat/>
    <w:rsid w:val="00A06AF0"/>
    <w:rPr>
      <w:rFonts w:cs="Symbol"/>
    </w:rPr>
  </w:style>
  <w:style w:type="character" w:customStyle="1" w:styleId="ListLabel236">
    <w:name w:val="ListLabel 236"/>
    <w:qFormat/>
    <w:rsid w:val="00A06AF0"/>
    <w:rPr>
      <w:rFonts w:cs="Courier New"/>
    </w:rPr>
  </w:style>
  <w:style w:type="character" w:customStyle="1" w:styleId="ListLabel237">
    <w:name w:val="ListLabel 237"/>
    <w:qFormat/>
    <w:rsid w:val="00A06AF0"/>
    <w:rPr>
      <w:rFonts w:cs="Wingdings"/>
    </w:rPr>
  </w:style>
  <w:style w:type="character" w:customStyle="1" w:styleId="ListLabel238">
    <w:name w:val="ListLabel 238"/>
    <w:qFormat/>
    <w:rsid w:val="00A06AF0"/>
    <w:rPr>
      <w:rFonts w:cs="Symbol"/>
    </w:rPr>
  </w:style>
  <w:style w:type="character" w:customStyle="1" w:styleId="ListLabel239">
    <w:name w:val="ListLabel 239"/>
    <w:qFormat/>
    <w:rsid w:val="00A06AF0"/>
    <w:rPr>
      <w:rFonts w:cs="Courier New"/>
    </w:rPr>
  </w:style>
  <w:style w:type="character" w:customStyle="1" w:styleId="ListLabel240">
    <w:name w:val="ListLabel 240"/>
    <w:qFormat/>
    <w:rsid w:val="00A06AF0"/>
    <w:rPr>
      <w:rFonts w:cs="Wingdings"/>
    </w:rPr>
  </w:style>
  <w:style w:type="character" w:customStyle="1" w:styleId="ListLabel241">
    <w:name w:val="ListLabel 241"/>
    <w:qFormat/>
    <w:rsid w:val="00A06AF0"/>
    <w:rPr>
      <w:rFonts w:cs="Symbol"/>
    </w:rPr>
  </w:style>
  <w:style w:type="character" w:customStyle="1" w:styleId="ListLabel242">
    <w:name w:val="ListLabel 242"/>
    <w:qFormat/>
    <w:rsid w:val="00A06AF0"/>
    <w:rPr>
      <w:rFonts w:cs="Courier New"/>
    </w:rPr>
  </w:style>
  <w:style w:type="character" w:customStyle="1" w:styleId="ListLabel243">
    <w:name w:val="ListLabel 243"/>
    <w:qFormat/>
    <w:rsid w:val="00A06AF0"/>
    <w:rPr>
      <w:rFonts w:cs="Wingdings"/>
    </w:rPr>
  </w:style>
  <w:style w:type="character" w:customStyle="1" w:styleId="ListLabel244">
    <w:name w:val="ListLabel 244"/>
    <w:qFormat/>
    <w:rsid w:val="00A06AF0"/>
    <w:rPr>
      <w:b w:val="0"/>
      <w:i w:val="0"/>
      <w:sz w:val="22"/>
    </w:rPr>
  </w:style>
  <w:style w:type="character" w:customStyle="1" w:styleId="ListLabel245">
    <w:name w:val="ListLabel 245"/>
    <w:qFormat/>
    <w:rsid w:val="00A06AF0"/>
    <w:rPr>
      <w:b w:val="0"/>
      <w:i w:val="0"/>
    </w:rPr>
  </w:style>
  <w:style w:type="character" w:customStyle="1" w:styleId="ListLabel246">
    <w:name w:val="ListLabel 246"/>
    <w:qFormat/>
    <w:rsid w:val="00A06AF0"/>
    <w:rPr>
      <w:b w:val="0"/>
    </w:rPr>
  </w:style>
  <w:style w:type="character" w:customStyle="1" w:styleId="ListLabel247">
    <w:name w:val="ListLabel 247"/>
    <w:qFormat/>
    <w:rsid w:val="00A06AF0"/>
    <w:rPr>
      <w:rFonts w:cs="Symbol"/>
      <w:sz w:val="22"/>
    </w:rPr>
  </w:style>
  <w:style w:type="character" w:customStyle="1" w:styleId="ListLabel248">
    <w:name w:val="ListLabel 248"/>
    <w:qFormat/>
    <w:rsid w:val="00A06AF0"/>
    <w:rPr>
      <w:rFonts w:cs="Courier New"/>
    </w:rPr>
  </w:style>
  <w:style w:type="character" w:customStyle="1" w:styleId="ListLabel249">
    <w:name w:val="ListLabel 249"/>
    <w:qFormat/>
    <w:rsid w:val="00A06AF0"/>
    <w:rPr>
      <w:rFonts w:cs="Wingdings"/>
    </w:rPr>
  </w:style>
  <w:style w:type="character" w:customStyle="1" w:styleId="ListLabel250">
    <w:name w:val="ListLabel 250"/>
    <w:qFormat/>
    <w:rsid w:val="00A06AF0"/>
    <w:rPr>
      <w:rFonts w:cs="Symbol"/>
    </w:rPr>
  </w:style>
  <w:style w:type="character" w:customStyle="1" w:styleId="ListLabel251">
    <w:name w:val="ListLabel 251"/>
    <w:qFormat/>
    <w:rsid w:val="00A06AF0"/>
    <w:rPr>
      <w:rFonts w:cs="Courier New"/>
    </w:rPr>
  </w:style>
  <w:style w:type="character" w:customStyle="1" w:styleId="ListLabel252">
    <w:name w:val="ListLabel 252"/>
    <w:qFormat/>
    <w:rsid w:val="00A06AF0"/>
    <w:rPr>
      <w:rFonts w:cs="Wingdings"/>
    </w:rPr>
  </w:style>
  <w:style w:type="character" w:customStyle="1" w:styleId="ListLabel253">
    <w:name w:val="ListLabel 253"/>
    <w:qFormat/>
    <w:rsid w:val="00A06AF0"/>
    <w:rPr>
      <w:rFonts w:cs="Symbol"/>
    </w:rPr>
  </w:style>
  <w:style w:type="character" w:customStyle="1" w:styleId="ListLabel254">
    <w:name w:val="ListLabel 254"/>
    <w:qFormat/>
    <w:rsid w:val="00A06AF0"/>
    <w:rPr>
      <w:rFonts w:cs="Courier New"/>
    </w:rPr>
  </w:style>
  <w:style w:type="character" w:customStyle="1" w:styleId="ListLabel255">
    <w:name w:val="ListLabel 255"/>
    <w:qFormat/>
    <w:rsid w:val="00A06AF0"/>
    <w:rPr>
      <w:rFonts w:cs="Wingdings"/>
    </w:rPr>
  </w:style>
  <w:style w:type="character" w:customStyle="1" w:styleId="ListLabel256">
    <w:name w:val="ListLabel 256"/>
    <w:qFormat/>
    <w:rsid w:val="00A06AF0"/>
    <w:rPr>
      <w:rFonts w:eastAsia="Times New Roman" w:cs="Times New Roman"/>
      <w:b/>
      <w:i w:val="0"/>
      <w:sz w:val="22"/>
    </w:rPr>
  </w:style>
  <w:style w:type="paragraph" w:styleId="Nagwek">
    <w:name w:val="header"/>
    <w:basedOn w:val="Normalny"/>
    <w:next w:val="Tekstpodstawowy"/>
    <w:link w:val="NagwekZnak"/>
    <w:rsid w:val="009C2D9C"/>
    <w:pPr>
      <w:tabs>
        <w:tab w:val="center" w:pos="4536"/>
        <w:tab w:val="right" w:pos="9072"/>
      </w:tabs>
    </w:pPr>
  </w:style>
  <w:style w:type="paragraph" w:styleId="Tekstpodstawowy">
    <w:name w:val="Body Text"/>
    <w:basedOn w:val="Normalny"/>
    <w:link w:val="TekstpodstawowyZnak"/>
    <w:rsid w:val="00E9201F"/>
    <w:pPr>
      <w:jc w:val="both"/>
    </w:pPr>
    <w:rPr>
      <w:szCs w:val="20"/>
    </w:rPr>
  </w:style>
  <w:style w:type="paragraph" w:styleId="Lista">
    <w:name w:val="List"/>
    <w:basedOn w:val="Tekstpodstawowy"/>
    <w:rsid w:val="00A06AF0"/>
    <w:rPr>
      <w:rFonts w:cs="Arial"/>
    </w:rPr>
  </w:style>
  <w:style w:type="paragraph" w:styleId="Legenda">
    <w:name w:val="caption"/>
    <w:basedOn w:val="Normalny"/>
    <w:qFormat/>
    <w:rsid w:val="00A06AF0"/>
    <w:pPr>
      <w:suppressLineNumbers/>
      <w:spacing w:before="120" w:after="120"/>
    </w:pPr>
    <w:rPr>
      <w:rFonts w:cs="Arial"/>
      <w:i/>
      <w:iCs/>
    </w:rPr>
  </w:style>
  <w:style w:type="paragraph" w:customStyle="1" w:styleId="Indeks">
    <w:name w:val="Indeks"/>
    <w:basedOn w:val="Normalny"/>
    <w:qFormat/>
    <w:rsid w:val="00A06AF0"/>
    <w:pPr>
      <w:suppressLineNumbers/>
    </w:pPr>
    <w:rPr>
      <w:rFonts w:cs="Arial"/>
    </w:rPr>
  </w:style>
  <w:style w:type="paragraph" w:styleId="NormalnyWeb">
    <w:name w:val="Normal (Web)"/>
    <w:basedOn w:val="Normalny"/>
    <w:qFormat/>
    <w:rsid w:val="009C2D9C"/>
    <w:pPr>
      <w:spacing w:beforeAutospacing="1" w:afterAutospacing="1"/>
    </w:pPr>
  </w:style>
  <w:style w:type="paragraph" w:styleId="Stopka">
    <w:name w:val="footer"/>
    <w:basedOn w:val="Normalny"/>
    <w:link w:val="StopkaZnak"/>
    <w:uiPriority w:val="99"/>
    <w:unhideWhenUsed/>
    <w:rsid w:val="009C2D9C"/>
    <w:pPr>
      <w:tabs>
        <w:tab w:val="center" w:pos="4536"/>
        <w:tab w:val="right" w:pos="9072"/>
      </w:tabs>
    </w:pPr>
  </w:style>
  <w:style w:type="paragraph" w:customStyle="1" w:styleId="Default">
    <w:name w:val="Default"/>
    <w:qFormat/>
    <w:rsid w:val="00CC696F"/>
    <w:rPr>
      <w:rFonts w:ascii="Times New Roman" w:eastAsia="Calibri" w:hAnsi="Times New Roman" w:cs="Times New Roman"/>
      <w:color w:val="000000"/>
      <w:sz w:val="24"/>
      <w:szCs w:val="24"/>
    </w:rPr>
  </w:style>
  <w:style w:type="paragraph" w:styleId="Tekstprzypisukocowego">
    <w:name w:val="endnote text"/>
    <w:basedOn w:val="Normalny"/>
    <w:link w:val="TekstprzypisukocowegoZnak"/>
    <w:qFormat/>
    <w:rsid w:val="00E9201F"/>
    <w:rPr>
      <w:sz w:val="20"/>
      <w:szCs w:val="20"/>
    </w:rPr>
  </w:style>
  <w:style w:type="paragraph" w:customStyle="1" w:styleId="Standard">
    <w:name w:val="Standard"/>
    <w:qFormat/>
    <w:rsid w:val="00B92D93"/>
    <w:rPr>
      <w:rFonts w:ascii="Times New Roman" w:eastAsia="Times New Roman" w:hAnsi="Times New Roman" w:cs="Times New Roman"/>
      <w:color w:val="00000A"/>
      <w:sz w:val="24"/>
      <w:szCs w:val="24"/>
      <w:lang w:eastAsia="pl-PL"/>
    </w:rPr>
  </w:style>
  <w:style w:type="paragraph" w:styleId="Akapitzlist">
    <w:name w:val="List Paragraph"/>
    <w:basedOn w:val="Normalny"/>
    <w:link w:val="AkapitzlistZnak"/>
    <w:uiPriority w:val="34"/>
    <w:qFormat/>
    <w:rsid w:val="0077200F"/>
    <w:pPr>
      <w:ind w:left="708"/>
    </w:pPr>
    <w:rPr>
      <w:sz w:val="20"/>
      <w:szCs w:val="20"/>
    </w:rPr>
  </w:style>
  <w:style w:type="character" w:styleId="Hipercze">
    <w:name w:val="Hyperlink"/>
    <w:basedOn w:val="Domylnaczcionkaakapitu"/>
    <w:unhideWhenUsed/>
    <w:rsid w:val="00160DBD"/>
    <w:rPr>
      <w:color w:val="0563C1" w:themeColor="hyperlink"/>
      <w:u w:val="single"/>
    </w:rPr>
  </w:style>
  <w:style w:type="paragraph" w:styleId="Tekstdymka">
    <w:name w:val="Balloon Text"/>
    <w:basedOn w:val="Normalny"/>
    <w:link w:val="TekstdymkaZnak"/>
    <w:uiPriority w:val="99"/>
    <w:semiHidden/>
    <w:unhideWhenUsed/>
    <w:rsid w:val="00257B09"/>
    <w:rPr>
      <w:rFonts w:ascii="Tahoma" w:hAnsi="Tahoma" w:cs="Tahoma"/>
      <w:sz w:val="16"/>
      <w:szCs w:val="16"/>
    </w:rPr>
  </w:style>
  <w:style w:type="character" w:customStyle="1" w:styleId="TekstdymkaZnak">
    <w:name w:val="Tekst dymka Znak"/>
    <w:basedOn w:val="Domylnaczcionkaakapitu"/>
    <w:link w:val="Tekstdymka"/>
    <w:uiPriority w:val="99"/>
    <w:semiHidden/>
    <w:rsid w:val="00257B09"/>
    <w:rPr>
      <w:rFonts w:ascii="Tahoma" w:eastAsia="Times New Roman" w:hAnsi="Tahoma" w:cs="Tahoma"/>
      <w:color w:val="00000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D9C"/>
    <w:rPr>
      <w:rFonts w:ascii="Times New Roman" w:eastAsia="Times New Roman" w:hAnsi="Times New Roman" w:cs="Times New Roman"/>
      <w:color w:val="00000A"/>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qFormat/>
    <w:rsid w:val="009C2D9C"/>
    <w:rPr>
      <w:b/>
      <w:bCs/>
    </w:rPr>
  </w:style>
  <w:style w:type="character" w:customStyle="1" w:styleId="czeinternetowe">
    <w:name w:val="Łącze internetowe"/>
    <w:rsid w:val="009C2D9C"/>
    <w:rPr>
      <w:color w:val="000080"/>
      <w:u w:val="single"/>
    </w:rPr>
  </w:style>
  <w:style w:type="character" w:customStyle="1" w:styleId="Teksttreci">
    <w:name w:val="Tekst treści"/>
    <w:qFormat/>
    <w:rsid w:val="009C2D9C"/>
    <w:rPr>
      <w:rFonts w:ascii="Times New Roman" w:eastAsia="Times New Roman" w:hAnsi="Times New Roman" w:cs="Times New Roman"/>
      <w:b w:val="0"/>
      <w:bCs w:val="0"/>
      <w:i w:val="0"/>
      <w:iCs w:val="0"/>
      <w:caps w:val="0"/>
      <w:smallCaps w:val="0"/>
      <w:strike w:val="0"/>
      <w:dstrike w:val="0"/>
      <w:spacing w:val="7"/>
      <w:sz w:val="20"/>
      <w:szCs w:val="20"/>
      <w:u w:val="single"/>
    </w:rPr>
  </w:style>
  <w:style w:type="character" w:customStyle="1" w:styleId="NagwekZnak">
    <w:name w:val="Nagłówek Znak"/>
    <w:basedOn w:val="Domylnaczcionkaakapitu"/>
    <w:link w:val="Nagwek"/>
    <w:qFormat/>
    <w:rsid w:val="009C2D9C"/>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9C2D9C"/>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qFormat/>
    <w:rsid w:val="00E9201F"/>
    <w:rPr>
      <w:rFonts w:ascii="Times New Roman" w:eastAsia="Times New Roman" w:hAnsi="Times New Roman" w:cs="Times New Roman"/>
      <w:sz w:val="24"/>
      <w:szCs w:val="20"/>
      <w:lang w:eastAsia="pl-PL"/>
    </w:rPr>
  </w:style>
  <w:style w:type="character" w:customStyle="1" w:styleId="TekstprzypisukocowegoZnak">
    <w:name w:val="Tekst przypisu końcowego Znak"/>
    <w:basedOn w:val="Domylnaczcionkaakapitu"/>
    <w:link w:val="Tekstprzypisukocowego"/>
    <w:qFormat/>
    <w:rsid w:val="00E9201F"/>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qFormat/>
    <w:rsid w:val="0077200F"/>
    <w:rPr>
      <w:rFonts w:ascii="Times New Roman" w:eastAsia="Times New Roman" w:hAnsi="Times New Roman" w:cs="Times New Roman"/>
      <w:sz w:val="20"/>
      <w:szCs w:val="20"/>
    </w:rPr>
  </w:style>
  <w:style w:type="character" w:customStyle="1" w:styleId="ListLabel1">
    <w:name w:val="ListLabel 1"/>
    <w:qFormat/>
    <w:rsid w:val="00A06AF0"/>
    <w:rPr>
      <w:sz w:val="20"/>
    </w:rPr>
  </w:style>
  <w:style w:type="character" w:customStyle="1" w:styleId="ListLabel2">
    <w:name w:val="ListLabel 2"/>
    <w:qFormat/>
    <w:rsid w:val="00A06AF0"/>
    <w:rPr>
      <w:sz w:val="20"/>
    </w:rPr>
  </w:style>
  <w:style w:type="character" w:customStyle="1" w:styleId="ListLabel3">
    <w:name w:val="ListLabel 3"/>
    <w:qFormat/>
    <w:rsid w:val="00A06AF0"/>
    <w:rPr>
      <w:sz w:val="20"/>
    </w:rPr>
  </w:style>
  <w:style w:type="character" w:customStyle="1" w:styleId="ListLabel4">
    <w:name w:val="ListLabel 4"/>
    <w:qFormat/>
    <w:rsid w:val="00A06AF0"/>
    <w:rPr>
      <w:sz w:val="20"/>
    </w:rPr>
  </w:style>
  <w:style w:type="character" w:customStyle="1" w:styleId="ListLabel5">
    <w:name w:val="ListLabel 5"/>
    <w:qFormat/>
    <w:rsid w:val="00A06AF0"/>
    <w:rPr>
      <w:sz w:val="20"/>
    </w:rPr>
  </w:style>
  <w:style w:type="character" w:customStyle="1" w:styleId="ListLabel6">
    <w:name w:val="ListLabel 6"/>
    <w:qFormat/>
    <w:rsid w:val="00A06AF0"/>
    <w:rPr>
      <w:sz w:val="20"/>
    </w:rPr>
  </w:style>
  <w:style w:type="character" w:customStyle="1" w:styleId="ListLabel7">
    <w:name w:val="ListLabel 7"/>
    <w:qFormat/>
    <w:rsid w:val="00A06AF0"/>
    <w:rPr>
      <w:sz w:val="20"/>
    </w:rPr>
  </w:style>
  <w:style w:type="character" w:customStyle="1" w:styleId="ListLabel8">
    <w:name w:val="ListLabel 8"/>
    <w:qFormat/>
    <w:rsid w:val="00A06AF0"/>
    <w:rPr>
      <w:sz w:val="20"/>
    </w:rPr>
  </w:style>
  <w:style w:type="character" w:customStyle="1" w:styleId="ListLabel9">
    <w:name w:val="ListLabel 9"/>
    <w:qFormat/>
    <w:rsid w:val="00A06AF0"/>
    <w:rPr>
      <w:sz w:val="20"/>
    </w:rPr>
  </w:style>
  <w:style w:type="character" w:customStyle="1" w:styleId="ListLabel10">
    <w:name w:val="ListLabel 10"/>
    <w:qFormat/>
    <w:rsid w:val="00A06AF0"/>
    <w:rPr>
      <w:sz w:val="20"/>
    </w:rPr>
  </w:style>
  <w:style w:type="character" w:customStyle="1" w:styleId="ListLabel11">
    <w:name w:val="ListLabel 11"/>
    <w:qFormat/>
    <w:rsid w:val="00A06AF0"/>
    <w:rPr>
      <w:sz w:val="20"/>
    </w:rPr>
  </w:style>
  <w:style w:type="character" w:customStyle="1" w:styleId="ListLabel12">
    <w:name w:val="ListLabel 12"/>
    <w:qFormat/>
    <w:rsid w:val="00A06AF0"/>
    <w:rPr>
      <w:sz w:val="20"/>
    </w:rPr>
  </w:style>
  <w:style w:type="character" w:customStyle="1" w:styleId="ListLabel13">
    <w:name w:val="ListLabel 13"/>
    <w:qFormat/>
    <w:rsid w:val="00A06AF0"/>
    <w:rPr>
      <w:sz w:val="20"/>
    </w:rPr>
  </w:style>
  <w:style w:type="character" w:customStyle="1" w:styleId="ListLabel14">
    <w:name w:val="ListLabel 14"/>
    <w:qFormat/>
    <w:rsid w:val="00A06AF0"/>
    <w:rPr>
      <w:sz w:val="20"/>
    </w:rPr>
  </w:style>
  <w:style w:type="character" w:customStyle="1" w:styleId="ListLabel15">
    <w:name w:val="ListLabel 15"/>
    <w:qFormat/>
    <w:rsid w:val="00A06AF0"/>
    <w:rPr>
      <w:sz w:val="20"/>
    </w:rPr>
  </w:style>
  <w:style w:type="character" w:customStyle="1" w:styleId="ListLabel16">
    <w:name w:val="ListLabel 16"/>
    <w:qFormat/>
    <w:rsid w:val="00A06AF0"/>
    <w:rPr>
      <w:sz w:val="20"/>
    </w:rPr>
  </w:style>
  <w:style w:type="character" w:customStyle="1" w:styleId="ListLabel17">
    <w:name w:val="ListLabel 17"/>
    <w:qFormat/>
    <w:rsid w:val="00A06AF0"/>
    <w:rPr>
      <w:sz w:val="20"/>
    </w:rPr>
  </w:style>
  <w:style w:type="character" w:customStyle="1" w:styleId="ListLabel18">
    <w:name w:val="ListLabel 18"/>
    <w:qFormat/>
    <w:rsid w:val="00A06AF0"/>
    <w:rPr>
      <w:sz w:val="20"/>
    </w:rPr>
  </w:style>
  <w:style w:type="character" w:customStyle="1" w:styleId="ListLabel19">
    <w:name w:val="ListLabel 19"/>
    <w:qFormat/>
    <w:rsid w:val="00A06AF0"/>
    <w:rPr>
      <w:sz w:val="20"/>
    </w:rPr>
  </w:style>
  <w:style w:type="character" w:customStyle="1" w:styleId="ListLabel20">
    <w:name w:val="ListLabel 20"/>
    <w:qFormat/>
    <w:rsid w:val="00A06AF0"/>
    <w:rPr>
      <w:sz w:val="20"/>
    </w:rPr>
  </w:style>
  <w:style w:type="character" w:customStyle="1" w:styleId="ListLabel21">
    <w:name w:val="ListLabel 21"/>
    <w:qFormat/>
    <w:rsid w:val="00A06AF0"/>
    <w:rPr>
      <w:sz w:val="20"/>
    </w:rPr>
  </w:style>
  <w:style w:type="character" w:customStyle="1" w:styleId="ListLabel22">
    <w:name w:val="ListLabel 22"/>
    <w:qFormat/>
    <w:rsid w:val="00A06AF0"/>
    <w:rPr>
      <w:sz w:val="20"/>
    </w:rPr>
  </w:style>
  <w:style w:type="character" w:customStyle="1" w:styleId="ListLabel23">
    <w:name w:val="ListLabel 23"/>
    <w:qFormat/>
    <w:rsid w:val="00A06AF0"/>
    <w:rPr>
      <w:sz w:val="20"/>
    </w:rPr>
  </w:style>
  <w:style w:type="character" w:customStyle="1" w:styleId="ListLabel24">
    <w:name w:val="ListLabel 24"/>
    <w:qFormat/>
    <w:rsid w:val="00A06AF0"/>
    <w:rPr>
      <w:sz w:val="20"/>
    </w:rPr>
  </w:style>
  <w:style w:type="character" w:customStyle="1" w:styleId="ListLabel25">
    <w:name w:val="ListLabel 25"/>
    <w:qFormat/>
    <w:rsid w:val="00A06AF0"/>
    <w:rPr>
      <w:sz w:val="20"/>
    </w:rPr>
  </w:style>
  <w:style w:type="character" w:customStyle="1" w:styleId="ListLabel26">
    <w:name w:val="ListLabel 26"/>
    <w:qFormat/>
    <w:rsid w:val="00A06AF0"/>
    <w:rPr>
      <w:sz w:val="20"/>
    </w:rPr>
  </w:style>
  <w:style w:type="character" w:customStyle="1" w:styleId="ListLabel27">
    <w:name w:val="ListLabel 27"/>
    <w:qFormat/>
    <w:rsid w:val="00A06AF0"/>
    <w:rPr>
      <w:sz w:val="20"/>
    </w:rPr>
  </w:style>
  <w:style w:type="character" w:customStyle="1" w:styleId="ListLabel28">
    <w:name w:val="ListLabel 28"/>
    <w:qFormat/>
    <w:rsid w:val="00A06AF0"/>
    <w:rPr>
      <w:sz w:val="20"/>
    </w:rPr>
  </w:style>
  <w:style w:type="character" w:customStyle="1" w:styleId="ListLabel29">
    <w:name w:val="ListLabel 29"/>
    <w:qFormat/>
    <w:rsid w:val="00A06AF0"/>
    <w:rPr>
      <w:sz w:val="20"/>
    </w:rPr>
  </w:style>
  <w:style w:type="character" w:customStyle="1" w:styleId="ListLabel30">
    <w:name w:val="ListLabel 30"/>
    <w:qFormat/>
    <w:rsid w:val="00A06AF0"/>
    <w:rPr>
      <w:sz w:val="20"/>
    </w:rPr>
  </w:style>
  <w:style w:type="character" w:customStyle="1" w:styleId="ListLabel31">
    <w:name w:val="ListLabel 31"/>
    <w:qFormat/>
    <w:rsid w:val="00A06AF0"/>
    <w:rPr>
      <w:sz w:val="20"/>
    </w:rPr>
  </w:style>
  <w:style w:type="character" w:customStyle="1" w:styleId="ListLabel32">
    <w:name w:val="ListLabel 32"/>
    <w:qFormat/>
    <w:rsid w:val="00A06AF0"/>
    <w:rPr>
      <w:sz w:val="20"/>
    </w:rPr>
  </w:style>
  <w:style w:type="character" w:customStyle="1" w:styleId="ListLabel33">
    <w:name w:val="ListLabel 33"/>
    <w:qFormat/>
    <w:rsid w:val="00A06AF0"/>
    <w:rPr>
      <w:sz w:val="20"/>
    </w:rPr>
  </w:style>
  <w:style w:type="character" w:customStyle="1" w:styleId="ListLabel34">
    <w:name w:val="ListLabel 34"/>
    <w:qFormat/>
    <w:rsid w:val="00A06AF0"/>
    <w:rPr>
      <w:sz w:val="20"/>
    </w:rPr>
  </w:style>
  <w:style w:type="character" w:customStyle="1" w:styleId="ListLabel35">
    <w:name w:val="ListLabel 35"/>
    <w:qFormat/>
    <w:rsid w:val="00A06AF0"/>
    <w:rPr>
      <w:sz w:val="20"/>
    </w:rPr>
  </w:style>
  <w:style w:type="character" w:customStyle="1" w:styleId="ListLabel36">
    <w:name w:val="ListLabel 36"/>
    <w:qFormat/>
    <w:rsid w:val="00A06AF0"/>
    <w:rPr>
      <w:sz w:val="20"/>
    </w:rPr>
  </w:style>
  <w:style w:type="character" w:customStyle="1" w:styleId="ListLabel37">
    <w:name w:val="ListLabel 37"/>
    <w:qFormat/>
    <w:rsid w:val="00A06AF0"/>
    <w:rPr>
      <w:rFonts w:cs="Courier New"/>
    </w:rPr>
  </w:style>
  <w:style w:type="character" w:customStyle="1" w:styleId="ListLabel38">
    <w:name w:val="ListLabel 38"/>
    <w:qFormat/>
    <w:rsid w:val="00A06AF0"/>
    <w:rPr>
      <w:rFonts w:cs="Courier New"/>
    </w:rPr>
  </w:style>
  <w:style w:type="character" w:customStyle="1" w:styleId="ListLabel39">
    <w:name w:val="ListLabel 39"/>
    <w:qFormat/>
    <w:rsid w:val="00A06AF0"/>
    <w:rPr>
      <w:rFonts w:cs="Courier New"/>
    </w:rPr>
  </w:style>
  <w:style w:type="character" w:customStyle="1" w:styleId="ListLabel40">
    <w:name w:val="ListLabel 40"/>
    <w:qFormat/>
    <w:rsid w:val="00A06AF0"/>
    <w:rPr>
      <w:b/>
      <w:color w:val="00000A"/>
    </w:rPr>
  </w:style>
  <w:style w:type="character" w:customStyle="1" w:styleId="ListLabel41">
    <w:name w:val="ListLabel 41"/>
    <w:qFormat/>
    <w:rsid w:val="00A06AF0"/>
    <w:rPr>
      <w:rFonts w:cs="Courier New"/>
    </w:rPr>
  </w:style>
  <w:style w:type="character" w:customStyle="1" w:styleId="ListLabel42">
    <w:name w:val="ListLabel 42"/>
    <w:qFormat/>
    <w:rsid w:val="00A06AF0"/>
    <w:rPr>
      <w:rFonts w:cs="Courier New"/>
    </w:rPr>
  </w:style>
  <w:style w:type="character" w:customStyle="1" w:styleId="ListLabel43">
    <w:name w:val="ListLabel 43"/>
    <w:qFormat/>
    <w:rsid w:val="00A06AF0"/>
    <w:rPr>
      <w:rFonts w:cs="Courier New"/>
    </w:rPr>
  </w:style>
  <w:style w:type="character" w:customStyle="1" w:styleId="ListLabel44">
    <w:name w:val="ListLabel 44"/>
    <w:qFormat/>
    <w:rsid w:val="00A06AF0"/>
    <w:rPr>
      <w:rFonts w:cs="Times New Roman"/>
      <w:color w:val="00000A"/>
    </w:rPr>
  </w:style>
  <w:style w:type="character" w:customStyle="1" w:styleId="ListLabel45">
    <w:name w:val="ListLabel 45"/>
    <w:qFormat/>
    <w:rsid w:val="00A06AF0"/>
    <w:rPr>
      <w:rFonts w:cs="Courier New"/>
    </w:rPr>
  </w:style>
  <w:style w:type="character" w:customStyle="1" w:styleId="ListLabel46">
    <w:name w:val="ListLabel 46"/>
    <w:qFormat/>
    <w:rsid w:val="00A06AF0"/>
    <w:rPr>
      <w:rFonts w:cs="Courier New"/>
    </w:rPr>
  </w:style>
  <w:style w:type="character" w:customStyle="1" w:styleId="ListLabel47">
    <w:name w:val="ListLabel 47"/>
    <w:qFormat/>
    <w:rsid w:val="00A06AF0"/>
    <w:rPr>
      <w:rFonts w:cs="Courier New"/>
    </w:rPr>
  </w:style>
  <w:style w:type="character" w:customStyle="1" w:styleId="ListLabel48">
    <w:name w:val="ListLabel 48"/>
    <w:qFormat/>
    <w:rsid w:val="00A06AF0"/>
    <w:rPr>
      <w:rFonts w:cs="Times New Roman"/>
      <w:b/>
      <w:color w:val="00000A"/>
    </w:rPr>
  </w:style>
  <w:style w:type="character" w:customStyle="1" w:styleId="ListLabel49">
    <w:name w:val="ListLabel 49"/>
    <w:qFormat/>
    <w:rsid w:val="00A06AF0"/>
    <w:rPr>
      <w:rFonts w:cs="Courier New"/>
    </w:rPr>
  </w:style>
  <w:style w:type="character" w:customStyle="1" w:styleId="ListLabel50">
    <w:name w:val="ListLabel 50"/>
    <w:qFormat/>
    <w:rsid w:val="00A06AF0"/>
    <w:rPr>
      <w:rFonts w:cs="Courier New"/>
    </w:rPr>
  </w:style>
  <w:style w:type="character" w:customStyle="1" w:styleId="ListLabel51">
    <w:name w:val="ListLabel 51"/>
    <w:qFormat/>
    <w:rsid w:val="00A06AF0"/>
    <w:rPr>
      <w:rFonts w:cs="Courier New"/>
    </w:rPr>
  </w:style>
  <w:style w:type="character" w:customStyle="1" w:styleId="ListLabel52">
    <w:name w:val="ListLabel 52"/>
    <w:qFormat/>
    <w:rsid w:val="00A06AF0"/>
    <w:rPr>
      <w:rFonts w:cs="Courier New"/>
    </w:rPr>
  </w:style>
  <w:style w:type="character" w:customStyle="1" w:styleId="ListLabel53">
    <w:name w:val="ListLabel 53"/>
    <w:qFormat/>
    <w:rsid w:val="00A06AF0"/>
    <w:rPr>
      <w:rFonts w:cs="Courier New"/>
    </w:rPr>
  </w:style>
  <w:style w:type="character" w:customStyle="1" w:styleId="ListLabel54">
    <w:name w:val="ListLabel 54"/>
    <w:qFormat/>
    <w:rsid w:val="00A06AF0"/>
    <w:rPr>
      <w:rFonts w:cs="Courier New"/>
    </w:rPr>
  </w:style>
  <w:style w:type="character" w:customStyle="1" w:styleId="ListLabel55">
    <w:name w:val="ListLabel 55"/>
    <w:qFormat/>
    <w:rsid w:val="00A06AF0"/>
    <w:rPr>
      <w:rFonts w:cs="Courier New"/>
    </w:rPr>
  </w:style>
  <w:style w:type="character" w:customStyle="1" w:styleId="ListLabel56">
    <w:name w:val="ListLabel 56"/>
    <w:qFormat/>
    <w:rsid w:val="00A06AF0"/>
    <w:rPr>
      <w:rFonts w:cs="Courier New"/>
    </w:rPr>
  </w:style>
  <w:style w:type="character" w:customStyle="1" w:styleId="ListLabel57">
    <w:name w:val="ListLabel 57"/>
    <w:qFormat/>
    <w:rsid w:val="00A06AF0"/>
    <w:rPr>
      <w:rFonts w:cs="Courier New"/>
    </w:rPr>
  </w:style>
  <w:style w:type="character" w:customStyle="1" w:styleId="ListLabel58">
    <w:name w:val="ListLabel 58"/>
    <w:qFormat/>
    <w:rsid w:val="00A06AF0"/>
    <w:rPr>
      <w:rFonts w:cs="Courier New"/>
    </w:rPr>
  </w:style>
  <w:style w:type="character" w:customStyle="1" w:styleId="ListLabel59">
    <w:name w:val="ListLabel 59"/>
    <w:qFormat/>
    <w:rsid w:val="00A06AF0"/>
    <w:rPr>
      <w:rFonts w:cs="Courier New"/>
    </w:rPr>
  </w:style>
  <w:style w:type="character" w:customStyle="1" w:styleId="ListLabel60">
    <w:name w:val="ListLabel 60"/>
    <w:qFormat/>
    <w:rsid w:val="00A06AF0"/>
    <w:rPr>
      <w:rFonts w:cs="Courier New"/>
    </w:rPr>
  </w:style>
  <w:style w:type="character" w:customStyle="1" w:styleId="ListLabel61">
    <w:name w:val="ListLabel 61"/>
    <w:qFormat/>
    <w:rsid w:val="00A06AF0"/>
    <w:rPr>
      <w:b w:val="0"/>
      <w:i w:val="0"/>
      <w:sz w:val="22"/>
    </w:rPr>
  </w:style>
  <w:style w:type="character" w:customStyle="1" w:styleId="ListLabel62">
    <w:name w:val="ListLabel 62"/>
    <w:qFormat/>
    <w:rsid w:val="00A06AF0"/>
    <w:rPr>
      <w:b w:val="0"/>
      <w:i w:val="0"/>
    </w:rPr>
  </w:style>
  <w:style w:type="character" w:customStyle="1" w:styleId="ListLabel63">
    <w:name w:val="ListLabel 63"/>
    <w:qFormat/>
    <w:rsid w:val="00A06AF0"/>
    <w:rPr>
      <w:b w:val="0"/>
    </w:rPr>
  </w:style>
  <w:style w:type="character" w:customStyle="1" w:styleId="ListLabel64">
    <w:name w:val="ListLabel 64"/>
    <w:qFormat/>
    <w:rsid w:val="00A06AF0"/>
    <w:rPr>
      <w:rFonts w:cs="Courier New"/>
    </w:rPr>
  </w:style>
  <w:style w:type="character" w:customStyle="1" w:styleId="ListLabel65">
    <w:name w:val="ListLabel 65"/>
    <w:qFormat/>
    <w:rsid w:val="00A06AF0"/>
    <w:rPr>
      <w:rFonts w:cs="Courier New"/>
    </w:rPr>
  </w:style>
  <w:style w:type="character" w:customStyle="1" w:styleId="ListLabel66">
    <w:name w:val="ListLabel 66"/>
    <w:qFormat/>
    <w:rsid w:val="00A06AF0"/>
    <w:rPr>
      <w:rFonts w:cs="Courier New"/>
    </w:rPr>
  </w:style>
  <w:style w:type="character" w:customStyle="1" w:styleId="ListLabel67">
    <w:name w:val="ListLabel 67"/>
    <w:qFormat/>
    <w:rsid w:val="00A06AF0"/>
    <w:rPr>
      <w:rFonts w:eastAsia="Times New Roman" w:cs="Times New Roman"/>
      <w:b/>
      <w:i w:val="0"/>
      <w:sz w:val="22"/>
    </w:rPr>
  </w:style>
  <w:style w:type="character" w:customStyle="1" w:styleId="ListLabel68">
    <w:name w:val="ListLabel 68"/>
    <w:qFormat/>
    <w:rsid w:val="00A06AF0"/>
    <w:rPr>
      <w:b/>
    </w:rPr>
  </w:style>
  <w:style w:type="character" w:customStyle="1" w:styleId="ListLabel69">
    <w:name w:val="ListLabel 69"/>
    <w:qFormat/>
    <w:rsid w:val="00A06AF0"/>
    <w:rPr>
      <w:rFonts w:cs="Symbol"/>
      <w:sz w:val="20"/>
    </w:rPr>
  </w:style>
  <w:style w:type="character" w:customStyle="1" w:styleId="ListLabel70">
    <w:name w:val="ListLabel 70"/>
    <w:qFormat/>
    <w:rsid w:val="00A06AF0"/>
    <w:rPr>
      <w:rFonts w:cs="Courier New"/>
      <w:sz w:val="20"/>
    </w:rPr>
  </w:style>
  <w:style w:type="character" w:customStyle="1" w:styleId="ListLabel71">
    <w:name w:val="ListLabel 71"/>
    <w:qFormat/>
    <w:rsid w:val="00A06AF0"/>
    <w:rPr>
      <w:rFonts w:cs="Wingdings"/>
      <w:sz w:val="20"/>
    </w:rPr>
  </w:style>
  <w:style w:type="character" w:customStyle="1" w:styleId="ListLabel72">
    <w:name w:val="ListLabel 72"/>
    <w:qFormat/>
    <w:rsid w:val="00A06AF0"/>
    <w:rPr>
      <w:rFonts w:cs="Wingdings"/>
      <w:sz w:val="20"/>
    </w:rPr>
  </w:style>
  <w:style w:type="character" w:customStyle="1" w:styleId="ListLabel73">
    <w:name w:val="ListLabel 73"/>
    <w:qFormat/>
    <w:rsid w:val="00A06AF0"/>
    <w:rPr>
      <w:rFonts w:cs="Wingdings"/>
      <w:sz w:val="20"/>
    </w:rPr>
  </w:style>
  <w:style w:type="character" w:customStyle="1" w:styleId="ListLabel74">
    <w:name w:val="ListLabel 74"/>
    <w:qFormat/>
    <w:rsid w:val="00A06AF0"/>
    <w:rPr>
      <w:rFonts w:cs="Wingdings"/>
      <w:sz w:val="20"/>
    </w:rPr>
  </w:style>
  <w:style w:type="character" w:customStyle="1" w:styleId="ListLabel75">
    <w:name w:val="ListLabel 75"/>
    <w:qFormat/>
    <w:rsid w:val="00A06AF0"/>
    <w:rPr>
      <w:rFonts w:cs="Wingdings"/>
      <w:sz w:val="20"/>
    </w:rPr>
  </w:style>
  <w:style w:type="character" w:customStyle="1" w:styleId="ListLabel76">
    <w:name w:val="ListLabel 76"/>
    <w:qFormat/>
    <w:rsid w:val="00A06AF0"/>
    <w:rPr>
      <w:rFonts w:cs="Wingdings"/>
      <w:sz w:val="20"/>
    </w:rPr>
  </w:style>
  <w:style w:type="character" w:customStyle="1" w:styleId="ListLabel77">
    <w:name w:val="ListLabel 77"/>
    <w:qFormat/>
    <w:rsid w:val="00A06AF0"/>
    <w:rPr>
      <w:rFonts w:cs="Wingdings"/>
      <w:sz w:val="20"/>
    </w:rPr>
  </w:style>
  <w:style w:type="character" w:customStyle="1" w:styleId="ListLabel78">
    <w:name w:val="ListLabel 78"/>
    <w:qFormat/>
    <w:rsid w:val="00A06AF0"/>
    <w:rPr>
      <w:rFonts w:cs="Symbol"/>
      <w:sz w:val="20"/>
    </w:rPr>
  </w:style>
  <w:style w:type="character" w:customStyle="1" w:styleId="ListLabel79">
    <w:name w:val="ListLabel 79"/>
    <w:qFormat/>
    <w:rsid w:val="00A06AF0"/>
    <w:rPr>
      <w:rFonts w:cs="Courier New"/>
      <w:sz w:val="20"/>
    </w:rPr>
  </w:style>
  <w:style w:type="character" w:customStyle="1" w:styleId="ListLabel80">
    <w:name w:val="ListLabel 80"/>
    <w:qFormat/>
    <w:rsid w:val="00A06AF0"/>
    <w:rPr>
      <w:rFonts w:cs="Wingdings"/>
      <w:sz w:val="20"/>
    </w:rPr>
  </w:style>
  <w:style w:type="character" w:customStyle="1" w:styleId="ListLabel81">
    <w:name w:val="ListLabel 81"/>
    <w:qFormat/>
    <w:rsid w:val="00A06AF0"/>
    <w:rPr>
      <w:rFonts w:cs="Wingdings"/>
      <w:sz w:val="20"/>
    </w:rPr>
  </w:style>
  <w:style w:type="character" w:customStyle="1" w:styleId="ListLabel82">
    <w:name w:val="ListLabel 82"/>
    <w:qFormat/>
    <w:rsid w:val="00A06AF0"/>
    <w:rPr>
      <w:rFonts w:cs="Wingdings"/>
      <w:sz w:val="20"/>
    </w:rPr>
  </w:style>
  <w:style w:type="character" w:customStyle="1" w:styleId="ListLabel83">
    <w:name w:val="ListLabel 83"/>
    <w:qFormat/>
    <w:rsid w:val="00A06AF0"/>
    <w:rPr>
      <w:rFonts w:cs="Wingdings"/>
      <w:sz w:val="20"/>
    </w:rPr>
  </w:style>
  <w:style w:type="character" w:customStyle="1" w:styleId="ListLabel84">
    <w:name w:val="ListLabel 84"/>
    <w:qFormat/>
    <w:rsid w:val="00A06AF0"/>
    <w:rPr>
      <w:rFonts w:cs="Wingdings"/>
      <w:sz w:val="20"/>
    </w:rPr>
  </w:style>
  <w:style w:type="character" w:customStyle="1" w:styleId="ListLabel85">
    <w:name w:val="ListLabel 85"/>
    <w:qFormat/>
    <w:rsid w:val="00A06AF0"/>
    <w:rPr>
      <w:rFonts w:cs="Wingdings"/>
      <w:sz w:val="20"/>
    </w:rPr>
  </w:style>
  <w:style w:type="character" w:customStyle="1" w:styleId="ListLabel86">
    <w:name w:val="ListLabel 86"/>
    <w:qFormat/>
    <w:rsid w:val="00A06AF0"/>
    <w:rPr>
      <w:rFonts w:cs="Wingdings"/>
      <w:sz w:val="20"/>
    </w:rPr>
  </w:style>
  <w:style w:type="character" w:customStyle="1" w:styleId="ListLabel87">
    <w:name w:val="ListLabel 87"/>
    <w:qFormat/>
    <w:rsid w:val="00A06AF0"/>
    <w:rPr>
      <w:rFonts w:cs="Symbol"/>
      <w:sz w:val="20"/>
    </w:rPr>
  </w:style>
  <w:style w:type="character" w:customStyle="1" w:styleId="ListLabel88">
    <w:name w:val="ListLabel 88"/>
    <w:qFormat/>
    <w:rsid w:val="00A06AF0"/>
    <w:rPr>
      <w:rFonts w:cs="Courier New"/>
      <w:sz w:val="20"/>
    </w:rPr>
  </w:style>
  <w:style w:type="character" w:customStyle="1" w:styleId="ListLabel89">
    <w:name w:val="ListLabel 89"/>
    <w:qFormat/>
    <w:rsid w:val="00A06AF0"/>
    <w:rPr>
      <w:rFonts w:cs="Wingdings"/>
      <w:sz w:val="20"/>
    </w:rPr>
  </w:style>
  <w:style w:type="character" w:customStyle="1" w:styleId="ListLabel90">
    <w:name w:val="ListLabel 90"/>
    <w:qFormat/>
    <w:rsid w:val="00A06AF0"/>
    <w:rPr>
      <w:rFonts w:cs="Wingdings"/>
      <w:sz w:val="20"/>
    </w:rPr>
  </w:style>
  <w:style w:type="character" w:customStyle="1" w:styleId="ListLabel91">
    <w:name w:val="ListLabel 91"/>
    <w:qFormat/>
    <w:rsid w:val="00A06AF0"/>
    <w:rPr>
      <w:rFonts w:cs="Wingdings"/>
      <w:sz w:val="20"/>
    </w:rPr>
  </w:style>
  <w:style w:type="character" w:customStyle="1" w:styleId="ListLabel92">
    <w:name w:val="ListLabel 92"/>
    <w:qFormat/>
    <w:rsid w:val="00A06AF0"/>
    <w:rPr>
      <w:rFonts w:cs="Wingdings"/>
      <w:sz w:val="20"/>
    </w:rPr>
  </w:style>
  <w:style w:type="character" w:customStyle="1" w:styleId="ListLabel93">
    <w:name w:val="ListLabel 93"/>
    <w:qFormat/>
    <w:rsid w:val="00A06AF0"/>
    <w:rPr>
      <w:rFonts w:cs="Wingdings"/>
      <w:sz w:val="20"/>
    </w:rPr>
  </w:style>
  <w:style w:type="character" w:customStyle="1" w:styleId="ListLabel94">
    <w:name w:val="ListLabel 94"/>
    <w:qFormat/>
    <w:rsid w:val="00A06AF0"/>
    <w:rPr>
      <w:rFonts w:cs="Wingdings"/>
      <w:sz w:val="20"/>
    </w:rPr>
  </w:style>
  <w:style w:type="character" w:customStyle="1" w:styleId="ListLabel95">
    <w:name w:val="ListLabel 95"/>
    <w:qFormat/>
    <w:rsid w:val="00A06AF0"/>
    <w:rPr>
      <w:rFonts w:cs="Wingdings"/>
      <w:sz w:val="20"/>
    </w:rPr>
  </w:style>
  <w:style w:type="character" w:customStyle="1" w:styleId="ListLabel96">
    <w:name w:val="ListLabel 96"/>
    <w:qFormat/>
    <w:rsid w:val="00A06AF0"/>
    <w:rPr>
      <w:rFonts w:cs="Symbol"/>
      <w:sz w:val="20"/>
    </w:rPr>
  </w:style>
  <w:style w:type="character" w:customStyle="1" w:styleId="ListLabel97">
    <w:name w:val="ListLabel 97"/>
    <w:qFormat/>
    <w:rsid w:val="00A06AF0"/>
    <w:rPr>
      <w:rFonts w:cs="Courier New"/>
      <w:sz w:val="20"/>
    </w:rPr>
  </w:style>
  <w:style w:type="character" w:customStyle="1" w:styleId="ListLabel98">
    <w:name w:val="ListLabel 98"/>
    <w:qFormat/>
    <w:rsid w:val="00A06AF0"/>
    <w:rPr>
      <w:rFonts w:cs="Wingdings"/>
      <w:sz w:val="20"/>
    </w:rPr>
  </w:style>
  <w:style w:type="character" w:customStyle="1" w:styleId="ListLabel99">
    <w:name w:val="ListLabel 99"/>
    <w:qFormat/>
    <w:rsid w:val="00A06AF0"/>
    <w:rPr>
      <w:rFonts w:cs="Wingdings"/>
      <w:sz w:val="20"/>
    </w:rPr>
  </w:style>
  <w:style w:type="character" w:customStyle="1" w:styleId="ListLabel100">
    <w:name w:val="ListLabel 100"/>
    <w:qFormat/>
    <w:rsid w:val="00A06AF0"/>
    <w:rPr>
      <w:rFonts w:cs="Wingdings"/>
      <w:sz w:val="20"/>
    </w:rPr>
  </w:style>
  <w:style w:type="character" w:customStyle="1" w:styleId="ListLabel101">
    <w:name w:val="ListLabel 101"/>
    <w:qFormat/>
    <w:rsid w:val="00A06AF0"/>
    <w:rPr>
      <w:rFonts w:cs="Wingdings"/>
      <w:sz w:val="20"/>
    </w:rPr>
  </w:style>
  <w:style w:type="character" w:customStyle="1" w:styleId="ListLabel102">
    <w:name w:val="ListLabel 102"/>
    <w:qFormat/>
    <w:rsid w:val="00A06AF0"/>
    <w:rPr>
      <w:rFonts w:cs="Wingdings"/>
      <w:sz w:val="20"/>
    </w:rPr>
  </w:style>
  <w:style w:type="character" w:customStyle="1" w:styleId="ListLabel103">
    <w:name w:val="ListLabel 103"/>
    <w:qFormat/>
    <w:rsid w:val="00A06AF0"/>
    <w:rPr>
      <w:rFonts w:cs="Wingdings"/>
      <w:sz w:val="20"/>
    </w:rPr>
  </w:style>
  <w:style w:type="character" w:customStyle="1" w:styleId="ListLabel104">
    <w:name w:val="ListLabel 104"/>
    <w:qFormat/>
    <w:rsid w:val="00A06AF0"/>
    <w:rPr>
      <w:rFonts w:cs="Wingdings"/>
      <w:sz w:val="20"/>
    </w:rPr>
  </w:style>
  <w:style w:type="character" w:customStyle="1" w:styleId="ListLabel105">
    <w:name w:val="ListLabel 105"/>
    <w:qFormat/>
    <w:rsid w:val="00A06AF0"/>
    <w:rPr>
      <w:rFonts w:cs="Wingdings"/>
    </w:rPr>
  </w:style>
  <w:style w:type="character" w:customStyle="1" w:styleId="ListLabel106">
    <w:name w:val="ListLabel 106"/>
    <w:qFormat/>
    <w:rsid w:val="00A06AF0"/>
    <w:rPr>
      <w:rFonts w:cs="Courier New"/>
    </w:rPr>
  </w:style>
  <w:style w:type="character" w:customStyle="1" w:styleId="ListLabel107">
    <w:name w:val="ListLabel 107"/>
    <w:qFormat/>
    <w:rsid w:val="00A06AF0"/>
    <w:rPr>
      <w:rFonts w:cs="Wingdings"/>
    </w:rPr>
  </w:style>
  <w:style w:type="character" w:customStyle="1" w:styleId="ListLabel108">
    <w:name w:val="ListLabel 108"/>
    <w:qFormat/>
    <w:rsid w:val="00A06AF0"/>
    <w:rPr>
      <w:rFonts w:cs="Symbol"/>
    </w:rPr>
  </w:style>
  <w:style w:type="character" w:customStyle="1" w:styleId="ListLabel109">
    <w:name w:val="ListLabel 109"/>
    <w:qFormat/>
    <w:rsid w:val="00A06AF0"/>
    <w:rPr>
      <w:rFonts w:cs="Courier New"/>
    </w:rPr>
  </w:style>
  <w:style w:type="character" w:customStyle="1" w:styleId="ListLabel110">
    <w:name w:val="ListLabel 110"/>
    <w:qFormat/>
    <w:rsid w:val="00A06AF0"/>
    <w:rPr>
      <w:rFonts w:cs="Wingdings"/>
    </w:rPr>
  </w:style>
  <w:style w:type="character" w:customStyle="1" w:styleId="ListLabel111">
    <w:name w:val="ListLabel 111"/>
    <w:qFormat/>
    <w:rsid w:val="00A06AF0"/>
    <w:rPr>
      <w:rFonts w:cs="Symbol"/>
    </w:rPr>
  </w:style>
  <w:style w:type="character" w:customStyle="1" w:styleId="ListLabel112">
    <w:name w:val="ListLabel 112"/>
    <w:qFormat/>
    <w:rsid w:val="00A06AF0"/>
    <w:rPr>
      <w:rFonts w:cs="Courier New"/>
    </w:rPr>
  </w:style>
  <w:style w:type="character" w:customStyle="1" w:styleId="ListLabel113">
    <w:name w:val="ListLabel 113"/>
    <w:qFormat/>
    <w:rsid w:val="00A06AF0"/>
    <w:rPr>
      <w:rFonts w:cs="Wingdings"/>
    </w:rPr>
  </w:style>
  <w:style w:type="character" w:customStyle="1" w:styleId="ListLabel114">
    <w:name w:val="ListLabel 114"/>
    <w:qFormat/>
    <w:rsid w:val="00A06AF0"/>
    <w:rPr>
      <w:rFonts w:cs="Wingdings"/>
      <w:b/>
      <w:color w:val="00000A"/>
    </w:rPr>
  </w:style>
  <w:style w:type="character" w:customStyle="1" w:styleId="ListLabel115">
    <w:name w:val="ListLabel 115"/>
    <w:qFormat/>
    <w:rsid w:val="00A06AF0"/>
    <w:rPr>
      <w:rFonts w:cs="Courier New"/>
    </w:rPr>
  </w:style>
  <w:style w:type="character" w:customStyle="1" w:styleId="ListLabel116">
    <w:name w:val="ListLabel 116"/>
    <w:qFormat/>
    <w:rsid w:val="00A06AF0"/>
    <w:rPr>
      <w:rFonts w:cs="Wingdings"/>
    </w:rPr>
  </w:style>
  <w:style w:type="character" w:customStyle="1" w:styleId="ListLabel117">
    <w:name w:val="ListLabel 117"/>
    <w:qFormat/>
    <w:rsid w:val="00A06AF0"/>
    <w:rPr>
      <w:rFonts w:cs="Symbol"/>
    </w:rPr>
  </w:style>
  <w:style w:type="character" w:customStyle="1" w:styleId="ListLabel118">
    <w:name w:val="ListLabel 118"/>
    <w:qFormat/>
    <w:rsid w:val="00A06AF0"/>
    <w:rPr>
      <w:rFonts w:cs="Courier New"/>
    </w:rPr>
  </w:style>
  <w:style w:type="character" w:customStyle="1" w:styleId="ListLabel119">
    <w:name w:val="ListLabel 119"/>
    <w:qFormat/>
    <w:rsid w:val="00A06AF0"/>
    <w:rPr>
      <w:rFonts w:cs="Wingdings"/>
    </w:rPr>
  </w:style>
  <w:style w:type="character" w:customStyle="1" w:styleId="ListLabel120">
    <w:name w:val="ListLabel 120"/>
    <w:qFormat/>
    <w:rsid w:val="00A06AF0"/>
    <w:rPr>
      <w:rFonts w:cs="Symbol"/>
    </w:rPr>
  </w:style>
  <w:style w:type="character" w:customStyle="1" w:styleId="ListLabel121">
    <w:name w:val="ListLabel 121"/>
    <w:qFormat/>
    <w:rsid w:val="00A06AF0"/>
    <w:rPr>
      <w:rFonts w:cs="Courier New"/>
    </w:rPr>
  </w:style>
  <w:style w:type="character" w:customStyle="1" w:styleId="ListLabel122">
    <w:name w:val="ListLabel 122"/>
    <w:qFormat/>
    <w:rsid w:val="00A06AF0"/>
    <w:rPr>
      <w:rFonts w:cs="Wingdings"/>
    </w:rPr>
  </w:style>
  <w:style w:type="character" w:customStyle="1" w:styleId="ListLabel123">
    <w:name w:val="ListLabel 123"/>
    <w:qFormat/>
    <w:rsid w:val="00A06AF0"/>
    <w:rPr>
      <w:rFonts w:cs="Times New Roman"/>
      <w:color w:val="00000A"/>
    </w:rPr>
  </w:style>
  <w:style w:type="character" w:customStyle="1" w:styleId="ListLabel124">
    <w:name w:val="ListLabel 124"/>
    <w:qFormat/>
    <w:rsid w:val="00A06AF0"/>
    <w:rPr>
      <w:rFonts w:cs="Courier New"/>
    </w:rPr>
  </w:style>
  <w:style w:type="character" w:customStyle="1" w:styleId="ListLabel125">
    <w:name w:val="ListLabel 125"/>
    <w:qFormat/>
    <w:rsid w:val="00A06AF0"/>
    <w:rPr>
      <w:rFonts w:cs="Wingdings"/>
    </w:rPr>
  </w:style>
  <w:style w:type="character" w:customStyle="1" w:styleId="ListLabel126">
    <w:name w:val="ListLabel 126"/>
    <w:qFormat/>
    <w:rsid w:val="00A06AF0"/>
    <w:rPr>
      <w:rFonts w:cs="Symbol"/>
    </w:rPr>
  </w:style>
  <w:style w:type="character" w:customStyle="1" w:styleId="ListLabel127">
    <w:name w:val="ListLabel 127"/>
    <w:qFormat/>
    <w:rsid w:val="00A06AF0"/>
    <w:rPr>
      <w:rFonts w:cs="Courier New"/>
    </w:rPr>
  </w:style>
  <w:style w:type="character" w:customStyle="1" w:styleId="ListLabel128">
    <w:name w:val="ListLabel 128"/>
    <w:qFormat/>
    <w:rsid w:val="00A06AF0"/>
    <w:rPr>
      <w:rFonts w:cs="Wingdings"/>
    </w:rPr>
  </w:style>
  <w:style w:type="character" w:customStyle="1" w:styleId="ListLabel129">
    <w:name w:val="ListLabel 129"/>
    <w:qFormat/>
    <w:rsid w:val="00A06AF0"/>
    <w:rPr>
      <w:rFonts w:cs="Symbol"/>
    </w:rPr>
  </w:style>
  <w:style w:type="character" w:customStyle="1" w:styleId="ListLabel130">
    <w:name w:val="ListLabel 130"/>
    <w:qFormat/>
    <w:rsid w:val="00A06AF0"/>
    <w:rPr>
      <w:rFonts w:cs="Courier New"/>
    </w:rPr>
  </w:style>
  <w:style w:type="character" w:customStyle="1" w:styleId="ListLabel131">
    <w:name w:val="ListLabel 131"/>
    <w:qFormat/>
    <w:rsid w:val="00A06AF0"/>
    <w:rPr>
      <w:rFonts w:cs="Wingdings"/>
    </w:rPr>
  </w:style>
  <w:style w:type="character" w:customStyle="1" w:styleId="ListLabel132">
    <w:name w:val="ListLabel 132"/>
    <w:qFormat/>
    <w:rsid w:val="00A06AF0"/>
    <w:rPr>
      <w:rFonts w:cs="Times New Roman"/>
      <w:b/>
      <w:color w:val="00000A"/>
    </w:rPr>
  </w:style>
  <w:style w:type="character" w:customStyle="1" w:styleId="ListLabel133">
    <w:name w:val="ListLabel 133"/>
    <w:qFormat/>
    <w:rsid w:val="00A06AF0"/>
    <w:rPr>
      <w:rFonts w:cs="Courier New"/>
    </w:rPr>
  </w:style>
  <w:style w:type="character" w:customStyle="1" w:styleId="ListLabel134">
    <w:name w:val="ListLabel 134"/>
    <w:qFormat/>
    <w:rsid w:val="00A06AF0"/>
    <w:rPr>
      <w:rFonts w:cs="Wingdings"/>
    </w:rPr>
  </w:style>
  <w:style w:type="character" w:customStyle="1" w:styleId="ListLabel135">
    <w:name w:val="ListLabel 135"/>
    <w:qFormat/>
    <w:rsid w:val="00A06AF0"/>
    <w:rPr>
      <w:rFonts w:cs="Symbol"/>
    </w:rPr>
  </w:style>
  <w:style w:type="character" w:customStyle="1" w:styleId="ListLabel136">
    <w:name w:val="ListLabel 136"/>
    <w:qFormat/>
    <w:rsid w:val="00A06AF0"/>
    <w:rPr>
      <w:rFonts w:cs="Courier New"/>
    </w:rPr>
  </w:style>
  <w:style w:type="character" w:customStyle="1" w:styleId="ListLabel137">
    <w:name w:val="ListLabel 137"/>
    <w:qFormat/>
    <w:rsid w:val="00A06AF0"/>
    <w:rPr>
      <w:rFonts w:cs="Wingdings"/>
    </w:rPr>
  </w:style>
  <w:style w:type="character" w:customStyle="1" w:styleId="ListLabel138">
    <w:name w:val="ListLabel 138"/>
    <w:qFormat/>
    <w:rsid w:val="00A06AF0"/>
    <w:rPr>
      <w:rFonts w:cs="Symbol"/>
    </w:rPr>
  </w:style>
  <w:style w:type="character" w:customStyle="1" w:styleId="ListLabel139">
    <w:name w:val="ListLabel 139"/>
    <w:qFormat/>
    <w:rsid w:val="00A06AF0"/>
    <w:rPr>
      <w:rFonts w:cs="Courier New"/>
    </w:rPr>
  </w:style>
  <w:style w:type="character" w:customStyle="1" w:styleId="ListLabel140">
    <w:name w:val="ListLabel 140"/>
    <w:qFormat/>
    <w:rsid w:val="00A06AF0"/>
    <w:rPr>
      <w:rFonts w:cs="Wingdings"/>
    </w:rPr>
  </w:style>
  <w:style w:type="character" w:customStyle="1" w:styleId="ListLabel141">
    <w:name w:val="ListLabel 141"/>
    <w:qFormat/>
    <w:rsid w:val="00A06AF0"/>
    <w:rPr>
      <w:rFonts w:cs="Symbol"/>
    </w:rPr>
  </w:style>
  <w:style w:type="character" w:customStyle="1" w:styleId="ListLabel142">
    <w:name w:val="ListLabel 142"/>
    <w:qFormat/>
    <w:rsid w:val="00A06AF0"/>
    <w:rPr>
      <w:rFonts w:cs="Courier New"/>
    </w:rPr>
  </w:style>
  <w:style w:type="character" w:customStyle="1" w:styleId="ListLabel143">
    <w:name w:val="ListLabel 143"/>
    <w:qFormat/>
    <w:rsid w:val="00A06AF0"/>
    <w:rPr>
      <w:rFonts w:cs="Wingdings"/>
    </w:rPr>
  </w:style>
  <w:style w:type="character" w:customStyle="1" w:styleId="ListLabel144">
    <w:name w:val="ListLabel 144"/>
    <w:qFormat/>
    <w:rsid w:val="00A06AF0"/>
    <w:rPr>
      <w:rFonts w:cs="Symbol"/>
    </w:rPr>
  </w:style>
  <w:style w:type="character" w:customStyle="1" w:styleId="ListLabel145">
    <w:name w:val="ListLabel 145"/>
    <w:qFormat/>
    <w:rsid w:val="00A06AF0"/>
    <w:rPr>
      <w:rFonts w:cs="Courier New"/>
    </w:rPr>
  </w:style>
  <w:style w:type="character" w:customStyle="1" w:styleId="ListLabel146">
    <w:name w:val="ListLabel 146"/>
    <w:qFormat/>
    <w:rsid w:val="00A06AF0"/>
    <w:rPr>
      <w:rFonts w:cs="Wingdings"/>
    </w:rPr>
  </w:style>
  <w:style w:type="character" w:customStyle="1" w:styleId="ListLabel147">
    <w:name w:val="ListLabel 147"/>
    <w:qFormat/>
    <w:rsid w:val="00A06AF0"/>
    <w:rPr>
      <w:rFonts w:cs="Symbol"/>
    </w:rPr>
  </w:style>
  <w:style w:type="character" w:customStyle="1" w:styleId="ListLabel148">
    <w:name w:val="ListLabel 148"/>
    <w:qFormat/>
    <w:rsid w:val="00A06AF0"/>
    <w:rPr>
      <w:rFonts w:cs="Courier New"/>
    </w:rPr>
  </w:style>
  <w:style w:type="character" w:customStyle="1" w:styleId="ListLabel149">
    <w:name w:val="ListLabel 149"/>
    <w:qFormat/>
    <w:rsid w:val="00A06AF0"/>
    <w:rPr>
      <w:rFonts w:cs="Wingdings"/>
    </w:rPr>
  </w:style>
  <w:style w:type="character" w:customStyle="1" w:styleId="ListLabel150">
    <w:name w:val="ListLabel 150"/>
    <w:qFormat/>
    <w:rsid w:val="00A06AF0"/>
    <w:rPr>
      <w:b w:val="0"/>
      <w:i w:val="0"/>
      <w:sz w:val="22"/>
    </w:rPr>
  </w:style>
  <w:style w:type="character" w:customStyle="1" w:styleId="ListLabel151">
    <w:name w:val="ListLabel 151"/>
    <w:qFormat/>
    <w:rsid w:val="00A06AF0"/>
    <w:rPr>
      <w:b w:val="0"/>
      <w:i w:val="0"/>
    </w:rPr>
  </w:style>
  <w:style w:type="character" w:customStyle="1" w:styleId="ListLabel152">
    <w:name w:val="ListLabel 152"/>
    <w:qFormat/>
    <w:rsid w:val="00A06AF0"/>
    <w:rPr>
      <w:b w:val="0"/>
    </w:rPr>
  </w:style>
  <w:style w:type="character" w:customStyle="1" w:styleId="ListLabel153">
    <w:name w:val="ListLabel 153"/>
    <w:qFormat/>
    <w:rsid w:val="00A06AF0"/>
    <w:rPr>
      <w:rFonts w:cs="Symbol"/>
      <w:sz w:val="22"/>
    </w:rPr>
  </w:style>
  <w:style w:type="character" w:customStyle="1" w:styleId="ListLabel154">
    <w:name w:val="ListLabel 154"/>
    <w:qFormat/>
    <w:rsid w:val="00A06AF0"/>
    <w:rPr>
      <w:rFonts w:cs="Courier New"/>
    </w:rPr>
  </w:style>
  <w:style w:type="character" w:customStyle="1" w:styleId="ListLabel155">
    <w:name w:val="ListLabel 155"/>
    <w:qFormat/>
    <w:rsid w:val="00A06AF0"/>
    <w:rPr>
      <w:rFonts w:cs="Wingdings"/>
    </w:rPr>
  </w:style>
  <w:style w:type="character" w:customStyle="1" w:styleId="ListLabel156">
    <w:name w:val="ListLabel 156"/>
    <w:qFormat/>
    <w:rsid w:val="00A06AF0"/>
    <w:rPr>
      <w:rFonts w:cs="Symbol"/>
    </w:rPr>
  </w:style>
  <w:style w:type="character" w:customStyle="1" w:styleId="ListLabel157">
    <w:name w:val="ListLabel 157"/>
    <w:qFormat/>
    <w:rsid w:val="00A06AF0"/>
    <w:rPr>
      <w:rFonts w:cs="Courier New"/>
    </w:rPr>
  </w:style>
  <w:style w:type="character" w:customStyle="1" w:styleId="ListLabel158">
    <w:name w:val="ListLabel 158"/>
    <w:qFormat/>
    <w:rsid w:val="00A06AF0"/>
    <w:rPr>
      <w:rFonts w:cs="Wingdings"/>
    </w:rPr>
  </w:style>
  <w:style w:type="character" w:customStyle="1" w:styleId="ListLabel159">
    <w:name w:val="ListLabel 159"/>
    <w:qFormat/>
    <w:rsid w:val="00A06AF0"/>
    <w:rPr>
      <w:rFonts w:cs="Symbol"/>
    </w:rPr>
  </w:style>
  <w:style w:type="character" w:customStyle="1" w:styleId="ListLabel160">
    <w:name w:val="ListLabel 160"/>
    <w:qFormat/>
    <w:rsid w:val="00A06AF0"/>
    <w:rPr>
      <w:rFonts w:cs="Courier New"/>
    </w:rPr>
  </w:style>
  <w:style w:type="character" w:customStyle="1" w:styleId="ListLabel161">
    <w:name w:val="ListLabel 161"/>
    <w:qFormat/>
    <w:rsid w:val="00A06AF0"/>
    <w:rPr>
      <w:rFonts w:cs="Wingdings"/>
    </w:rPr>
  </w:style>
  <w:style w:type="character" w:customStyle="1" w:styleId="ListLabel162">
    <w:name w:val="ListLabel 162"/>
    <w:qFormat/>
    <w:rsid w:val="00A06AF0"/>
    <w:rPr>
      <w:rFonts w:eastAsia="Times New Roman" w:cs="Times New Roman"/>
      <w:b/>
      <w:i w:val="0"/>
      <w:sz w:val="22"/>
    </w:rPr>
  </w:style>
  <w:style w:type="character" w:customStyle="1" w:styleId="ListLabel163">
    <w:name w:val="ListLabel 163"/>
    <w:qFormat/>
    <w:rsid w:val="00A06AF0"/>
    <w:rPr>
      <w:rFonts w:cs="Symbol"/>
      <w:sz w:val="20"/>
    </w:rPr>
  </w:style>
  <w:style w:type="character" w:customStyle="1" w:styleId="ListLabel164">
    <w:name w:val="ListLabel 164"/>
    <w:qFormat/>
    <w:rsid w:val="00A06AF0"/>
    <w:rPr>
      <w:rFonts w:cs="Courier New"/>
      <w:sz w:val="20"/>
    </w:rPr>
  </w:style>
  <w:style w:type="character" w:customStyle="1" w:styleId="ListLabel165">
    <w:name w:val="ListLabel 165"/>
    <w:qFormat/>
    <w:rsid w:val="00A06AF0"/>
    <w:rPr>
      <w:rFonts w:cs="Wingdings"/>
      <w:sz w:val="20"/>
    </w:rPr>
  </w:style>
  <w:style w:type="character" w:customStyle="1" w:styleId="ListLabel166">
    <w:name w:val="ListLabel 166"/>
    <w:qFormat/>
    <w:rsid w:val="00A06AF0"/>
    <w:rPr>
      <w:rFonts w:cs="Wingdings"/>
      <w:sz w:val="20"/>
    </w:rPr>
  </w:style>
  <w:style w:type="character" w:customStyle="1" w:styleId="ListLabel167">
    <w:name w:val="ListLabel 167"/>
    <w:qFormat/>
    <w:rsid w:val="00A06AF0"/>
    <w:rPr>
      <w:rFonts w:cs="Wingdings"/>
      <w:sz w:val="20"/>
    </w:rPr>
  </w:style>
  <w:style w:type="character" w:customStyle="1" w:styleId="ListLabel168">
    <w:name w:val="ListLabel 168"/>
    <w:qFormat/>
    <w:rsid w:val="00A06AF0"/>
    <w:rPr>
      <w:rFonts w:cs="Wingdings"/>
      <w:sz w:val="20"/>
    </w:rPr>
  </w:style>
  <w:style w:type="character" w:customStyle="1" w:styleId="ListLabel169">
    <w:name w:val="ListLabel 169"/>
    <w:qFormat/>
    <w:rsid w:val="00A06AF0"/>
    <w:rPr>
      <w:rFonts w:cs="Wingdings"/>
      <w:sz w:val="20"/>
    </w:rPr>
  </w:style>
  <w:style w:type="character" w:customStyle="1" w:styleId="ListLabel170">
    <w:name w:val="ListLabel 170"/>
    <w:qFormat/>
    <w:rsid w:val="00A06AF0"/>
    <w:rPr>
      <w:rFonts w:cs="Wingdings"/>
      <w:sz w:val="20"/>
    </w:rPr>
  </w:style>
  <w:style w:type="character" w:customStyle="1" w:styleId="ListLabel171">
    <w:name w:val="ListLabel 171"/>
    <w:qFormat/>
    <w:rsid w:val="00A06AF0"/>
    <w:rPr>
      <w:rFonts w:cs="Wingdings"/>
      <w:sz w:val="20"/>
    </w:rPr>
  </w:style>
  <w:style w:type="character" w:customStyle="1" w:styleId="ListLabel172">
    <w:name w:val="ListLabel 172"/>
    <w:qFormat/>
    <w:rsid w:val="00A06AF0"/>
    <w:rPr>
      <w:rFonts w:cs="Symbol"/>
      <w:sz w:val="20"/>
    </w:rPr>
  </w:style>
  <w:style w:type="character" w:customStyle="1" w:styleId="ListLabel173">
    <w:name w:val="ListLabel 173"/>
    <w:qFormat/>
    <w:rsid w:val="00A06AF0"/>
    <w:rPr>
      <w:rFonts w:cs="Courier New"/>
      <w:sz w:val="20"/>
    </w:rPr>
  </w:style>
  <w:style w:type="character" w:customStyle="1" w:styleId="ListLabel174">
    <w:name w:val="ListLabel 174"/>
    <w:qFormat/>
    <w:rsid w:val="00A06AF0"/>
    <w:rPr>
      <w:rFonts w:cs="Wingdings"/>
      <w:sz w:val="20"/>
    </w:rPr>
  </w:style>
  <w:style w:type="character" w:customStyle="1" w:styleId="ListLabel175">
    <w:name w:val="ListLabel 175"/>
    <w:qFormat/>
    <w:rsid w:val="00A06AF0"/>
    <w:rPr>
      <w:rFonts w:cs="Wingdings"/>
      <w:sz w:val="20"/>
    </w:rPr>
  </w:style>
  <w:style w:type="character" w:customStyle="1" w:styleId="ListLabel176">
    <w:name w:val="ListLabel 176"/>
    <w:qFormat/>
    <w:rsid w:val="00A06AF0"/>
    <w:rPr>
      <w:rFonts w:cs="Wingdings"/>
      <w:sz w:val="20"/>
    </w:rPr>
  </w:style>
  <w:style w:type="character" w:customStyle="1" w:styleId="ListLabel177">
    <w:name w:val="ListLabel 177"/>
    <w:qFormat/>
    <w:rsid w:val="00A06AF0"/>
    <w:rPr>
      <w:rFonts w:cs="Wingdings"/>
      <w:sz w:val="20"/>
    </w:rPr>
  </w:style>
  <w:style w:type="character" w:customStyle="1" w:styleId="ListLabel178">
    <w:name w:val="ListLabel 178"/>
    <w:qFormat/>
    <w:rsid w:val="00A06AF0"/>
    <w:rPr>
      <w:rFonts w:cs="Wingdings"/>
      <w:sz w:val="20"/>
    </w:rPr>
  </w:style>
  <w:style w:type="character" w:customStyle="1" w:styleId="ListLabel179">
    <w:name w:val="ListLabel 179"/>
    <w:qFormat/>
    <w:rsid w:val="00A06AF0"/>
    <w:rPr>
      <w:rFonts w:cs="Wingdings"/>
      <w:sz w:val="20"/>
    </w:rPr>
  </w:style>
  <w:style w:type="character" w:customStyle="1" w:styleId="ListLabel180">
    <w:name w:val="ListLabel 180"/>
    <w:qFormat/>
    <w:rsid w:val="00A06AF0"/>
    <w:rPr>
      <w:rFonts w:cs="Wingdings"/>
      <w:sz w:val="20"/>
    </w:rPr>
  </w:style>
  <w:style w:type="character" w:customStyle="1" w:styleId="ListLabel181">
    <w:name w:val="ListLabel 181"/>
    <w:qFormat/>
    <w:rsid w:val="00A06AF0"/>
    <w:rPr>
      <w:rFonts w:cs="Symbol"/>
      <w:sz w:val="20"/>
    </w:rPr>
  </w:style>
  <w:style w:type="character" w:customStyle="1" w:styleId="ListLabel182">
    <w:name w:val="ListLabel 182"/>
    <w:qFormat/>
    <w:rsid w:val="00A06AF0"/>
    <w:rPr>
      <w:rFonts w:cs="Courier New"/>
      <w:sz w:val="20"/>
    </w:rPr>
  </w:style>
  <w:style w:type="character" w:customStyle="1" w:styleId="ListLabel183">
    <w:name w:val="ListLabel 183"/>
    <w:qFormat/>
    <w:rsid w:val="00A06AF0"/>
    <w:rPr>
      <w:rFonts w:cs="Wingdings"/>
      <w:sz w:val="20"/>
    </w:rPr>
  </w:style>
  <w:style w:type="character" w:customStyle="1" w:styleId="ListLabel184">
    <w:name w:val="ListLabel 184"/>
    <w:qFormat/>
    <w:rsid w:val="00A06AF0"/>
    <w:rPr>
      <w:rFonts w:cs="Wingdings"/>
      <w:sz w:val="20"/>
    </w:rPr>
  </w:style>
  <w:style w:type="character" w:customStyle="1" w:styleId="ListLabel185">
    <w:name w:val="ListLabel 185"/>
    <w:qFormat/>
    <w:rsid w:val="00A06AF0"/>
    <w:rPr>
      <w:rFonts w:cs="Wingdings"/>
      <w:sz w:val="20"/>
    </w:rPr>
  </w:style>
  <w:style w:type="character" w:customStyle="1" w:styleId="ListLabel186">
    <w:name w:val="ListLabel 186"/>
    <w:qFormat/>
    <w:rsid w:val="00A06AF0"/>
    <w:rPr>
      <w:rFonts w:cs="Wingdings"/>
      <w:sz w:val="20"/>
    </w:rPr>
  </w:style>
  <w:style w:type="character" w:customStyle="1" w:styleId="ListLabel187">
    <w:name w:val="ListLabel 187"/>
    <w:qFormat/>
    <w:rsid w:val="00A06AF0"/>
    <w:rPr>
      <w:rFonts w:cs="Wingdings"/>
      <w:sz w:val="20"/>
    </w:rPr>
  </w:style>
  <w:style w:type="character" w:customStyle="1" w:styleId="ListLabel188">
    <w:name w:val="ListLabel 188"/>
    <w:qFormat/>
    <w:rsid w:val="00A06AF0"/>
    <w:rPr>
      <w:rFonts w:cs="Wingdings"/>
      <w:sz w:val="20"/>
    </w:rPr>
  </w:style>
  <w:style w:type="character" w:customStyle="1" w:styleId="ListLabel189">
    <w:name w:val="ListLabel 189"/>
    <w:qFormat/>
    <w:rsid w:val="00A06AF0"/>
    <w:rPr>
      <w:rFonts w:cs="Wingdings"/>
      <w:sz w:val="20"/>
    </w:rPr>
  </w:style>
  <w:style w:type="character" w:customStyle="1" w:styleId="ListLabel190">
    <w:name w:val="ListLabel 190"/>
    <w:qFormat/>
    <w:rsid w:val="00A06AF0"/>
    <w:rPr>
      <w:rFonts w:cs="Symbol"/>
      <w:sz w:val="20"/>
    </w:rPr>
  </w:style>
  <w:style w:type="character" w:customStyle="1" w:styleId="ListLabel191">
    <w:name w:val="ListLabel 191"/>
    <w:qFormat/>
    <w:rsid w:val="00A06AF0"/>
    <w:rPr>
      <w:rFonts w:cs="Courier New"/>
      <w:sz w:val="20"/>
    </w:rPr>
  </w:style>
  <w:style w:type="character" w:customStyle="1" w:styleId="ListLabel192">
    <w:name w:val="ListLabel 192"/>
    <w:qFormat/>
    <w:rsid w:val="00A06AF0"/>
    <w:rPr>
      <w:rFonts w:cs="Wingdings"/>
      <w:sz w:val="20"/>
    </w:rPr>
  </w:style>
  <w:style w:type="character" w:customStyle="1" w:styleId="ListLabel193">
    <w:name w:val="ListLabel 193"/>
    <w:qFormat/>
    <w:rsid w:val="00A06AF0"/>
    <w:rPr>
      <w:rFonts w:cs="Wingdings"/>
      <w:sz w:val="20"/>
    </w:rPr>
  </w:style>
  <w:style w:type="character" w:customStyle="1" w:styleId="ListLabel194">
    <w:name w:val="ListLabel 194"/>
    <w:qFormat/>
    <w:rsid w:val="00A06AF0"/>
    <w:rPr>
      <w:rFonts w:cs="Wingdings"/>
      <w:sz w:val="20"/>
    </w:rPr>
  </w:style>
  <w:style w:type="character" w:customStyle="1" w:styleId="ListLabel195">
    <w:name w:val="ListLabel 195"/>
    <w:qFormat/>
    <w:rsid w:val="00A06AF0"/>
    <w:rPr>
      <w:rFonts w:cs="Wingdings"/>
      <w:sz w:val="20"/>
    </w:rPr>
  </w:style>
  <w:style w:type="character" w:customStyle="1" w:styleId="ListLabel196">
    <w:name w:val="ListLabel 196"/>
    <w:qFormat/>
    <w:rsid w:val="00A06AF0"/>
    <w:rPr>
      <w:rFonts w:cs="Wingdings"/>
      <w:sz w:val="20"/>
    </w:rPr>
  </w:style>
  <w:style w:type="character" w:customStyle="1" w:styleId="ListLabel197">
    <w:name w:val="ListLabel 197"/>
    <w:qFormat/>
    <w:rsid w:val="00A06AF0"/>
    <w:rPr>
      <w:rFonts w:cs="Wingdings"/>
      <w:sz w:val="20"/>
    </w:rPr>
  </w:style>
  <w:style w:type="character" w:customStyle="1" w:styleId="ListLabel198">
    <w:name w:val="ListLabel 198"/>
    <w:qFormat/>
    <w:rsid w:val="00A06AF0"/>
    <w:rPr>
      <w:rFonts w:cs="Wingdings"/>
      <w:sz w:val="20"/>
    </w:rPr>
  </w:style>
  <w:style w:type="character" w:customStyle="1" w:styleId="ListLabel199">
    <w:name w:val="ListLabel 199"/>
    <w:qFormat/>
    <w:rsid w:val="00A06AF0"/>
    <w:rPr>
      <w:rFonts w:cs="Wingdings"/>
    </w:rPr>
  </w:style>
  <w:style w:type="character" w:customStyle="1" w:styleId="ListLabel200">
    <w:name w:val="ListLabel 200"/>
    <w:qFormat/>
    <w:rsid w:val="00A06AF0"/>
    <w:rPr>
      <w:rFonts w:cs="Courier New"/>
    </w:rPr>
  </w:style>
  <w:style w:type="character" w:customStyle="1" w:styleId="ListLabel201">
    <w:name w:val="ListLabel 201"/>
    <w:qFormat/>
    <w:rsid w:val="00A06AF0"/>
    <w:rPr>
      <w:rFonts w:cs="Wingdings"/>
    </w:rPr>
  </w:style>
  <w:style w:type="character" w:customStyle="1" w:styleId="ListLabel202">
    <w:name w:val="ListLabel 202"/>
    <w:qFormat/>
    <w:rsid w:val="00A06AF0"/>
    <w:rPr>
      <w:rFonts w:cs="Symbol"/>
    </w:rPr>
  </w:style>
  <w:style w:type="character" w:customStyle="1" w:styleId="ListLabel203">
    <w:name w:val="ListLabel 203"/>
    <w:qFormat/>
    <w:rsid w:val="00A06AF0"/>
    <w:rPr>
      <w:rFonts w:cs="Courier New"/>
    </w:rPr>
  </w:style>
  <w:style w:type="character" w:customStyle="1" w:styleId="ListLabel204">
    <w:name w:val="ListLabel 204"/>
    <w:qFormat/>
    <w:rsid w:val="00A06AF0"/>
    <w:rPr>
      <w:rFonts w:cs="Wingdings"/>
    </w:rPr>
  </w:style>
  <w:style w:type="character" w:customStyle="1" w:styleId="ListLabel205">
    <w:name w:val="ListLabel 205"/>
    <w:qFormat/>
    <w:rsid w:val="00A06AF0"/>
    <w:rPr>
      <w:rFonts w:cs="Symbol"/>
    </w:rPr>
  </w:style>
  <w:style w:type="character" w:customStyle="1" w:styleId="ListLabel206">
    <w:name w:val="ListLabel 206"/>
    <w:qFormat/>
    <w:rsid w:val="00A06AF0"/>
    <w:rPr>
      <w:rFonts w:cs="Courier New"/>
    </w:rPr>
  </w:style>
  <w:style w:type="character" w:customStyle="1" w:styleId="ListLabel207">
    <w:name w:val="ListLabel 207"/>
    <w:qFormat/>
    <w:rsid w:val="00A06AF0"/>
    <w:rPr>
      <w:rFonts w:cs="Wingdings"/>
    </w:rPr>
  </w:style>
  <w:style w:type="character" w:customStyle="1" w:styleId="ListLabel208">
    <w:name w:val="ListLabel 208"/>
    <w:qFormat/>
    <w:rsid w:val="00A06AF0"/>
    <w:rPr>
      <w:rFonts w:cs="Wingdings"/>
      <w:b/>
      <w:color w:val="00000A"/>
    </w:rPr>
  </w:style>
  <w:style w:type="character" w:customStyle="1" w:styleId="ListLabel209">
    <w:name w:val="ListLabel 209"/>
    <w:qFormat/>
    <w:rsid w:val="00A06AF0"/>
    <w:rPr>
      <w:rFonts w:cs="Courier New"/>
    </w:rPr>
  </w:style>
  <w:style w:type="character" w:customStyle="1" w:styleId="ListLabel210">
    <w:name w:val="ListLabel 210"/>
    <w:qFormat/>
    <w:rsid w:val="00A06AF0"/>
    <w:rPr>
      <w:rFonts w:cs="Wingdings"/>
    </w:rPr>
  </w:style>
  <w:style w:type="character" w:customStyle="1" w:styleId="ListLabel211">
    <w:name w:val="ListLabel 211"/>
    <w:qFormat/>
    <w:rsid w:val="00A06AF0"/>
    <w:rPr>
      <w:rFonts w:cs="Symbol"/>
    </w:rPr>
  </w:style>
  <w:style w:type="character" w:customStyle="1" w:styleId="ListLabel212">
    <w:name w:val="ListLabel 212"/>
    <w:qFormat/>
    <w:rsid w:val="00A06AF0"/>
    <w:rPr>
      <w:rFonts w:cs="Courier New"/>
    </w:rPr>
  </w:style>
  <w:style w:type="character" w:customStyle="1" w:styleId="ListLabel213">
    <w:name w:val="ListLabel 213"/>
    <w:qFormat/>
    <w:rsid w:val="00A06AF0"/>
    <w:rPr>
      <w:rFonts w:cs="Wingdings"/>
    </w:rPr>
  </w:style>
  <w:style w:type="character" w:customStyle="1" w:styleId="ListLabel214">
    <w:name w:val="ListLabel 214"/>
    <w:qFormat/>
    <w:rsid w:val="00A06AF0"/>
    <w:rPr>
      <w:rFonts w:cs="Symbol"/>
    </w:rPr>
  </w:style>
  <w:style w:type="character" w:customStyle="1" w:styleId="ListLabel215">
    <w:name w:val="ListLabel 215"/>
    <w:qFormat/>
    <w:rsid w:val="00A06AF0"/>
    <w:rPr>
      <w:rFonts w:cs="Courier New"/>
    </w:rPr>
  </w:style>
  <w:style w:type="character" w:customStyle="1" w:styleId="ListLabel216">
    <w:name w:val="ListLabel 216"/>
    <w:qFormat/>
    <w:rsid w:val="00A06AF0"/>
    <w:rPr>
      <w:rFonts w:cs="Wingdings"/>
    </w:rPr>
  </w:style>
  <w:style w:type="character" w:customStyle="1" w:styleId="ListLabel217">
    <w:name w:val="ListLabel 217"/>
    <w:qFormat/>
    <w:rsid w:val="00A06AF0"/>
    <w:rPr>
      <w:rFonts w:cs="Times New Roman"/>
      <w:color w:val="00000A"/>
    </w:rPr>
  </w:style>
  <w:style w:type="character" w:customStyle="1" w:styleId="ListLabel218">
    <w:name w:val="ListLabel 218"/>
    <w:qFormat/>
    <w:rsid w:val="00A06AF0"/>
    <w:rPr>
      <w:rFonts w:cs="Courier New"/>
    </w:rPr>
  </w:style>
  <w:style w:type="character" w:customStyle="1" w:styleId="ListLabel219">
    <w:name w:val="ListLabel 219"/>
    <w:qFormat/>
    <w:rsid w:val="00A06AF0"/>
    <w:rPr>
      <w:rFonts w:cs="Wingdings"/>
    </w:rPr>
  </w:style>
  <w:style w:type="character" w:customStyle="1" w:styleId="ListLabel220">
    <w:name w:val="ListLabel 220"/>
    <w:qFormat/>
    <w:rsid w:val="00A06AF0"/>
    <w:rPr>
      <w:rFonts w:cs="Symbol"/>
    </w:rPr>
  </w:style>
  <w:style w:type="character" w:customStyle="1" w:styleId="ListLabel221">
    <w:name w:val="ListLabel 221"/>
    <w:qFormat/>
    <w:rsid w:val="00A06AF0"/>
    <w:rPr>
      <w:rFonts w:cs="Courier New"/>
    </w:rPr>
  </w:style>
  <w:style w:type="character" w:customStyle="1" w:styleId="ListLabel222">
    <w:name w:val="ListLabel 222"/>
    <w:qFormat/>
    <w:rsid w:val="00A06AF0"/>
    <w:rPr>
      <w:rFonts w:cs="Wingdings"/>
    </w:rPr>
  </w:style>
  <w:style w:type="character" w:customStyle="1" w:styleId="ListLabel223">
    <w:name w:val="ListLabel 223"/>
    <w:qFormat/>
    <w:rsid w:val="00A06AF0"/>
    <w:rPr>
      <w:rFonts w:cs="Symbol"/>
    </w:rPr>
  </w:style>
  <w:style w:type="character" w:customStyle="1" w:styleId="ListLabel224">
    <w:name w:val="ListLabel 224"/>
    <w:qFormat/>
    <w:rsid w:val="00A06AF0"/>
    <w:rPr>
      <w:rFonts w:cs="Courier New"/>
    </w:rPr>
  </w:style>
  <w:style w:type="character" w:customStyle="1" w:styleId="ListLabel225">
    <w:name w:val="ListLabel 225"/>
    <w:qFormat/>
    <w:rsid w:val="00A06AF0"/>
    <w:rPr>
      <w:rFonts w:cs="Wingdings"/>
    </w:rPr>
  </w:style>
  <w:style w:type="character" w:customStyle="1" w:styleId="ListLabel226">
    <w:name w:val="ListLabel 226"/>
    <w:qFormat/>
    <w:rsid w:val="00A06AF0"/>
    <w:rPr>
      <w:rFonts w:cs="Times New Roman"/>
      <w:b/>
      <w:color w:val="00000A"/>
    </w:rPr>
  </w:style>
  <w:style w:type="character" w:customStyle="1" w:styleId="ListLabel227">
    <w:name w:val="ListLabel 227"/>
    <w:qFormat/>
    <w:rsid w:val="00A06AF0"/>
    <w:rPr>
      <w:rFonts w:cs="Courier New"/>
    </w:rPr>
  </w:style>
  <w:style w:type="character" w:customStyle="1" w:styleId="ListLabel228">
    <w:name w:val="ListLabel 228"/>
    <w:qFormat/>
    <w:rsid w:val="00A06AF0"/>
    <w:rPr>
      <w:rFonts w:cs="Wingdings"/>
    </w:rPr>
  </w:style>
  <w:style w:type="character" w:customStyle="1" w:styleId="ListLabel229">
    <w:name w:val="ListLabel 229"/>
    <w:qFormat/>
    <w:rsid w:val="00A06AF0"/>
    <w:rPr>
      <w:rFonts w:cs="Symbol"/>
    </w:rPr>
  </w:style>
  <w:style w:type="character" w:customStyle="1" w:styleId="ListLabel230">
    <w:name w:val="ListLabel 230"/>
    <w:qFormat/>
    <w:rsid w:val="00A06AF0"/>
    <w:rPr>
      <w:rFonts w:cs="Courier New"/>
    </w:rPr>
  </w:style>
  <w:style w:type="character" w:customStyle="1" w:styleId="ListLabel231">
    <w:name w:val="ListLabel 231"/>
    <w:qFormat/>
    <w:rsid w:val="00A06AF0"/>
    <w:rPr>
      <w:rFonts w:cs="Wingdings"/>
    </w:rPr>
  </w:style>
  <w:style w:type="character" w:customStyle="1" w:styleId="ListLabel232">
    <w:name w:val="ListLabel 232"/>
    <w:qFormat/>
    <w:rsid w:val="00A06AF0"/>
    <w:rPr>
      <w:rFonts w:cs="Symbol"/>
    </w:rPr>
  </w:style>
  <w:style w:type="character" w:customStyle="1" w:styleId="ListLabel233">
    <w:name w:val="ListLabel 233"/>
    <w:qFormat/>
    <w:rsid w:val="00A06AF0"/>
    <w:rPr>
      <w:rFonts w:cs="Courier New"/>
    </w:rPr>
  </w:style>
  <w:style w:type="character" w:customStyle="1" w:styleId="ListLabel234">
    <w:name w:val="ListLabel 234"/>
    <w:qFormat/>
    <w:rsid w:val="00A06AF0"/>
    <w:rPr>
      <w:rFonts w:cs="Wingdings"/>
    </w:rPr>
  </w:style>
  <w:style w:type="character" w:customStyle="1" w:styleId="ListLabel235">
    <w:name w:val="ListLabel 235"/>
    <w:qFormat/>
    <w:rsid w:val="00A06AF0"/>
    <w:rPr>
      <w:rFonts w:cs="Symbol"/>
    </w:rPr>
  </w:style>
  <w:style w:type="character" w:customStyle="1" w:styleId="ListLabel236">
    <w:name w:val="ListLabel 236"/>
    <w:qFormat/>
    <w:rsid w:val="00A06AF0"/>
    <w:rPr>
      <w:rFonts w:cs="Courier New"/>
    </w:rPr>
  </w:style>
  <w:style w:type="character" w:customStyle="1" w:styleId="ListLabel237">
    <w:name w:val="ListLabel 237"/>
    <w:qFormat/>
    <w:rsid w:val="00A06AF0"/>
    <w:rPr>
      <w:rFonts w:cs="Wingdings"/>
    </w:rPr>
  </w:style>
  <w:style w:type="character" w:customStyle="1" w:styleId="ListLabel238">
    <w:name w:val="ListLabel 238"/>
    <w:qFormat/>
    <w:rsid w:val="00A06AF0"/>
    <w:rPr>
      <w:rFonts w:cs="Symbol"/>
    </w:rPr>
  </w:style>
  <w:style w:type="character" w:customStyle="1" w:styleId="ListLabel239">
    <w:name w:val="ListLabel 239"/>
    <w:qFormat/>
    <w:rsid w:val="00A06AF0"/>
    <w:rPr>
      <w:rFonts w:cs="Courier New"/>
    </w:rPr>
  </w:style>
  <w:style w:type="character" w:customStyle="1" w:styleId="ListLabel240">
    <w:name w:val="ListLabel 240"/>
    <w:qFormat/>
    <w:rsid w:val="00A06AF0"/>
    <w:rPr>
      <w:rFonts w:cs="Wingdings"/>
    </w:rPr>
  </w:style>
  <w:style w:type="character" w:customStyle="1" w:styleId="ListLabel241">
    <w:name w:val="ListLabel 241"/>
    <w:qFormat/>
    <w:rsid w:val="00A06AF0"/>
    <w:rPr>
      <w:rFonts w:cs="Symbol"/>
    </w:rPr>
  </w:style>
  <w:style w:type="character" w:customStyle="1" w:styleId="ListLabel242">
    <w:name w:val="ListLabel 242"/>
    <w:qFormat/>
    <w:rsid w:val="00A06AF0"/>
    <w:rPr>
      <w:rFonts w:cs="Courier New"/>
    </w:rPr>
  </w:style>
  <w:style w:type="character" w:customStyle="1" w:styleId="ListLabel243">
    <w:name w:val="ListLabel 243"/>
    <w:qFormat/>
    <w:rsid w:val="00A06AF0"/>
    <w:rPr>
      <w:rFonts w:cs="Wingdings"/>
    </w:rPr>
  </w:style>
  <w:style w:type="character" w:customStyle="1" w:styleId="ListLabel244">
    <w:name w:val="ListLabel 244"/>
    <w:qFormat/>
    <w:rsid w:val="00A06AF0"/>
    <w:rPr>
      <w:b w:val="0"/>
      <w:i w:val="0"/>
      <w:sz w:val="22"/>
    </w:rPr>
  </w:style>
  <w:style w:type="character" w:customStyle="1" w:styleId="ListLabel245">
    <w:name w:val="ListLabel 245"/>
    <w:qFormat/>
    <w:rsid w:val="00A06AF0"/>
    <w:rPr>
      <w:b w:val="0"/>
      <w:i w:val="0"/>
    </w:rPr>
  </w:style>
  <w:style w:type="character" w:customStyle="1" w:styleId="ListLabel246">
    <w:name w:val="ListLabel 246"/>
    <w:qFormat/>
    <w:rsid w:val="00A06AF0"/>
    <w:rPr>
      <w:b w:val="0"/>
    </w:rPr>
  </w:style>
  <w:style w:type="character" w:customStyle="1" w:styleId="ListLabel247">
    <w:name w:val="ListLabel 247"/>
    <w:qFormat/>
    <w:rsid w:val="00A06AF0"/>
    <w:rPr>
      <w:rFonts w:cs="Symbol"/>
      <w:sz w:val="22"/>
    </w:rPr>
  </w:style>
  <w:style w:type="character" w:customStyle="1" w:styleId="ListLabel248">
    <w:name w:val="ListLabel 248"/>
    <w:qFormat/>
    <w:rsid w:val="00A06AF0"/>
    <w:rPr>
      <w:rFonts w:cs="Courier New"/>
    </w:rPr>
  </w:style>
  <w:style w:type="character" w:customStyle="1" w:styleId="ListLabel249">
    <w:name w:val="ListLabel 249"/>
    <w:qFormat/>
    <w:rsid w:val="00A06AF0"/>
    <w:rPr>
      <w:rFonts w:cs="Wingdings"/>
    </w:rPr>
  </w:style>
  <w:style w:type="character" w:customStyle="1" w:styleId="ListLabel250">
    <w:name w:val="ListLabel 250"/>
    <w:qFormat/>
    <w:rsid w:val="00A06AF0"/>
    <w:rPr>
      <w:rFonts w:cs="Symbol"/>
    </w:rPr>
  </w:style>
  <w:style w:type="character" w:customStyle="1" w:styleId="ListLabel251">
    <w:name w:val="ListLabel 251"/>
    <w:qFormat/>
    <w:rsid w:val="00A06AF0"/>
    <w:rPr>
      <w:rFonts w:cs="Courier New"/>
    </w:rPr>
  </w:style>
  <w:style w:type="character" w:customStyle="1" w:styleId="ListLabel252">
    <w:name w:val="ListLabel 252"/>
    <w:qFormat/>
    <w:rsid w:val="00A06AF0"/>
    <w:rPr>
      <w:rFonts w:cs="Wingdings"/>
    </w:rPr>
  </w:style>
  <w:style w:type="character" w:customStyle="1" w:styleId="ListLabel253">
    <w:name w:val="ListLabel 253"/>
    <w:qFormat/>
    <w:rsid w:val="00A06AF0"/>
    <w:rPr>
      <w:rFonts w:cs="Symbol"/>
    </w:rPr>
  </w:style>
  <w:style w:type="character" w:customStyle="1" w:styleId="ListLabel254">
    <w:name w:val="ListLabel 254"/>
    <w:qFormat/>
    <w:rsid w:val="00A06AF0"/>
    <w:rPr>
      <w:rFonts w:cs="Courier New"/>
    </w:rPr>
  </w:style>
  <w:style w:type="character" w:customStyle="1" w:styleId="ListLabel255">
    <w:name w:val="ListLabel 255"/>
    <w:qFormat/>
    <w:rsid w:val="00A06AF0"/>
    <w:rPr>
      <w:rFonts w:cs="Wingdings"/>
    </w:rPr>
  </w:style>
  <w:style w:type="character" w:customStyle="1" w:styleId="ListLabel256">
    <w:name w:val="ListLabel 256"/>
    <w:qFormat/>
    <w:rsid w:val="00A06AF0"/>
    <w:rPr>
      <w:rFonts w:eastAsia="Times New Roman" w:cs="Times New Roman"/>
      <w:b/>
      <w:i w:val="0"/>
      <w:sz w:val="22"/>
    </w:rPr>
  </w:style>
  <w:style w:type="paragraph" w:styleId="Nagwek">
    <w:name w:val="header"/>
    <w:basedOn w:val="Normalny"/>
    <w:next w:val="Tekstpodstawowy"/>
    <w:link w:val="NagwekZnak"/>
    <w:rsid w:val="009C2D9C"/>
    <w:pPr>
      <w:tabs>
        <w:tab w:val="center" w:pos="4536"/>
        <w:tab w:val="right" w:pos="9072"/>
      </w:tabs>
    </w:pPr>
  </w:style>
  <w:style w:type="paragraph" w:styleId="Tekstpodstawowy">
    <w:name w:val="Body Text"/>
    <w:basedOn w:val="Normalny"/>
    <w:link w:val="TekstpodstawowyZnak"/>
    <w:rsid w:val="00E9201F"/>
    <w:pPr>
      <w:jc w:val="both"/>
    </w:pPr>
    <w:rPr>
      <w:szCs w:val="20"/>
    </w:rPr>
  </w:style>
  <w:style w:type="paragraph" w:styleId="Lista">
    <w:name w:val="List"/>
    <w:basedOn w:val="Tekstpodstawowy"/>
    <w:rsid w:val="00A06AF0"/>
    <w:rPr>
      <w:rFonts w:cs="Arial"/>
    </w:rPr>
  </w:style>
  <w:style w:type="paragraph" w:styleId="Legenda">
    <w:name w:val="caption"/>
    <w:basedOn w:val="Normalny"/>
    <w:qFormat/>
    <w:rsid w:val="00A06AF0"/>
    <w:pPr>
      <w:suppressLineNumbers/>
      <w:spacing w:before="120" w:after="120"/>
    </w:pPr>
    <w:rPr>
      <w:rFonts w:cs="Arial"/>
      <w:i/>
      <w:iCs/>
    </w:rPr>
  </w:style>
  <w:style w:type="paragraph" w:customStyle="1" w:styleId="Indeks">
    <w:name w:val="Indeks"/>
    <w:basedOn w:val="Normalny"/>
    <w:qFormat/>
    <w:rsid w:val="00A06AF0"/>
    <w:pPr>
      <w:suppressLineNumbers/>
    </w:pPr>
    <w:rPr>
      <w:rFonts w:cs="Arial"/>
    </w:rPr>
  </w:style>
  <w:style w:type="paragraph" w:styleId="NormalnyWeb">
    <w:name w:val="Normal (Web)"/>
    <w:basedOn w:val="Normalny"/>
    <w:qFormat/>
    <w:rsid w:val="009C2D9C"/>
    <w:pPr>
      <w:spacing w:beforeAutospacing="1" w:afterAutospacing="1"/>
    </w:pPr>
  </w:style>
  <w:style w:type="paragraph" w:styleId="Stopka">
    <w:name w:val="footer"/>
    <w:basedOn w:val="Normalny"/>
    <w:link w:val="StopkaZnak"/>
    <w:uiPriority w:val="99"/>
    <w:unhideWhenUsed/>
    <w:rsid w:val="009C2D9C"/>
    <w:pPr>
      <w:tabs>
        <w:tab w:val="center" w:pos="4536"/>
        <w:tab w:val="right" w:pos="9072"/>
      </w:tabs>
    </w:pPr>
  </w:style>
  <w:style w:type="paragraph" w:customStyle="1" w:styleId="Default">
    <w:name w:val="Default"/>
    <w:qFormat/>
    <w:rsid w:val="00CC696F"/>
    <w:rPr>
      <w:rFonts w:ascii="Times New Roman" w:eastAsia="Calibri" w:hAnsi="Times New Roman" w:cs="Times New Roman"/>
      <w:color w:val="000000"/>
      <w:sz w:val="24"/>
      <w:szCs w:val="24"/>
    </w:rPr>
  </w:style>
  <w:style w:type="paragraph" w:styleId="Tekstprzypisukocowego">
    <w:name w:val="endnote text"/>
    <w:basedOn w:val="Normalny"/>
    <w:link w:val="TekstprzypisukocowegoZnak"/>
    <w:qFormat/>
    <w:rsid w:val="00E9201F"/>
    <w:rPr>
      <w:sz w:val="20"/>
      <w:szCs w:val="20"/>
    </w:rPr>
  </w:style>
  <w:style w:type="paragraph" w:customStyle="1" w:styleId="Standard">
    <w:name w:val="Standard"/>
    <w:qFormat/>
    <w:rsid w:val="00B92D93"/>
    <w:rPr>
      <w:rFonts w:ascii="Times New Roman" w:eastAsia="Times New Roman" w:hAnsi="Times New Roman" w:cs="Times New Roman"/>
      <w:color w:val="00000A"/>
      <w:sz w:val="24"/>
      <w:szCs w:val="24"/>
      <w:lang w:eastAsia="pl-PL"/>
    </w:rPr>
  </w:style>
  <w:style w:type="paragraph" w:styleId="Akapitzlist">
    <w:name w:val="List Paragraph"/>
    <w:basedOn w:val="Normalny"/>
    <w:link w:val="AkapitzlistZnak"/>
    <w:uiPriority w:val="34"/>
    <w:qFormat/>
    <w:rsid w:val="0077200F"/>
    <w:pPr>
      <w:ind w:left="708"/>
    </w:pPr>
    <w:rPr>
      <w:sz w:val="20"/>
      <w:szCs w:val="20"/>
    </w:rPr>
  </w:style>
  <w:style w:type="character" w:styleId="Hipercze">
    <w:name w:val="Hyperlink"/>
    <w:basedOn w:val="Domylnaczcionkaakapitu"/>
    <w:unhideWhenUsed/>
    <w:rsid w:val="00160DBD"/>
    <w:rPr>
      <w:color w:val="0563C1" w:themeColor="hyperlink"/>
      <w:u w:val="single"/>
    </w:rPr>
  </w:style>
  <w:style w:type="paragraph" w:styleId="Tekstdymka">
    <w:name w:val="Balloon Text"/>
    <w:basedOn w:val="Normalny"/>
    <w:link w:val="TekstdymkaZnak"/>
    <w:uiPriority w:val="99"/>
    <w:semiHidden/>
    <w:unhideWhenUsed/>
    <w:rsid w:val="00257B09"/>
    <w:rPr>
      <w:rFonts w:ascii="Tahoma" w:hAnsi="Tahoma" w:cs="Tahoma"/>
      <w:sz w:val="16"/>
      <w:szCs w:val="16"/>
    </w:rPr>
  </w:style>
  <w:style w:type="character" w:customStyle="1" w:styleId="TekstdymkaZnak">
    <w:name w:val="Tekst dymka Znak"/>
    <w:basedOn w:val="Domylnaczcionkaakapitu"/>
    <w:link w:val="Tekstdymka"/>
    <w:uiPriority w:val="99"/>
    <w:semiHidden/>
    <w:rsid w:val="00257B09"/>
    <w:rPr>
      <w:rFonts w:ascii="Tahoma" w:eastAsia="Times New Roman" w:hAnsi="Tahoma" w:cs="Tahoma"/>
      <w:color w:val="00000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p.ugbedkow.madk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B736F-8D8C-448E-AF85-0B57AB01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4036</Words>
  <Characters>24222</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Aneta Kowara</cp:lastModifiedBy>
  <cp:revision>6</cp:revision>
  <cp:lastPrinted>2020-06-16T05:22:00Z</cp:lastPrinted>
  <dcterms:created xsi:type="dcterms:W3CDTF">2020-06-15T07:11:00Z</dcterms:created>
  <dcterms:modified xsi:type="dcterms:W3CDTF">2020-06-18T13:19:00Z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