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669" w:rsidRPr="005F5977" w:rsidRDefault="00E20751" w:rsidP="00D36669">
      <w:pPr>
        <w:rPr>
          <w:sz w:val="24"/>
        </w:rPr>
      </w:pPr>
      <w:r>
        <w:rPr>
          <w:sz w:val="24"/>
        </w:rPr>
        <w:t>Protokół  nr 5</w:t>
      </w:r>
      <w:r w:rsidR="00C90C7F" w:rsidRPr="005F5977">
        <w:rPr>
          <w:sz w:val="24"/>
        </w:rPr>
        <w:t>. 2015</w:t>
      </w:r>
    </w:p>
    <w:p w:rsidR="00D36669" w:rsidRPr="005F5977" w:rsidRDefault="00D36669" w:rsidP="00D36669">
      <w:pPr>
        <w:rPr>
          <w:sz w:val="24"/>
        </w:rPr>
      </w:pPr>
      <w:r w:rsidRPr="005F5977">
        <w:rPr>
          <w:sz w:val="24"/>
        </w:rPr>
        <w:t>z posiedzenia Komisji Rewizyjnej Rady Gminy w Bę</w:t>
      </w:r>
      <w:r w:rsidR="00BC0D99">
        <w:rPr>
          <w:sz w:val="24"/>
        </w:rPr>
        <w:t xml:space="preserve">dkowie z dnia </w:t>
      </w:r>
      <w:r w:rsidR="00C90C7F" w:rsidRPr="005F5977">
        <w:rPr>
          <w:sz w:val="24"/>
        </w:rPr>
        <w:t>19 maja 2015</w:t>
      </w:r>
      <w:r w:rsidRPr="005F5977">
        <w:rPr>
          <w:sz w:val="24"/>
        </w:rPr>
        <w:t xml:space="preserve"> r.</w:t>
      </w:r>
    </w:p>
    <w:p w:rsidR="00D36669" w:rsidRPr="005F5977" w:rsidRDefault="00D36669" w:rsidP="00D36669">
      <w:pPr>
        <w:rPr>
          <w:sz w:val="24"/>
        </w:rPr>
      </w:pPr>
      <w:r w:rsidRPr="005F5977">
        <w:rPr>
          <w:sz w:val="24"/>
        </w:rPr>
        <w:t>Komisja w składzie:</w:t>
      </w:r>
    </w:p>
    <w:p w:rsidR="00D36669" w:rsidRPr="005F5977" w:rsidRDefault="00D36669" w:rsidP="00D36669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F5977">
        <w:rPr>
          <w:rFonts w:ascii="Times New Roman" w:hAnsi="Times New Roman"/>
          <w:sz w:val="24"/>
          <w:szCs w:val="24"/>
        </w:rPr>
        <w:t>Owczarek Agnieszka – przewodnicząca</w:t>
      </w:r>
    </w:p>
    <w:p w:rsidR="00D36669" w:rsidRPr="005F5977" w:rsidRDefault="00D36669" w:rsidP="00D36669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F5977">
        <w:rPr>
          <w:rFonts w:ascii="Times New Roman" w:hAnsi="Times New Roman"/>
          <w:sz w:val="24"/>
          <w:szCs w:val="24"/>
        </w:rPr>
        <w:t>Gazda Mieczysław</w:t>
      </w:r>
    </w:p>
    <w:p w:rsidR="00D36669" w:rsidRPr="005F5977" w:rsidRDefault="00D36669" w:rsidP="00D36669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 w:rsidRPr="005F5977">
        <w:rPr>
          <w:rFonts w:ascii="Times New Roman" w:hAnsi="Times New Roman"/>
          <w:sz w:val="24"/>
          <w:szCs w:val="24"/>
        </w:rPr>
        <w:t>Chrustowski</w:t>
      </w:r>
      <w:proofErr w:type="spellEnd"/>
      <w:r w:rsidRPr="005F5977">
        <w:rPr>
          <w:rFonts w:ascii="Times New Roman" w:hAnsi="Times New Roman"/>
          <w:sz w:val="24"/>
          <w:szCs w:val="24"/>
        </w:rPr>
        <w:t xml:space="preserve"> Tadeusz</w:t>
      </w:r>
    </w:p>
    <w:p w:rsidR="00D36669" w:rsidRPr="005F5977" w:rsidRDefault="00D36669" w:rsidP="00D36669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F5977">
        <w:rPr>
          <w:rFonts w:ascii="Times New Roman" w:hAnsi="Times New Roman"/>
          <w:sz w:val="24"/>
          <w:szCs w:val="24"/>
        </w:rPr>
        <w:t>Sałata Mirosław</w:t>
      </w:r>
    </w:p>
    <w:p w:rsidR="00D36669" w:rsidRPr="005F5977" w:rsidRDefault="00D36669" w:rsidP="00D36669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F5977">
        <w:rPr>
          <w:rFonts w:ascii="Times New Roman" w:hAnsi="Times New Roman"/>
          <w:sz w:val="24"/>
          <w:szCs w:val="24"/>
        </w:rPr>
        <w:t>Szymańska Renata</w:t>
      </w:r>
    </w:p>
    <w:p w:rsidR="00D36669" w:rsidRPr="005F5977" w:rsidRDefault="00BC0D99" w:rsidP="00D36669">
      <w:pPr>
        <w:rPr>
          <w:sz w:val="24"/>
        </w:rPr>
      </w:pPr>
      <w:r>
        <w:rPr>
          <w:sz w:val="24"/>
        </w:rPr>
        <w:t xml:space="preserve">W posiedzeniu udział </w:t>
      </w:r>
      <w:proofErr w:type="spellStart"/>
      <w:r>
        <w:rPr>
          <w:sz w:val="24"/>
        </w:rPr>
        <w:t>wzieli</w:t>
      </w:r>
      <w:proofErr w:type="spellEnd"/>
      <w:r>
        <w:rPr>
          <w:sz w:val="24"/>
        </w:rPr>
        <w:t>:</w:t>
      </w:r>
    </w:p>
    <w:p w:rsidR="00D36669" w:rsidRPr="005F5977" w:rsidRDefault="00BD4077" w:rsidP="00D36669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5F5977">
        <w:rPr>
          <w:rFonts w:ascii="Times New Roman" w:hAnsi="Times New Roman"/>
          <w:sz w:val="24"/>
          <w:szCs w:val="24"/>
        </w:rPr>
        <w:t>Jabłońska Małgorzata, Skarbnik Gminy Będków</w:t>
      </w:r>
    </w:p>
    <w:p w:rsidR="00D36669" w:rsidRDefault="00BC5E64" w:rsidP="00D36669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Makowska Jadwiga</w:t>
      </w:r>
      <w:r w:rsidR="00BD4077" w:rsidRPr="005F5977">
        <w:rPr>
          <w:rFonts w:ascii="Times New Roman" w:hAnsi="Times New Roman"/>
          <w:sz w:val="24"/>
          <w:szCs w:val="24"/>
        </w:rPr>
        <w:t xml:space="preserve"> , inspektor </w:t>
      </w:r>
      <w:r>
        <w:rPr>
          <w:rFonts w:ascii="Times New Roman" w:hAnsi="Times New Roman"/>
          <w:sz w:val="24"/>
          <w:szCs w:val="24"/>
        </w:rPr>
        <w:t>w Urzędzie Gminy Będków</w:t>
      </w:r>
    </w:p>
    <w:p w:rsidR="00D36669" w:rsidRPr="005F5977" w:rsidRDefault="00BD4077" w:rsidP="00D36669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5F5977">
        <w:rPr>
          <w:rFonts w:ascii="Times New Roman" w:hAnsi="Times New Roman"/>
          <w:sz w:val="24"/>
          <w:szCs w:val="24"/>
        </w:rPr>
        <w:t>Bloch Anna, starszy księgowy w Zespole Szkolno-Gimnazjalnym w Będkowie</w:t>
      </w:r>
    </w:p>
    <w:p w:rsidR="00BC0D99" w:rsidRPr="005F5977" w:rsidRDefault="00BC0D99" w:rsidP="00BC0D99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Szulc Wiesław, inspektor w Urzędzie Gminy Będków</w:t>
      </w:r>
    </w:p>
    <w:p w:rsidR="00D36669" w:rsidRPr="005F5977" w:rsidRDefault="00D36669" w:rsidP="00D36669">
      <w:pPr>
        <w:pStyle w:val="Akapitzlist"/>
        <w:ind w:left="0"/>
        <w:rPr>
          <w:rFonts w:ascii="Times New Roman" w:hAnsi="Times New Roman"/>
          <w:sz w:val="24"/>
          <w:szCs w:val="24"/>
        </w:rPr>
      </w:pPr>
    </w:p>
    <w:p w:rsidR="005F5977" w:rsidRPr="005F5977" w:rsidRDefault="00D36669" w:rsidP="00D36669">
      <w:pPr>
        <w:pStyle w:val="Akapitzlist"/>
        <w:ind w:left="0"/>
        <w:rPr>
          <w:rFonts w:ascii="Times New Roman" w:hAnsi="Times New Roman"/>
          <w:sz w:val="24"/>
          <w:szCs w:val="24"/>
        </w:rPr>
      </w:pPr>
      <w:r w:rsidRPr="005F5977">
        <w:rPr>
          <w:rFonts w:ascii="Times New Roman" w:hAnsi="Times New Roman"/>
          <w:sz w:val="24"/>
          <w:szCs w:val="24"/>
        </w:rPr>
        <w:t>Porządek posiedzenia:</w:t>
      </w:r>
    </w:p>
    <w:p w:rsidR="005F5977" w:rsidRPr="005F5977" w:rsidRDefault="005F5977" w:rsidP="005F5977">
      <w:pPr>
        <w:rPr>
          <w:sz w:val="24"/>
        </w:rPr>
      </w:pPr>
      <w:r w:rsidRPr="005F5977">
        <w:rPr>
          <w:sz w:val="24"/>
        </w:rPr>
        <w:t>1. Kontrola dochodów gminy z tytułu wpływów z podatków i opłat lokalnych.</w:t>
      </w:r>
    </w:p>
    <w:p w:rsidR="005F5977" w:rsidRPr="005F5977" w:rsidRDefault="005F5977" w:rsidP="005F5977">
      <w:pPr>
        <w:rPr>
          <w:sz w:val="24"/>
        </w:rPr>
      </w:pPr>
      <w:r w:rsidRPr="005F5977">
        <w:rPr>
          <w:sz w:val="24"/>
        </w:rPr>
        <w:t>2. Kontrola wydatków w zakresie: ogrzewania, odśnieżania i transportu.</w:t>
      </w:r>
    </w:p>
    <w:p w:rsidR="005F5977" w:rsidRDefault="005F5977" w:rsidP="005F5977">
      <w:pPr>
        <w:rPr>
          <w:sz w:val="24"/>
        </w:rPr>
      </w:pPr>
      <w:r w:rsidRPr="005F5977">
        <w:rPr>
          <w:sz w:val="24"/>
        </w:rPr>
        <w:t>3.</w:t>
      </w:r>
      <w:r w:rsidR="000176A7">
        <w:rPr>
          <w:sz w:val="24"/>
        </w:rPr>
        <w:t xml:space="preserve"> </w:t>
      </w:r>
      <w:r w:rsidRPr="005F5977">
        <w:rPr>
          <w:sz w:val="24"/>
        </w:rPr>
        <w:t>Wpływy z tytułu opłat za gospodarowanie odpadami komunalnymi.</w:t>
      </w:r>
    </w:p>
    <w:p w:rsidR="00625333" w:rsidRPr="005F5977" w:rsidRDefault="00625333" w:rsidP="00625333">
      <w:pPr>
        <w:jc w:val="both"/>
        <w:rPr>
          <w:sz w:val="24"/>
        </w:rPr>
      </w:pPr>
      <w:r>
        <w:rPr>
          <w:sz w:val="24"/>
        </w:rPr>
        <w:t xml:space="preserve">Posiedzenie otworzyła przewodnicząca komisji, Pani Agnieszka Owczarek. Na podstawie listy obecności stwierdziła prawomocność obrad. Porządek posiedzenia został przyjęty </w:t>
      </w:r>
      <w:r>
        <w:rPr>
          <w:sz w:val="24"/>
        </w:rPr>
        <w:br/>
        <w:t>w drodze głosowania 5 głosami „za”. Do protokołu poprzedniego posiedzenia członkowie komisji nie wnieśli żadnych zapytań ani wniosków i przyjęli go 5 głosami „za”.</w:t>
      </w:r>
    </w:p>
    <w:p w:rsidR="00811556" w:rsidRPr="00012280" w:rsidRDefault="00811556" w:rsidP="00811556">
      <w:pPr>
        <w:pStyle w:val="Akapitzlist"/>
        <w:ind w:left="0"/>
        <w:rPr>
          <w:rFonts w:ascii="Times New Roman" w:hAnsi="Times New Roman"/>
        </w:rPr>
      </w:pPr>
      <w:r w:rsidRPr="00012280">
        <w:rPr>
          <w:rFonts w:ascii="Times New Roman" w:hAnsi="Times New Roman"/>
        </w:rPr>
        <w:t xml:space="preserve">Odp. punktu 1. </w:t>
      </w:r>
    </w:p>
    <w:p w:rsidR="00811556" w:rsidRPr="00012280" w:rsidRDefault="00811556" w:rsidP="00811556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>Informację do tego punktu przedstawiła Pani Jadwiga Makow</w:t>
      </w:r>
      <w:r w:rsidR="00762357">
        <w:rPr>
          <w:rFonts w:ascii="Times New Roman" w:hAnsi="Times New Roman"/>
        </w:rPr>
        <w:t xml:space="preserve">ska </w:t>
      </w:r>
      <w:r w:rsidRPr="00012280">
        <w:rPr>
          <w:rFonts w:ascii="Times New Roman" w:hAnsi="Times New Roman"/>
        </w:rPr>
        <w:t>- inspektor w Urzędzie Gminy Będków -  informacja dotycząca podatków w gminie Będków wg stanu na dzień 31 marca 2015 r. załączona do niniejszego protokołu.</w:t>
      </w:r>
    </w:p>
    <w:p w:rsidR="00811556" w:rsidRPr="00012280" w:rsidRDefault="00811556" w:rsidP="00811556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>Z powyższej informacji wynika, że:</w:t>
      </w:r>
    </w:p>
    <w:p w:rsidR="00024884" w:rsidRDefault="00811556" w:rsidP="00811556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>- w łącznych</w:t>
      </w:r>
      <w:r w:rsidR="00762357">
        <w:rPr>
          <w:rFonts w:ascii="Times New Roman" w:hAnsi="Times New Roman"/>
        </w:rPr>
        <w:t xml:space="preserve"> zobowiązaniach </w:t>
      </w:r>
      <w:r w:rsidR="00024884">
        <w:rPr>
          <w:rFonts w:ascii="Times New Roman" w:hAnsi="Times New Roman"/>
        </w:rPr>
        <w:t xml:space="preserve">pieniężnych, </w:t>
      </w:r>
      <w:r w:rsidRPr="00012280">
        <w:rPr>
          <w:rFonts w:ascii="Times New Roman" w:hAnsi="Times New Roman"/>
        </w:rPr>
        <w:t xml:space="preserve">na które składa się podatek rolny, leśny i od nieruchomości </w:t>
      </w:r>
      <w:r w:rsidR="00F81394">
        <w:rPr>
          <w:rFonts w:ascii="Times New Roman" w:hAnsi="Times New Roman"/>
        </w:rPr>
        <w:t>(podatek od budynków i od prowadzonej działalności gospodarczej)</w:t>
      </w:r>
      <w:r w:rsidR="00F81394" w:rsidRPr="00012280">
        <w:rPr>
          <w:rFonts w:ascii="Times New Roman" w:hAnsi="Times New Roman"/>
        </w:rPr>
        <w:t xml:space="preserve"> </w:t>
      </w:r>
      <w:r w:rsidRPr="00012280">
        <w:rPr>
          <w:rFonts w:ascii="Times New Roman" w:hAnsi="Times New Roman"/>
        </w:rPr>
        <w:t>od osób fizycznych:</w:t>
      </w:r>
    </w:p>
    <w:p w:rsidR="00024884" w:rsidRDefault="00024884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przypisy 750.675,00</w:t>
      </w:r>
      <w:r w:rsidR="00023253">
        <w:rPr>
          <w:rFonts w:ascii="Times New Roman" w:hAnsi="Times New Roman"/>
        </w:rPr>
        <w:t xml:space="preserve"> zł;</w:t>
      </w:r>
    </w:p>
    <w:p w:rsidR="00024884" w:rsidRDefault="00023253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odpisy  2.367,00 zł;</w:t>
      </w:r>
    </w:p>
    <w:p w:rsidR="00811556" w:rsidRPr="00012280" w:rsidRDefault="00062F98" w:rsidP="00811556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>-</w:t>
      </w:r>
      <w:r w:rsidR="0051733B" w:rsidRPr="00012280">
        <w:rPr>
          <w:rFonts w:ascii="Times New Roman" w:hAnsi="Times New Roman"/>
        </w:rPr>
        <w:t xml:space="preserve"> wpłaty  241.245,75</w:t>
      </w:r>
      <w:r w:rsidR="00023253">
        <w:rPr>
          <w:rFonts w:ascii="Times New Roman" w:hAnsi="Times New Roman"/>
        </w:rPr>
        <w:t xml:space="preserve"> zł;</w:t>
      </w:r>
    </w:p>
    <w:p w:rsidR="00811556" w:rsidRDefault="00062F98" w:rsidP="00811556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>-</w:t>
      </w:r>
      <w:r w:rsidR="008D73C1">
        <w:rPr>
          <w:rFonts w:ascii="Times New Roman" w:hAnsi="Times New Roman"/>
        </w:rPr>
        <w:t xml:space="preserve"> </w:t>
      </w:r>
      <w:r w:rsidR="00811556" w:rsidRPr="00012280">
        <w:rPr>
          <w:rFonts w:ascii="Times New Roman" w:hAnsi="Times New Roman"/>
        </w:rPr>
        <w:t>zaległ</w:t>
      </w:r>
      <w:r w:rsidR="008F7789" w:rsidRPr="00012280">
        <w:rPr>
          <w:rFonts w:ascii="Times New Roman" w:hAnsi="Times New Roman"/>
        </w:rPr>
        <w:t>ości  171.245,75</w:t>
      </w:r>
      <w:r w:rsidR="00B9142D" w:rsidRPr="00012280">
        <w:rPr>
          <w:rFonts w:ascii="Times New Roman" w:hAnsi="Times New Roman"/>
        </w:rPr>
        <w:t xml:space="preserve"> </w:t>
      </w:r>
      <w:r w:rsidR="00C41BEB">
        <w:rPr>
          <w:rFonts w:ascii="Times New Roman" w:hAnsi="Times New Roman"/>
        </w:rPr>
        <w:t>zł;</w:t>
      </w:r>
    </w:p>
    <w:p w:rsidR="00C41BEB" w:rsidRPr="00012280" w:rsidRDefault="00C41BEB" w:rsidP="00C41BEB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nadpłaty 2.404,06 zł;</w:t>
      </w:r>
    </w:p>
    <w:p w:rsidR="00C41BEB" w:rsidRPr="00012280" w:rsidRDefault="00C41BEB" w:rsidP="00C41BEB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 xml:space="preserve">- umorzono zaległości w łącznym zobowiązaniu pieniężnym  stanowią kwotę 1.040,00 </w:t>
      </w:r>
      <w:r>
        <w:rPr>
          <w:rFonts w:ascii="Times New Roman" w:hAnsi="Times New Roman"/>
        </w:rPr>
        <w:t>zł;</w:t>
      </w:r>
    </w:p>
    <w:p w:rsidR="00C41BEB" w:rsidRPr="00012280" w:rsidRDefault="00C41BEB" w:rsidP="00C41BEB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>- umorzono odsetki na kwotę 107,00 zł,</w:t>
      </w:r>
    </w:p>
    <w:p w:rsidR="00C41BEB" w:rsidRPr="00012280" w:rsidRDefault="00C41BEB" w:rsidP="00C41BEB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>- rozłożono na raty podatek (2 podatnikom) na kwotę 14.375,00 zł,</w:t>
      </w:r>
    </w:p>
    <w:p w:rsidR="00C41BEB" w:rsidRDefault="00C41BEB" w:rsidP="00C41BEB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>- wysłano 133 upomnienia na kwotę 37.600,33 zł.</w:t>
      </w:r>
    </w:p>
    <w:p w:rsidR="00C41BEB" w:rsidRDefault="00C41BEB" w:rsidP="00811556">
      <w:pPr>
        <w:pStyle w:val="Akapitzlist"/>
        <w:ind w:left="0"/>
        <w:jc w:val="both"/>
        <w:rPr>
          <w:rFonts w:ascii="Times New Roman" w:hAnsi="Times New Roman"/>
        </w:rPr>
      </w:pPr>
    </w:p>
    <w:p w:rsidR="008D73C1" w:rsidRDefault="008D73C1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Na zapytanie Pani Renaty Szymańskiej, czego dotyczą te zaległości i kto zalega</w:t>
      </w:r>
      <w:r w:rsidR="00F87456">
        <w:rPr>
          <w:rFonts w:ascii="Times New Roman" w:hAnsi="Times New Roman"/>
        </w:rPr>
        <w:t xml:space="preserve"> oraz jakie poczyniono kroki, by ściągnąć te zaległości</w:t>
      </w:r>
      <w:r w:rsidR="002039D6">
        <w:rPr>
          <w:rFonts w:ascii="Times New Roman" w:hAnsi="Times New Roman"/>
        </w:rPr>
        <w:t xml:space="preserve"> -</w:t>
      </w:r>
      <w:r>
        <w:rPr>
          <w:rFonts w:ascii="Times New Roman" w:hAnsi="Times New Roman"/>
        </w:rPr>
        <w:t xml:space="preserve"> Pani Jadwiga Makowska  odpowiedziała: są to zaległości za lata ubiegłe i pierwszy kwartał tego roku. Nie mogę powiedzieć kto zalega ze względu na ochronę danych osobowych. Na te 171.245,75 zł składają się zaległości</w:t>
      </w:r>
      <w:r w:rsidR="00B90B13">
        <w:rPr>
          <w:rFonts w:ascii="Times New Roman" w:hAnsi="Times New Roman"/>
        </w:rPr>
        <w:t xml:space="preserve"> rolników (około 50.000,00 zł) i jednego podatnika (pozostała część zaległości). Zaległości tego podatnika są zabezpieczone tytułami wykonawczymi, skierowanymi do komornika. </w:t>
      </w:r>
      <w:r w:rsidR="00EA06F1">
        <w:rPr>
          <w:rFonts w:ascii="Times New Roman" w:hAnsi="Times New Roman"/>
        </w:rPr>
        <w:t xml:space="preserve">Otrzymaliśmy odpowiedź od komornika, co się dzieje </w:t>
      </w:r>
      <w:r w:rsidR="00C41BEB">
        <w:rPr>
          <w:rFonts w:ascii="Times New Roman" w:hAnsi="Times New Roman"/>
        </w:rPr>
        <w:br/>
      </w:r>
      <w:r w:rsidR="00EA06F1">
        <w:rPr>
          <w:rFonts w:ascii="Times New Roman" w:hAnsi="Times New Roman"/>
        </w:rPr>
        <w:t>z tymi zaległościami i tytułami, ale n</w:t>
      </w:r>
      <w:r w:rsidR="00B90B13">
        <w:rPr>
          <w:rFonts w:ascii="Times New Roman" w:hAnsi="Times New Roman"/>
        </w:rPr>
        <w:t>a razie nie ma żadnych wpływów.</w:t>
      </w:r>
    </w:p>
    <w:p w:rsidR="00A7774A" w:rsidRDefault="001E737F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Renata Szymańska pytała, komu umorzono zaległo</w:t>
      </w:r>
      <w:r w:rsidR="007E5213">
        <w:rPr>
          <w:rFonts w:ascii="Times New Roman" w:hAnsi="Times New Roman"/>
        </w:rPr>
        <w:t>ści i rozłożono na raty podatek,</w:t>
      </w:r>
      <w:r w:rsidR="00A63F64">
        <w:rPr>
          <w:rFonts w:ascii="Times New Roman" w:hAnsi="Times New Roman"/>
        </w:rPr>
        <w:t xml:space="preserve"> jakie są przyczyny tych umorzeń,</w:t>
      </w:r>
      <w:r w:rsidR="007E5213">
        <w:rPr>
          <w:rFonts w:ascii="Times New Roman" w:hAnsi="Times New Roman"/>
        </w:rPr>
        <w:t xml:space="preserve"> a także zwróciła uwagę na dość dużą ilość upomnień. </w:t>
      </w:r>
      <w:r>
        <w:rPr>
          <w:rFonts w:ascii="Times New Roman" w:hAnsi="Times New Roman"/>
        </w:rPr>
        <w:t xml:space="preserve"> </w:t>
      </w:r>
    </w:p>
    <w:p w:rsidR="001E737F" w:rsidRPr="00012280" w:rsidRDefault="003E3C59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Jadwiga Makowska</w:t>
      </w:r>
      <w:r w:rsidR="001E737F">
        <w:rPr>
          <w:rFonts w:ascii="Times New Roman" w:hAnsi="Times New Roman"/>
        </w:rPr>
        <w:t xml:space="preserve"> - umorzenie zaległości dotyczy</w:t>
      </w:r>
      <w:r w:rsidR="00F677A0">
        <w:rPr>
          <w:rFonts w:ascii="Times New Roman" w:hAnsi="Times New Roman"/>
        </w:rPr>
        <w:t xml:space="preserve"> rolników, natomi</w:t>
      </w:r>
      <w:r>
        <w:rPr>
          <w:rFonts w:ascii="Times New Roman" w:hAnsi="Times New Roman"/>
        </w:rPr>
        <w:t>ast rozłożenia na raty podatku -</w:t>
      </w:r>
      <w:r w:rsidR="00F677A0">
        <w:rPr>
          <w:rFonts w:ascii="Times New Roman" w:hAnsi="Times New Roman"/>
        </w:rPr>
        <w:t xml:space="preserve"> głównie jednego podatnika (zaległości</w:t>
      </w:r>
      <w:r w:rsidR="00FD70B5">
        <w:rPr>
          <w:rFonts w:ascii="Times New Roman" w:hAnsi="Times New Roman"/>
        </w:rPr>
        <w:t xml:space="preserve"> w kwocie 13.000,00 zł</w:t>
      </w:r>
      <w:r w:rsidR="00F677A0">
        <w:rPr>
          <w:rFonts w:ascii="Times New Roman" w:hAnsi="Times New Roman"/>
        </w:rPr>
        <w:t xml:space="preserve">) </w:t>
      </w:r>
      <w:r w:rsidR="000800F1">
        <w:rPr>
          <w:rFonts w:ascii="Times New Roman" w:hAnsi="Times New Roman"/>
        </w:rPr>
        <w:t>-</w:t>
      </w:r>
      <w:r w:rsidR="00F677A0">
        <w:rPr>
          <w:rFonts w:ascii="Times New Roman" w:hAnsi="Times New Roman"/>
        </w:rPr>
        <w:t xml:space="preserve"> raty wpływają na konto gminy.</w:t>
      </w:r>
      <w:r w:rsidR="00FD70B5">
        <w:rPr>
          <w:rFonts w:ascii="Times New Roman" w:hAnsi="Times New Roman"/>
        </w:rPr>
        <w:t xml:space="preserve"> </w:t>
      </w:r>
      <w:r w:rsidR="000800F1">
        <w:rPr>
          <w:rFonts w:ascii="Times New Roman" w:hAnsi="Times New Roman"/>
        </w:rPr>
        <w:t>Decyzje umo</w:t>
      </w:r>
      <w:r>
        <w:rPr>
          <w:rFonts w:ascii="Times New Roman" w:hAnsi="Times New Roman"/>
        </w:rPr>
        <w:t xml:space="preserve">rzeniowe podejmuje Wójt Gminy. </w:t>
      </w:r>
      <w:r w:rsidR="000800F1">
        <w:rPr>
          <w:rFonts w:ascii="Times New Roman" w:hAnsi="Times New Roman"/>
        </w:rPr>
        <w:t xml:space="preserve">Każde umorzenie podatku jest udokumentowane, a przyczyną umorzenia jest np. padnięcie krowy, czy jakaś inna klęska </w:t>
      </w:r>
      <w:r>
        <w:rPr>
          <w:rFonts w:ascii="Times New Roman" w:hAnsi="Times New Roman"/>
        </w:rPr>
        <w:br/>
        <w:t>w gospodarstwie rolnym</w:t>
      </w:r>
      <w:r w:rsidR="000800F1">
        <w:rPr>
          <w:rFonts w:ascii="Times New Roman" w:hAnsi="Times New Roman"/>
        </w:rPr>
        <w:t xml:space="preserve">, czy choroba podatnika. Do podania rolnik załącza dokument potwierdzający, że coś się wydarzyło, a także  wyciąg z banku  o stanie konta za okres 3 ostatnich miesięcy. </w:t>
      </w:r>
      <w:r w:rsidR="00FD70B5">
        <w:rPr>
          <w:rFonts w:ascii="Times New Roman" w:hAnsi="Times New Roman"/>
        </w:rPr>
        <w:t xml:space="preserve">Co do upomnień </w:t>
      </w:r>
      <w:r w:rsidR="000800F1">
        <w:rPr>
          <w:rFonts w:ascii="Times New Roman" w:hAnsi="Times New Roman"/>
        </w:rPr>
        <w:t>-</w:t>
      </w:r>
      <w:r w:rsidR="00FD70B5">
        <w:rPr>
          <w:rFonts w:ascii="Times New Roman" w:hAnsi="Times New Roman"/>
        </w:rPr>
        <w:t xml:space="preserve"> ich liczba wynosi na dzień 31 marca 2015 r., ale wpłaty są do</w:t>
      </w:r>
      <w:r w:rsidR="004E6F50">
        <w:rPr>
          <w:rFonts w:ascii="Times New Roman" w:hAnsi="Times New Roman"/>
        </w:rPr>
        <w:t>konywane.</w:t>
      </w:r>
    </w:p>
    <w:p w:rsidR="00811556" w:rsidRPr="00012280" w:rsidRDefault="00811556" w:rsidP="00811556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>-  w podatku od nieruchomości od jednostek gospodarki uspołecznionej –</w:t>
      </w:r>
      <w:r w:rsidR="00A43FB8" w:rsidRPr="00012280">
        <w:rPr>
          <w:rFonts w:ascii="Times New Roman" w:hAnsi="Times New Roman"/>
        </w:rPr>
        <w:t xml:space="preserve"> </w:t>
      </w:r>
      <w:r w:rsidR="00D9014C">
        <w:rPr>
          <w:rFonts w:ascii="Times New Roman" w:hAnsi="Times New Roman"/>
        </w:rPr>
        <w:t xml:space="preserve">przypisy 171.858,00 zł, odpisy 0, </w:t>
      </w:r>
      <w:r w:rsidR="00E40EEF" w:rsidRPr="00012280">
        <w:rPr>
          <w:rFonts w:ascii="Times New Roman" w:hAnsi="Times New Roman"/>
        </w:rPr>
        <w:t xml:space="preserve">wpłaty 43.241,00 zł, </w:t>
      </w:r>
      <w:r w:rsidR="00D9014C">
        <w:rPr>
          <w:rFonts w:ascii="Times New Roman" w:hAnsi="Times New Roman"/>
        </w:rPr>
        <w:t>zaległości wynoszą 53.216,15 zł, nadpłaty, 317,00 zł.</w:t>
      </w:r>
      <w:r w:rsidR="00A43FB8" w:rsidRPr="00012280">
        <w:rPr>
          <w:rFonts w:ascii="Times New Roman" w:hAnsi="Times New Roman"/>
        </w:rPr>
        <w:t xml:space="preserve"> </w:t>
      </w:r>
      <w:r w:rsidR="00710246" w:rsidRPr="00012280">
        <w:rPr>
          <w:rFonts w:ascii="Times New Roman" w:hAnsi="Times New Roman"/>
        </w:rPr>
        <w:t>Umorzeń w tym podatku nie było.</w:t>
      </w:r>
      <w:r w:rsidR="00710246">
        <w:rPr>
          <w:rFonts w:ascii="Times New Roman" w:hAnsi="Times New Roman"/>
        </w:rPr>
        <w:t xml:space="preserve"> </w:t>
      </w:r>
      <w:r w:rsidR="00A43FB8" w:rsidRPr="00012280">
        <w:rPr>
          <w:rFonts w:ascii="Times New Roman" w:hAnsi="Times New Roman"/>
        </w:rPr>
        <w:t>Największym dłużnikiem (52.264,85 zł)</w:t>
      </w:r>
      <w:r w:rsidRPr="00012280">
        <w:rPr>
          <w:rFonts w:ascii="Times New Roman" w:hAnsi="Times New Roman"/>
        </w:rPr>
        <w:t xml:space="preserve"> jest Tomaszowska Spółdzielnia Mleczarska w likwidacji. Zaległość ta jest zabezpieczona hipoteką przymusową na księgach wieczystych. </w:t>
      </w:r>
      <w:r w:rsidR="00D9014C">
        <w:rPr>
          <w:rFonts w:ascii="Times New Roman" w:hAnsi="Times New Roman"/>
        </w:rPr>
        <w:t>Czy kiedyś odzyskamy te zaleg</w:t>
      </w:r>
      <w:r w:rsidR="00710246">
        <w:rPr>
          <w:rFonts w:ascii="Times New Roman" w:hAnsi="Times New Roman"/>
        </w:rPr>
        <w:t>łości trudno jest odpowiedzieć.</w:t>
      </w:r>
    </w:p>
    <w:p w:rsidR="00E40EEF" w:rsidRPr="00012280" w:rsidRDefault="00E40EEF" w:rsidP="00811556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>- w podatku rolnym od jednostek gospodarki uspołecznionej</w:t>
      </w:r>
      <w:r w:rsidR="00574230">
        <w:rPr>
          <w:rFonts w:ascii="Times New Roman" w:hAnsi="Times New Roman"/>
        </w:rPr>
        <w:t xml:space="preserve"> (</w:t>
      </w:r>
      <w:r w:rsidR="00C461F8">
        <w:rPr>
          <w:rFonts w:ascii="Times New Roman" w:hAnsi="Times New Roman"/>
        </w:rPr>
        <w:t xml:space="preserve">agencja rolna, wspólnota wsi </w:t>
      </w:r>
      <w:r w:rsidRPr="00012280">
        <w:rPr>
          <w:rFonts w:ascii="Times New Roman" w:hAnsi="Times New Roman"/>
        </w:rPr>
        <w:t xml:space="preserve"> </w:t>
      </w:r>
      <w:r w:rsidR="00C461F8">
        <w:rPr>
          <w:rFonts w:ascii="Times New Roman" w:hAnsi="Times New Roman"/>
        </w:rPr>
        <w:t xml:space="preserve">Będków </w:t>
      </w:r>
      <w:r w:rsidR="00574230">
        <w:rPr>
          <w:rFonts w:ascii="Times New Roman" w:hAnsi="Times New Roman"/>
        </w:rPr>
        <w:br/>
      </w:r>
      <w:r w:rsidR="00C461F8">
        <w:rPr>
          <w:rFonts w:ascii="Times New Roman" w:hAnsi="Times New Roman"/>
        </w:rPr>
        <w:t xml:space="preserve">i parafia) </w:t>
      </w:r>
      <w:r w:rsidRPr="00012280">
        <w:rPr>
          <w:rFonts w:ascii="Times New Roman" w:hAnsi="Times New Roman"/>
        </w:rPr>
        <w:t xml:space="preserve">– </w:t>
      </w:r>
      <w:r w:rsidR="00C461F8">
        <w:rPr>
          <w:rFonts w:ascii="Times New Roman" w:hAnsi="Times New Roman"/>
        </w:rPr>
        <w:t xml:space="preserve">przypisy 1.177,00 zł, </w:t>
      </w:r>
      <w:r w:rsidRPr="00012280">
        <w:rPr>
          <w:rFonts w:ascii="Times New Roman" w:hAnsi="Times New Roman"/>
        </w:rPr>
        <w:t>wpłaty 857,00 zł</w:t>
      </w:r>
      <w:r w:rsidR="00574230">
        <w:rPr>
          <w:rFonts w:ascii="Times New Roman" w:hAnsi="Times New Roman"/>
        </w:rPr>
        <w:t>, zaległości 2,00 zł;</w:t>
      </w:r>
    </w:p>
    <w:p w:rsidR="00E40EEF" w:rsidRDefault="00E40EEF" w:rsidP="00811556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>- w podatku leśnym</w:t>
      </w:r>
      <w:r w:rsidR="00A63D33">
        <w:rPr>
          <w:rFonts w:ascii="Times New Roman" w:hAnsi="Times New Roman"/>
        </w:rPr>
        <w:t xml:space="preserve"> (lasy państwowe i wspólnota wsi) </w:t>
      </w:r>
      <w:r w:rsidRPr="00012280">
        <w:rPr>
          <w:rFonts w:ascii="Times New Roman" w:hAnsi="Times New Roman"/>
        </w:rPr>
        <w:t xml:space="preserve"> – </w:t>
      </w:r>
      <w:r w:rsidR="00A63D33">
        <w:rPr>
          <w:rFonts w:ascii="Times New Roman" w:hAnsi="Times New Roman"/>
        </w:rPr>
        <w:t xml:space="preserve"> przypisy 2.976,00 zł, </w:t>
      </w:r>
      <w:r w:rsidRPr="00012280">
        <w:rPr>
          <w:rFonts w:ascii="Times New Roman" w:hAnsi="Times New Roman"/>
        </w:rPr>
        <w:t>wpłaty 884,00 zł, zaległości 0.</w:t>
      </w:r>
    </w:p>
    <w:p w:rsidR="00012280" w:rsidRDefault="00574230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Renata Szymańska</w:t>
      </w:r>
      <w:r w:rsidR="008547FA">
        <w:rPr>
          <w:rFonts w:ascii="Times New Roman" w:hAnsi="Times New Roman"/>
        </w:rPr>
        <w:t xml:space="preserve"> pytała, jak to wyglądało na koniec roku 2014?</w:t>
      </w:r>
    </w:p>
    <w:p w:rsidR="000C2BD5" w:rsidRDefault="00574230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Jadwiga Makowska -</w:t>
      </w:r>
      <w:r w:rsidR="000C2BD5">
        <w:rPr>
          <w:rFonts w:ascii="Times New Roman" w:hAnsi="Times New Roman"/>
        </w:rPr>
        <w:t xml:space="preserve"> rok się zamyka bilansem, ale zaległości na dany rok się nie zbierze, bo np. ktoś nie zapł</w:t>
      </w:r>
      <w:r>
        <w:rPr>
          <w:rFonts w:ascii="Times New Roman" w:hAnsi="Times New Roman"/>
        </w:rPr>
        <w:t>aci ostatnich rat podatku, i wtedy</w:t>
      </w:r>
      <w:r w:rsidR="000C2BD5">
        <w:rPr>
          <w:rFonts w:ascii="Times New Roman" w:hAnsi="Times New Roman"/>
        </w:rPr>
        <w:t xml:space="preserve"> się wysyła upomnienia, a gdy podatnik nie zapłaci, to wtedy wysyłamy do komornika, który ma także swój czas na </w:t>
      </w:r>
      <w:r w:rsidR="003660FB">
        <w:rPr>
          <w:rFonts w:ascii="Times New Roman" w:hAnsi="Times New Roman"/>
        </w:rPr>
        <w:t xml:space="preserve">ich </w:t>
      </w:r>
      <w:r w:rsidR="000C2BD5">
        <w:rPr>
          <w:rFonts w:ascii="Times New Roman" w:hAnsi="Times New Roman"/>
        </w:rPr>
        <w:t>ściągnięcie, więc te zaległości na stanie zostają, ich kwota raz się zwiększa, a raz zmniejsza; rolnik ma 4 raty podatkowe, w gospodarce uspołecznionej podatnik płaci co miesiąc, więc te zaległości cały czas są ruchome.</w:t>
      </w:r>
    </w:p>
    <w:p w:rsidR="00C84A6E" w:rsidRDefault="00C84A6E" w:rsidP="00811556">
      <w:pPr>
        <w:pStyle w:val="Akapitzlist"/>
        <w:ind w:left="0"/>
        <w:jc w:val="both"/>
        <w:rPr>
          <w:rFonts w:ascii="Times New Roman" w:hAnsi="Times New Roman"/>
        </w:rPr>
      </w:pPr>
    </w:p>
    <w:p w:rsidR="00012280" w:rsidRDefault="00012280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2.</w:t>
      </w:r>
    </w:p>
    <w:p w:rsidR="00012280" w:rsidRDefault="00C84A6E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Informację</w:t>
      </w:r>
      <w:r w:rsidR="00012280">
        <w:rPr>
          <w:rFonts w:ascii="Times New Roman" w:hAnsi="Times New Roman"/>
        </w:rPr>
        <w:t xml:space="preserve"> o wydatkach dotyczących dowozu uczniów oraz zakupu opału w Zespole Szkolno-Gimnazjalnym w Będkowie za okres od </w:t>
      </w:r>
      <w:r w:rsidR="00105EAC">
        <w:rPr>
          <w:rFonts w:ascii="Times New Roman" w:hAnsi="Times New Roman"/>
        </w:rPr>
        <w:t xml:space="preserve">1 </w:t>
      </w:r>
      <w:r w:rsidR="00012280">
        <w:rPr>
          <w:rFonts w:ascii="Times New Roman" w:hAnsi="Times New Roman"/>
        </w:rPr>
        <w:t xml:space="preserve">października 2014 r. do </w:t>
      </w:r>
      <w:r w:rsidR="00105EAC">
        <w:rPr>
          <w:rFonts w:ascii="Times New Roman" w:hAnsi="Times New Roman"/>
        </w:rPr>
        <w:t xml:space="preserve">31 </w:t>
      </w:r>
      <w:r w:rsidR="00012280">
        <w:rPr>
          <w:rFonts w:ascii="Times New Roman" w:hAnsi="Times New Roman"/>
        </w:rPr>
        <w:t>marca 2015 r. przedstawiła Pa</w:t>
      </w:r>
      <w:r>
        <w:rPr>
          <w:rFonts w:ascii="Times New Roman" w:hAnsi="Times New Roman"/>
        </w:rPr>
        <w:t>ni Anna Bloch, starszy księgowy (jest załącznikiem do protokołu posiedzenia):</w:t>
      </w:r>
    </w:p>
    <w:p w:rsidR="00012280" w:rsidRDefault="00232BD8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wydatki na zakup paliwa </w:t>
      </w:r>
      <w:r w:rsidR="00C117D7">
        <w:rPr>
          <w:rFonts w:ascii="Times New Roman" w:hAnsi="Times New Roman"/>
        </w:rPr>
        <w:t xml:space="preserve">do autobusu </w:t>
      </w:r>
      <w:r w:rsidR="0016487D">
        <w:rPr>
          <w:rFonts w:ascii="Times New Roman" w:hAnsi="Times New Roman"/>
        </w:rPr>
        <w:t xml:space="preserve"> </w:t>
      </w:r>
      <w:r w:rsidR="00C117D7">
        <w:rPr>
          <w:rFonts w:ascii="Times New Roman" w:hAnsi="Times New Roman"/>
        </w:rPr>
        <w:t>- 21.489,40 zł;</w:t>
      </w:r>
    </w:p>
    <w:p w:rsidR="00232BD8" w:rsidRDefault="00232BD8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wydatki na z</w:t>
      </w:r>
      <w:r w:rsidR="00C117D7">
        <w:rPr>
          <w:rFonts w:ascii="Times New Roman" w:hAnsi="Times New Roman"/>
        </w:rPr>
        <w:t>akup części   -  2.932,62 zł;</w:t>
      </w:r>
    </w:p>
    <w:p w:rsidR="00232BD8" w:rsidRDefault="00232BD8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koszty wynajmu autobusu  - </w:t>
      </w:r>
      <w:r w:rsidR="00C117D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32.</w:t>
      </w:r>
      <w:r w:rsidR="00C117D7">
        <w:rPr>
          <w:rFonts w:ascii="Times New Roman" w:hAnsi="Times New Roman"/>
        </w:rPr>
        <w:t>154,42 zł;</w:t>
      </w:r>
    </w:p>
    <w:p w:rsidR="00B70896" w:rsidRDefault="00B70896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wydatki na zakup opału (128 t dla szkoły) </w:t>
      </w:r>
      <w:r w:rsidR="00CD7513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68.604,18 zł,</w:t>
      </w:r>
    </w:p>
    <w:p w:rsidR="00B70896" w:rsidRDefault="00B70896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wydatki na zakup opału (29 t dla domów nauczycieli) </w:t>
      </w:r>
      <w:r w:rsidR="00CD7513">
        <w:rPr>
          <w:rFonts w:ascii="Times New Roman" w:hAnsi="Times New Roman"/>
        </w:rPr>
        <w:t xml:space="preserve">- </w:t>
      </w:r>
      <w:r w:rsidR="00105EAC">
        <w:rPr>
          <w:rFonts w:ascii="Times New Roman" w:hAnsi="Times New Roman"/>
        </w:rPr>
        <w:t>11.585,37 zł.</w:t>
      </w:r>
    </w:p>
    <w:p w:rsidR="00C117D7" w:rsidRDefault="00C117D7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</w:t>
      </w:r>
      <w:r w:rsidR="00695804">
        <w:rPr>
          <w:rFonts w:ascii="Times New Roman" w:hAnsi="Times New Roman"/>
        </w:rPr>
        <w:t>i Renata Szymańska stwierdziła -</w:t>
      </w:r>
      <w:r>
        <w:rPr>
          <w:rFonts w:ascii="Times New Roman" w:hAnsi="Times New Roman"/>
        </w:rPr>
        <w:t xml:space="preserve"> z danych wynika że wydatki na zakup paliwa do autobusu gminnego wynoszą 21.489,40 zł, a koszty wynajmu autobusu - 32.154,42 zł, co wpływa na taką różnicę? </w:t>
      </w:r>
    </w:p>
    <w:p w:rsidR="00C117D7" w:rsidRDefault="00C117D7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Pani Anna Bloch </w:t>
      </w:r>
      <w:r w:rsidR="00695804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</w:t>
      </w:r>
      <w:r w:rsidR="00262819">
        <w:rPr>
          <w:rFonts w:ascii="Times New Roman" w:hAnsi="Times New Roman"/>
        </w:rPr>
        <w:t>jeżeli chodzi o autobus gminny (szkolny)</w:t>
      </w:r>
      <w:r w:rsidR="00111F4D">
        <w:rPr>
          <w:rFonts w:ascii="Times New Roman" w:hAnsi="Times New Roman"/>
        </w:rPr>
        <w:t xml:space="preserve"> do tych wydatków (zakup paliwa </w:t>
      </w:r>
      <w:r w:rsidR="00695804">
        <w:rPr>
          <w:rFonts w:ascii="Times New Roman" w:hAnsi="Times New Roman"/>
        </w:rPr>
        <w:br/>
      </w:r>
      <w:r w:rsidR="00111F4D">
        <w:rPr>
          <w:rFonts w:ascii="Times New Roman" w:hAnsi="Times New Roman"/>
        </w:rPr>
        <w:t>i części) nie wlicza się wynagrodzenia za pracę kierowcy, natomiast w kosztach wynajmowanego autobusu znajdują się także te za pracę kierowcy, kilometry i bilety. Chcieć mieć obraz całokształtu wydatków  związanych z dowożeniem uczniów trzeba doliczyć  jeszcze wydat</w:t>
      </w:r>
      <w:r w:rsidR="00695804">
        <w:rPr>
          <w:rFonts w:ascii="Times New Roman" w:hAnsi="Times New Roman"/>
        </w:rPr>
        <w:t>ki na pracę</w:t>
      </w:r>
      <w:r w:rsidR="00111F4D">
        <w:rPr>
          <w:rFonts w:ascii="Times New Roman" w:hAnsi="Times New Roman"/>
        </w:rPr>
        <w:t xml:space="preserve"> kierowcy. </w:t>
      </w:r>
      <w:r w:rsidR="00111F4D">
        <w:rPr>
          <w:rFonts w:ascii="Times New Roman" w:hAnsi="Times New Roman"/>
        </w:rPr>
        <w:lastRenderedPageBreak/>
        <w:t>Ponadto w tym kwartale</w:t>
      </w:r>
      <w:r w:rsidR="006F2CBA">
        <w:rPr>
          <w:rFonts w:ascii="Times New Roman" w:hAnsi="Times New Roman"/>
        </w:rPr>
        <w:t>, za który informacja jest przygotowana, nie było zakupu opon do samochodu, czy akumulatora, nie ma też wydatków na remont autobusu. Jeżeli przyjmiemy  do rozliczenia cały</w:t>
      </w:r>
      <w:r w:rsidR="0072265A">
        <w:rPr>
          <w:rFonts w:ascii="Times New Roman" w:hAnsi="Times New Roman"/>
        </w:rPr>
        <w:t xml:space="preserve"> rok wówczas </w:t>
      </w:r>
      <w:r w:rsidR="009754B0">
        <w:rPr>
          <w:rFonts w:ascii="Times New Roman" w:hAnsi="Times New Roman"/>
        </w:rPr>
        <w:t>wygląda to inaczej -</w:t>
      </w:r>
      <w:r w:rsidR="0072265A">
        <w:rPr>
          <w:rFonts w:ascii="Times New Roman" w:hAnsi="Times New Roman"/>
        </w:rPr>
        <w:t xml:space="preserve"> kwoty będą wtedy porównywalne. Gdy wynajmujemy autobus, to mamy </w:t>
      </w:r>
      <w:r w:rsidR="007A29B3">
        <w:rPr>
          <w:rFonts w:ascii="Times New Roman" w:hAnsi="Times New Roman"/>
        </w:rPr>
        <w:t>taką możliwość, że w sytuacji, gdy autobus się zepsuje, wówczas firma  zapewnia nam drugi a</w:t>
      </w:r>
      <w:r w:rsidR="009754B0">
        <w:rPr>
          <w:rFonts w:ascii="Times New Roman" w:hAnsi="Times New Roman"/>
        </w:rPr>
        <w:t>utobus, a jeżeli autobus gminny</w:t>
      </w:r>
      <w:r w:rsidR="007A29B3">
        <w:rPr>
          <w:rFonts w:ascii="Times New Roman" w:hAnsi="Times New Roman"/>
        </w:rPr>
        <w:t xml:space="preserve"> </w:t>
      </w:r>
      <w:r w:rsidR="009754B0">
        <w:rPr>
          <w:rFonts w:ascii="Times New Roman" w:hAnsi="Times New Roman"/>
        </w:rPr>
        <w:t>nie będzie sprawny, to wtedy</w:t>
      </w:r>
      <w:r w:rsidR="007A29B3">
        <w:rPr>
          <w:rFonts w:ascii="Times New Roman" w:hAnsi="Times New Roman"/>
        </w:rPr>
        <w:t xml:space="preserve"> musimy wydatkować dodatkowe środki na wynajęcie autobusu. </w:t>
      </w:r>
    </w:p>
    <w:p w:rsidR="00E4441B" w:rsidRDefault="00105EAC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Skarbnik Gminy, Pani Małgorzata Jabłońska przedstawiła: </w:t>
      </w:r>
    </w:p>
    <w:p w:rsidR="00E4441B" w:rsidRDefault="00E4441B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05EAC">
        <w:rPr>
          <w:rFonts w:ascii="Times New Roman" w:hAnsi="Times New Roman"/>
        </w:rPr>
        <w:t>wydatki związane z dowozem uczniów do szkół:  pierwsza umowa na dowóz uczniów do Zespołu Szkolno-Gimnazjalnego w Będkowie</w:t>
      </w:r>
      <w:r w:rsidR="00172B16">
        <w:rPr>
          <w:rFonts w:ascii="Times New Roman" w:hAnsi="Times New Roman"/>
        </w:rPr>
        <w:t xml:space="preserve"> i </w:t>
      </w:r>
      <w:proofErr w:type="spellStart"/>
      <w:r w:rsidR="00172B16">
        <w:rPr>
          <w:rFonts w:ascii="Times New Roman" w:hAnsi="Times New Roman"/>
        </w:rPr>
        <w:t>odwóz</w:t>
      </w:r>
      <w:proofErr w:type="spellEnd"/>
      <w:r w:rsidR="00172B16">
        <w:rPr>
          <w:rFonts w:ascii="Times New Roman" w:hAnsi="Times New Roman"/>
        </w:rPr>
        <w:t xml:space="preserve">  uczniów do domów po zajęciach lekcyjnych</w:t>
      </w:r>
      <w:r w:rsidR="008902B7">
        <w:rPr>
          <w:rFonts w:ascii="Times New Roman" w:hAnsi="Times New Roman"/>
        </w:rPr>
        <w:t xml:space="preserve"> zawarta </w:t>
      </w:r>
      <w:r w:rsidR="0069186F">
        <w:rPr>
          <w:rFonts w:ascii="Times New Roman" w:hAnsi="Times New Roman"/>
        </w:rPr>
        <w:t xml:space="preserve"> </w:t>
      </w:r>
      <w:r w:rsidR="008902B7">
        <w:rPr>
          <w:rFonts w:ascii="Times New Roman" w:hAnsi="Times New Roman"/>
        </w:rPr>
        <w:t>został</w:t>
      </w:r>
      <w:r w:rsidR="00324E5A">
        <w:rPr>
          <w:rFonts w:ascii="Times New Roman" w:hAnsi="Times New Roman"/>
        </w:rPr>
        <w:t>a  na okres 2 stycznia 2014 r. -</w:t>
      </w:r>
      <w:r w:rsidR="008902B7">
        <w:rPr>
          <w:rFonts w:ascii="Times New Roman" w:hAnsi="Times New Roman"/>
        </w:rPr>
        <w:t xml:space="preserve"> 30 czerwca 2015 r.</w:t>
      </w:r>
      <w:r w:rsidR="00172B16">
        <w:rPr>
          <w:rFonts w:ascii="Times New Roman" w:hAnsi="Times New Roman"/>
        </w:rPr>
        <w:t xml:space="preserve">– </w:t>
      </w:r>
      <w:r w:rsidR="008902B7">
        <w:rPr>
          <w:rFonts w:ascii="Times New Roman" w:hAnsi="Times New Roman"/>
        </w:rPr>
        <w:t xml:space="preserve"> </w:t>
      </w:r>
      <w:r w:rsidR="00172B16">
        <w:rPr>
          <w:rFonts w:ascii="Times New Roman" w:hAnsi="Times New Roman"/>
        </w:rPr>
        <w:t xml:space="preserve">łączne wynagrodzenie za dowóz uczniów </w:t>
      </w:r>
      <w:r w:rsidR="00324E5A">
        <w:rPr>
          <w:rFonts w:ascii="Times New Roman" w:hAnsi="Times New Roman"/>
        </w:rPr>
        <w:br/>
      </w:r>
      <w:r w:rsidR="00172B16">
        <w:rPr>
          <w:rFonts w:ascii="Times New Roman" w:hAnsi="Times New Roman"/>
        </w:rPr>
        <w:t>w okresie obowiązywania umowy –</w:t>
      </w:r>
      <w:r w:rsidR="001B7082">
        <w:rPr>
          <w:rFonts w:ascii="Times New Roman" w:hAnsi="Times New Roman"/>
        </w:rPr>
        <w:t xml:space="preserve"> 81.866,59 zł </w:t>
      </w:r>
      <w:r w:rsidR="00E701D6">
        <w:rPr>
          <w:rFonts w:ascii="Times New Roman" w:hAnsi="Times New Roman"/>
        </w:rPr>
        <w:t>-</w:t>
      </w:r>
      <w:r w:rsidR="001B7082">
        <w:rPr>
          <w:rFonts w:ascii="Times New Roman" w:hAnsi="Times New Roman"/>
        </w:rPr>
        <w:t xml:space="preserve"> jest dofinansowanie z Urzędu Marszałkowskiego, ale tylko wtedy, gdy zapłacimy za bilety i mogą je otrzymać wyłącznie firmy świadczące te usługi.</w:t>
      </w:r>
    </w:p>
    <w:p w:rsidR="00E4441B" w:rsidRDefault="00E4441B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8902B7">
        <w:rPr>
          <w:rFonts w:ascii="Times New Roman" w:hAnsi="Times New Roman"/>
        </w:rPr>
        <w:t xml:space="preserve">wydatki związane z zakupem opału – ogrzewanie od 1.10. 2014 r. do 31.12.2014 r.: łączne wydatki  6.903,96 zł (węgiel kostka, </w:t>
      </w:r>
      <w:proofErr w:type="spellStart"/>
      <w:r w:rsidR="008902B7">
        <w:rPr>
          <w:rFonts w:ascii="Times New Roman" w:hAnsi="Times New Roman"/>
        </w:rPr>
        <w:t>ekogroszek</w:t>
      </w:r>
      <w:proofErr w:type="spellEnd"/>
      <w:r w:rsidR="008902B7">
        <w:rPr>
          <w:rFonts w:ascii="Times New Roman" w:hAnsi="Times New Roman"/>
        </w:rPr>
        <w:t>), od 1.</w:t>
      </w:r>
      <w:r>
        <w:rPr>
          <w:rFonts w:ascii="Times New Roman" w:hAnsi="Times New Roman"/>
        </w:rPr>
        <w:t>01.2015 r. do 31 marca 2015 r. -</w:t>
      </w:r>
      <w:r w:rsidR="008902B7">
        <w:rPr>
          <w:rFonts w:ascii="Times New Roman" w:hAnsi="Times New Roman"/>
        </w:rPr>
        <w:t xml:space="preserve"> łączne wydatki</w:t>
      </w:r>
      <w:r w:rsidR="00466675">
        <w:rPr>
          <w:rFonts w:ascii="Times New Roman" w:hAnsi="Times New Roman"/>
        </w:rPr>
        <w:t xml:space="preserve"> 16.606,33 zł (węgiel kostka, </w:t>
      </w:r>
      <w:proofErr w:type="spellStart"/>
      <w:r w:rsidR="00466675">
        <w:rPr>
          <w:rFonts w:ascii="Times New Roman" w:hAnsi="Times New Roman"/>
        </w:rPr>
        <w:t>e</w:t>
      </w:r>
      <w:r w:rsidR="002D6941">
        <w:rPr>
          <w:rFonts w:ascii="Times New Roman" w:hAnsi="Times New Roman"/>
        </w:rPr>
        <w:t>kogroszek</w:t>
      </w:r>
      <w:proofErr w:type="spellEnd"/>
      <w:r w:rsidR="002D6941">
        <w:rPr>
          <w:rFonts w:ascii="Times New Roman" w:hAnsi="Times New Roman"/>
        </w:rPr>
        <w:t xml:space="preserve">, miał, olej napędowy), </w:t>
      </w:r>
    </w:p>
    <w:p w:rsidR="00E4441B" w:rsidRDefault="00E4441B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2D6941">
        <w:rPr>
          <w:rFonts w:ascii="Times New Roman" w:hAnsi="Times New Roman"/>
        </w:rPr>
        <w:t>wydatki związane z odśnieżaniem – w sezonie zimowy</w:t>
      </w:r>
      <w:r w:rsidR="00E701D6">
        <w:rPr>
          <w:rFonts w:ascii="Times New Roman" w:hAnsi="Times New Roman"/>
        </w:rPr>
        <w:t>m</w:t>
      </w:r>
      <w:r w:rsidR="002D6941">
        <w:rPr>
          <w:rFonts w:ascii="Times New Roman" w:hAnsi="Times New Roman"/>
        </w:rPr>
        <w:t xml:space="preserve"> 2014-2015 gmina nie poniosła kosztów </w:t>
      </w:r>
      <w:r w:rsidR="00E701D6">
        <w:rPr>
          <w:rFonts w:ascii="Times New Roman" w:hAnsi="Times New Roman"/>
        </w:rPr>
        <w:br/>
      </w:r>
      <w:r w:rsidR="002D6941">
        <w:rPr>
          <w:rFonts w:ascii="Times New Roman" w:hAnsi="Times New Roman"/>
        </w:rPr>
        <w:t xml:space="preserve">z tytułu odśnieżania </w:t>
      </w:r>
      <w:r w:rsidR="009E3093">
        <w:rPr>
          <w:rFonts w:ascii="Times New Roman" w:hAnsi="Times New Roman"/>
        </w:rPr>
        <w:t>ulic i dróg;</w:t>
      </w:r>
    </w:p>
    <w:p w:rsidR="009E3093" w:rsidRDefault="009E3093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Renata Szymańska pytała, ile środków było prz</w:t>
      </w:r>
      <w:r w:rsidR="00770D68">
        <w:rPr>
          <w:rFonts w:ascii="Times New Roman" w:hAnsi="Times New Roman"/>
        </w:rPr>
        <w:t>eznaczonych na odśnieżanie dróg, i czy ta kwota przeszła na ten rok.</w:t>
      </w:r>
    </w:p>
    <w:p w:rsidR="009E3093" w:rsidRDefault="009E3093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Pani Małgorzata Jabłońska </w:t>
      </w:r>
      <w:r w:rsidR="00305C00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</w:t>
      </w:r>
      <w:r w:rsidR="00C53E35">
        <w:rPr>
          <w:rFonts w:ascii="Times New Roman" w:hAnsi="Times New Roman"/>
        </w:rPr>
        <w:t xml:space="preserve">w budżecie nie ma konkretnej kwoty na odśnieżanie </w:t>
      </w:r>
      <w:r w:rsidR="00B70556">
        <w:rPr>
          <w:rFonts w:ascii="Times New Roman" w:hAnsi="Times New Roman"/>
        </w:rPr>
        <w:t xml:space="preserve">(nie ma odrębnego paragrafu) </w:t>
      </w:r>
      <w:r w:rsidR="00305C00">
        <w:rPr>
          <w:rFonts w:ascii="Times New Roman" w:hAnsi="Times New Roman"/>
        </w:rPr>
        <w:t>-</w:t>
      </w:r>
      <w:r w:rsidR="00C53E35">
        <w:rPr>
          <w:rFonts w:ascii="Times New Roman" w:hAnsi="Times New Roman"/>
        </w:rPr>
        <w:t xml:space="preserve"> środki na ten cel</w:t>
      </w:r>
      <w:r w:rsidR="00305C00">
        <w:rPr>
          <w:rFonts w:ascii="Times New Roman" w:hAnsi="Times New Roman"/>
        </w:rPr>
        <w:t xml:space="preserve"> są w usługach -</w:t>
      </w:r>
      <w:r w:rsidR="0069186F">
        <w:rPr>
          <w:rFonts w:ascii="Times New Roman" w:hAnsi="Times New Roman"/>
        </w:rPr>
        <w:t xml:space="preserve"> utrzymanie dróg (naprawa, odśnieżanie).</w:t>
      </w:r>
      <w:r w:rsidR="00FB10C2">
        <w:rPr>
          <w:rFonts w:ascii="Times New Roman" w:hAnsi="Times New Roman"/>
        </w:rPr>
        <w:t xml:space="preserve"> Tych </w:t>
      </w:r>
      <w:r w:rsidR="00713A74">
        <w:rPr>
          <w:rFonts w:ascii="Times New Roman" w:hAnsi="Times New Roman"/>
        </w:rPr>
        <w:t xml:space="preserve"> środków nie zaoszczędziliśmy, ponieważ wydatkowane z</w:t>
      </w:r>
      <w:r w:rsidR="00825AF6">
        <w:rPr>
          <w:rFonts w:ascii="Times New Roman" w:hAnsi="Times New Roman"/>
        </w:rPr>
        <w:t>ostały na naprawę dróg w gminie. Te środki nie przechodzą na kolejny rok</w:t>
      </w:r>
      <w:r w:rsidR="00305C00">
        <w:rPr>
          <w:rFonts w:ascii="Times New Roman" w:hAnsi="Times New Roman"/>
        </w:rPr>
        <w:t xml:space="preserve"> (rok</w:t>
      </w:r>
      <w:r w:rsidR="00784872">
        <w:rPr>
          <w:rFonts w:ascii="Times New Roman" w:hAnsi="Times New Roman"/>
        </w:rPr>
        <w:t xml:space="preserve"> się kończy w grudniu - 31 grudnia, a nie w marcu) -</w:t>
      </w:r>
      <w:r w:rsidR="00825AF6">
        <w:rPr>
          <w:rFonts w:ascii="Times New Roman" w:hAnsi="Times New Roman"/>
        </w:rPr>
        <w:t xml:space="preserve"> nie było wydatków na odśnieżanie, ponieważ nie </w:t>
      </w:r>
      <w:r w:rsidR="005E149F">
        <w:rPr>
          <w:rFonts w:ascii="Times New Roman" w:hAnsi="Times New Roman"/>
        </w:rPr>
        <w:t xml:space="preserve">było </w:t>
      </w:r>
      <w:r w:rsidR="00825AF6">
        <w:rPr>
          <w:rFonts w:ascii="Times New Roman" w:hAnsi="Times New Roman"/>
        </w:rPr>
        <w:t>takiej potrzeby</w:t>
      </w:r>
      <w:r w:rsidR="00C32527">
        <w:rPr>
          <w:rFonts w:ascii="Times New Roman" w:hAnsi="Times New Roman"/>
        </w:rPr>
        <w:t xml:space="preserve">, więc większe środki </w:t>
      </w:r>
      <w:r w:rsidR="005E149F">
        <w:rPr>
          <w:rFonts w:ascii="Times New Roman" w:hAnsi="Times New Roman"/>
        </w:rPr>
        <w:t>wydatkowane zostały na łatanie wyrw drogowych</w:t>
      </w:r>
      <w:r w:rsidR="00C32527">
        <w:rPr>
          <w:rFonts w:ascii="Times New Roman" w:hAnsi="Times New Roman"/>
        </w:rPr>
        <w:t>.</w:t>
      </w:r>
      <w:r w:rsidR="00B70556">
        <w:rPr>
          <w:rFonts w:ascii="Times New Roman" w:hAnsi="Times New Roman"/>
        </w:rPr>
        <w:t xml:space="preserve"> </w:t>
      </w:r>
    </w:p>
    <w:p w:rsidR="00105EAC" w:rsidRDefault="007B3833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E4441B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wydatki związane z transportem: gmina, zgodnie z umową z dnia 2 września 2009 r.</w:t>
      </w:r>
      <w:r w:rsidR="00DD2E3C">
        <w:rPr>
          <w:rFonts w:ascii="Times New Roman" w:hAnsi="Times New Roman"/>
        </w:rPr>
        <w:t xml:space="preserve"> zawartą z PKS w Tomaszowie </w:t>
      </w:r>
      <w:proofErr w:type="spellStart"/>
      <w:r w:rsidR="00DD2E3C">
        <w:rPr>
          <w:rFonts w:ascii="Times New Roman" w:hAnsi="Times New Roman"/>
        </w:rPr>
        <w:t>Maz</w:t>
      </w:r>
      <w:proofErr w:type="spellEnd"/>
      <w:r w:rsidR="00DD2E3C">
        <w:rPr>
          <w:rFonts w:ascii="Times New Roman" w:hAnsi="Times New Roman"/>
        </w:rPr>
        <w:t xml:space="preserve">., partycypuje częściowo w kosztach kursów autobusowych na linii Będków-Tomaszów </w:t>
      </w:r>
      <w:proofErr w:type="spellStart"/>
      <w:r w:rsidR="00DD2E3C">
        <w:rPr>
          <w:rFonts w:ascii="Times New Roman" w:hAnsi="Times New Roman"/>
        </w:rPr>
        <w:t>Maz</w:t>
      </w:r>
      <w:proofErr w:type="spellEnd"/>
      <w:r w:rsidR="00DD2E3C">
        <w:rPr>
          <w:rFonts w:ascii="Times New Roman" w:hAnsi="Times New Roman"/>
        </w:rPr>
        <w:t xml:space="preserve">. i Tomaszów </w:t>
      </w:r>
      <w:proofErr w:type="spellStart"/>
      <w:r w:rsidR="00DD2E3C">
        <w:rPr>
          <w:rFonts w:ascii="Times New Roman" w:hAnsi="Times New Roman"/>
        </w:rPr>
        <w:t>Maz</w:t>
      </w:r>
      <w:proofErr w:type="spellEnd"/>
      <w:r w:rsidR="00DD2E3C">
        <w:rPr>
          <w:rFonts w:ascii="Times New Roman" w:hAnsi="Times New Roman"/>
        </w:rPr>
        <w:t>.- Będków</w:t>
      </w:r>
      <w:r w:rsidR="00457F0E">
        <w:rPr>
          <w:rFonts w:ascii="Times New Roman" w:hAnsi="Times New Roman"/>
        </w:rPr>
        <w:t>, partycypowała także częściowo w kosztach kurów busów Będków-Łódź i Łódź-Będków – zgodnie z umową na okres 1.09.2012 r. – 31.12.2012 r. – umowa nie została przedłożona na kolejne lata.</w:t>
      </w:r>
    </w:p>
    <w:p w:rsidR="00CD48C5" w:rsidRDefault="00305C00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Renata Szymańska -</w:t>
      </w:r>
      <w:r w:rsidR="00CD48C5">
        <w:rPr>
          <w:rFonts w:ascii="Times New Roman" w:hAnsi="Times New Roman"/>
        </w:rPr>
        <w:t xml:space="preserve"> nigdy nie uda się wprowadzić kursów na dłuższy okres, jeżeli będą </w:t>
      </w:r>
      <w:r w:rsidR="0077681B">
        <w:rPr>
          <w:rFonts w:ascii="Times New Roman" w:hAnsi="Times New Roman"/>
        </w:rPr>
        <w:t xml:space="preserve">się odbywać przez 2-3 miesiące. Nikt nie będzie się pisał na takie kursy, jeżeli rozpoczyna się ich odbywanie na początku </w:t>
      </w:r>
      <w:r>
        <w:rPr>
          <w:rFonts w:ascii="Times New Roman" w:hAnsi="Times New Roman"/>
        </w:rPr>
        <w:t>roku szkolnego, tj. we wrześniu (bez wcześni</w:t>
      </w:r>
      <w:r w:rsidR="004635D2">
        <w:rPr>
          <w:rFonts w:ascii="Times New Roman" w:hAnsi="Times New Roman"/>
        </w:rPr>
        <w:t>ejszej informacji).</w:t>
      </w:r>
      <w:r w:rsidR="0077681B">
        <w:rPr>
          <w:rFonts w:ascii="Times New Roman" w:hAnsi="Times New Roman"/>
        </w:rPr>
        <w:t xml:space="preserve"> Młodzież szkolna wcześniej planuje sobie dojazdy do szkół. Dotyczy to takż</w:t>
      </w:r>
      <w:r w:rsidR="00D1099E">
        <w:rPr>
          <w:rFonts w:ascii="Times New Roman" w:hAnsi="Times New Roman"/>
        </w:rPr>
        <w:t xml:space="preserve">e pozostałych mieszkańców gminy, którzy mają również potrzebę dojechania do Łodzi. </w:t>
      </w:r>
      <w:r w:rsidR="00A13653">
        <w:rPr>
          <w:rFonts w:ascii="Times New Roman" w:hAnsi="Times New Roman"/>
        </w:rPr>
        <w:t xml:space="preserve"> Aby można było  korzystać z przejazdów busów trzeba wcześniej wiedzieć o wprowadzonych kursach.</w:t>
      </w:r>
      <w:r w:rsidR="005F42C0">
        <w:rPr>
          <w:rFonts w:ascii="Times New Roman" w:hAnsi="Times New Roman"/>
        </w:rPr>
        <w:t xml:space="preserve"> Mówiłam wielokrotnie o tym w poprzedniej kadencji, aby młodzież szkolna, która planuje naukę np. w Łodzi wiedziała, że może liczyć na te dojazdy. Jeżeli kursy </w:t>
      </w:r>
      <w:r w:rsidR="00BA1705">
        <w:rPr>
          <w:rFonts w:ascii="Times New Roman" w:hAnsi="Times New Roman"/>
        </w:rPr>
        <w:t>będą się odbywać tylk</w:t>
      </w:r>
      <w:r w:rsidR="00770DCF">
        <w:rPr>
          <w:rFonts w:ascii="Times New Roman" w:hAnsi="Times New Roman"/>
        </w:rPr>
        <w:t>o w okresie 2-3 miesięcy, to nikt</w:t>
      </w:r>
      <w:r w:rsidR="00FD6195">
        <w:rPr>
          <w:rFonts w:ascii="Times New Roman" w:hAnsi="Times New Roman"/>
        </w:rPr>
        <w:t xml:space="preserve"> nie zaplanuje takiego</w:t>
      </w:r>
      <w:r w:rsidR="00BA1705">
        <w:rPr>
          <w:rFonts w:ascii="Times New Roman" w:hAnsi="Times New Roman"/>
        </w:rPr>
        <w:t xml:space="preserve"> dojazdu, bo nie ma gwarancji, że kursy będą odbywać się w ciągu całego roku szkolnego.</w:t>
      </w:r>
      <w:r w:rsidR="005A050D">
        <w:rPr>
          <w:rFonts w:ascii="Times New Roman" w:hAnsi="Times New Roman"/>
        </w:rPr>
        <w:t xml:space="preserve"> Założenie kurów na 2-3 miesiące nie zapewnia możliwości kontroli w tym względzie.</w:t>
      </w:r>
      <w:r w:rsidR="00AF30FE">
        <w:rPr>
          <w:rFonts w:ascii="Times New Roman" w:hAnsi="Times New Roman"/>
        </w:rPr>
        <w:t xml:space="preserve"> Powinniśmy pewne obciążenie wziąć pod uwagę i pewne koszty ponieść zawsze, jakakolwiek firma by się podjęła wprowadzenia takich kursów</w:t>
      </w:r>
      <w:r w:rsidR="00A33DC3">
        <w:rPr>
          <w:rFonts w:ascii="Times New Roman" w:hAnsi="Times New Roman"/>
        </w:rPr>
        <w:t xml:space="preserve">, i dopiero później sprawdzić na ile jesteśmy w stanie wpierać te kursy. Mówiłam, że trzeba przynajmniej przez rok utrzymać kursy, aby przekonać się, ile osób z nich </w:t>
      </w:r>
      <w:r w:rsidR="005B67C7">
        <w:rPr>
          <w:rFonts w:ascii="Times New Roman" w:hAnsi="Times New Roman"/>
        </w:rPr>
        <w:t>s</w:t>
      </w:r>
      <w:r w:rsidR="00A33DC3">
        <w:rPr>
          <w:rFonts w:ascii="Times New Roman" w:hAnsi="Times New Roman"/>
        </w:rPr>
        <w:t>korzysta</w:t>
      </w:r>
      <w:r w:rsidR="00744C40">
        <w:rPr>
          <w:rFonts w:ascii="Times New Roman" w:hAnsi="Times New Roman"/>
        </w:rPr>
        <w:t xml:space="preserve"> i jakie są </w:t>
      </w:r>
      <w:r w:rsidR="00D74D73">
        <w:rPr>
          <w:rFonts w:ascii="Times New Roman" w:hAnsi="Times New Roman"/>
        </w:rPr>
        <w:t>dalsze możliwości</w:t>
      </w:r>
      <w:r w:rsidR="00744C40">
        <w:rPr>
          <w:rFonts w:ascii="Times New Roman" w:hAnsi="Times New Roman"/>
        </w:rPr>
        <w:t xml:space="preserve"> w tym zakresie.</w:t>
      </w:r>
      <w:r w:rsidR="00B64662">
        <w:rPr>
          <w:rFonts w:ascii="Times New Roman" w:hAnsi="Times New Roman"/>
        </w:rPr>
        <w:t xml:space="preserve"> Uważam także za słaby przekaz informacji </w:t>
      </w:r>
      <w:r w:rsidR="00B87439">
        <w:rPr>
          <w:rFonts w:ascii="Times New Roman" w:hAnsi="Times New Roman"/>
        </w:rPr>
        <w:br/>
      </w:r>
      <w:r w:rsidR="00B64662">
        <w:rPr>
          <w:rFonts w:ascii="Times New Roman" w:hAnsi="Times New Roman"/>
        </w:rPr>
        <w:t>o zorganizowanych kurach busów z Będkowa do Łodzi i z Łodzi do Będkowa, a przecież w każdej wsi są tablice, gdzie można takie rozkłady kurów wywiesić.</w:t>
      </w:r>
      <w:r w:rsidR="00EC4034">
        <w:rPr>
          <w:rFonts w:ascii="Times New Roman" w:hAnsi="Times New Roman"/>
        </w:rPr>
        <w:t xml:space="preserve"> Nie możemy mówić o dwóch, czy trzech osobach, bo zawsze na początku będzie tyle. Trzeba wcześniej zaplanowa</w:t>
      </w:r>
      <w:r w:rsidR="001F713B">
        <w:rPr>
          <w:rFonts w:ascii="Times New Roman" w:hAnsi="Times New Roman"/>
        </w:rPr>
        <w:t xml:space="preserve">ć kursy, podać do </w:t>
      </w:r>
      <w:r w:rsidR="001F713B">
        <w:rPr>
          <w:rFonts w:ascii="Times New Roman" w:hAnsi="Times New Roman"/>
        </w:rPr>
        <w:lastRenderedPageBreak/>
        <w:t>wiadomości, aby młodzież wcześniej wiedziała i mogła sobie zaplanować dojazdy do szkół z udziałem busów.</w:t>
      </w:r>
    </w:p>
    <w:p w:rsidR="0069173D" w:rsidRDefault="00B87439" w:rsidP="0081155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Małgorzata Jabłońska -</w:t>
      </w:r>
      <w:r w:rsidR="0069173D">
        <w:rPr>
          <w:rFonts w:ascii="Times New Roman" w:hAnsi="Times New Roman"/>
        </w:rPr>
        <w:t xml:space="preserve"> były prowadzone rozmowy z firmą, która wprowadziła kursy przez okres 4 miesięcy, aby od nowego roku te kursy nad</w:t>
      </w:r>
      <w:r>
        <w:rPr>
          <w:rFonts w:ascii="Times New Roman" w:hAnsi="Times New Roman"/>
        </w:rPr>
        <w:t>al</w:t>
      </w:r>
      <w:r w:rsidR="0069173D">
        <w:rPr>
          <w:rFonts w:ascii="Times New Roman" w:hAnsi="Times New Roman"/>
        </w:rPr>
        <w:t xml:space="preserve"> się odbywały, jednak firma nie wyraziła na to zgody.</w:t>
      </w:r>
    </w:p>
    <w:p w:rsidR="006B27C2" w:rsidRDefault="00B67790" w:rsidP="006B27C2">
      <w:r>
        <w:t>Odp. punktu 3</w:t>
      </w:r>
      <w:r w:rsidR="001E7583">
        <w:t>.</w:t>
      </w:r>
    </w:p>
    <w:p w:rsidR="005B0239" w:rsidRPr="006B27C2" w:rsidRDefault="005B0239" w:rsidP="006B27C2">
      <w:pPr>
        <w:jc w:val="both"/>
      </w:pPr>
      <w:r w:rsidRPr="005F5977">
        <w:rPr>
          <w:sz w:val="24"/>
        </w:rPr>
        <w:t>Wpływy z tytułu opłat za gospodarowanie odpadami komunalnymi</w:t>
      </w:r>
      <w:r>
        <w:rPr>
          <w:sz w:val="24"/>
        </w:rPr>
        <w:t xml:space="preserve"> przedstawił Pan Wiesław Szulc, inspektor w Urzędz</w:t>
      </w:r>
      <w:r w:rsidR="00837822">
        <w:rPr>
          <w:sz w:val="24"/>
        </w:rPr>
        <w:t>ie Gminy Będków: przypis</w:t>
      </w:r>
      <w:r>
        <w:rPr>
          <w:sz w:val="24"/>
        </w:rPr>
        <w:t xml:space="preserve"> według starych stawek, czyli tych obowiązujących do końca marca 2015</w:t>
      </w:r>
      <w:r w:rsidR="00837822">
        <w:rPr>
          <w:sz w:val="24"/>
        </w:rPr>
        <w:t xml:space="preserve"> r. - </w:t>
      </w:r>
      <w:r>
        <w:rPr>
          <w:sz w:val="24"/>
        </w:rPr>
        <w:t>243.425</w:t>
      </w:r>
      <w:r w:rsidR="00754296">
        <w:rPr>
          <w:sz w:val="24"/>
        </w:rPr>
        <w:t xml:space="preserve">,00 zł. Po zmianie stawki, która weszła </w:t>
      </w:r>
      <w:r w:rsidR="00837822">
        <w:rPr>
          <w:sz w:val="24"/>
        </w:rPr>
        <w:br/>
      </w:r>
      <w:r w:rsidR="00754296">
        <w:rPr>
          <w:sz w:val="24"/>
        </w:rPr>
        <w:t>w życie od 1 kwietnia 2015 r.</w:t>
      </w:r>
      <w:r w:rsidR="00837822">
        <w:rPr>
          <w:sz w:val="24"/>
        </w:rPr>
        <w:t xml:space="preserve"> t</w:t>
      </w:r>
      <w:r w:rsidR="00C75AAC">
        <w:rPr>
          <w:sz w:val="24"/>
        </w:rPr>
        <w:t>en przypis na dzień 19 maja br. wynosi 301.413,00 zł.</w:t>
      </w:r>
      <w:r w:rsidR="00184717">
        <w:rPr>
          <w:sz w:val="24"/>
        </w:rPr>
        <w:t xml:space="preserve"> Jeżeli chodzi o wykonanie, to trzeba przyznać, że na </w:t>
      </w:r>
      <w:r w:rsidR="00837822">
        <w:rPr>
          <w:sz w:val="24"/>
        </w:rPr>
        <w:t>ten dzień jest bardzo dobre -</w:t>
      </w:r>
      <w:r w:rsidR="00184717">
        <w:rPr>
          <w:sz w:val="24"/>
        </w:rPr>
        <w:t xml:space="preserve"> to wynika głównie z tego, że dość wiele osób zapłaciło za pierwszy kwartał 2015 r. według nowych stawek</w:t>
      </w:r>
      <w:r w:rsidR="00A450DB">
        <w:rPr>
          <w:sz w:val="24"/>
        </w:rPr>
        <w:t xml:space="preserve"> -</w:t>
      </w:r>
      <w:r w:rsidR="00C4266A">
        <w:rPr>
          <w:sz w:val="24"/>
        </w:rPr>
        <w:t xml:space="preserve"> być może z niewiedzy.</w:t>
      </w:r>
      <w:r w:rsidR="00E85BC8">
        <w:rPr>
          <w:sz w:val="24"/>
        </w:rPr>
        <w:t xml:space="preserve"> Staram się informować telefonicznie, aby wszystkie te osoby zapłaciły mniej za II kwartał po to, aby nie było nadpłaty.</w:t>
      </w:r>
      <w:r w:rsidR="00C05AFC">
        <w:rPr>
          <w:sz w:val="24"/>
        </w:rPr>
        <w:t xml:space="preserve"> Wiele osób zapłaciło już za drugi kwartał, </w:t>
      </w:r>
      <w:r w:rsidR="00A450DB">
        <w:rPr>
          <w:sz w:val="24"/>
        </w:rPr>
        <w:br/>
      </w:r>
      <w:r w:rsidR="00C05AFC">
        <w:rPr>
          <w:sz w:val="24"/>
        </w:rPr>
        <w:t>a także za cały rok.</w:t>
      </w:r>
      <w:r w:rsidR="00AA0F72">
        <w:rPr>
          <w:sz w:val="24"/>
        </w:rPr>
        <w:t xml:space="preserve"> Według stanu na dzień 19 maja br. wykonanie wynosi 84.000,00 zł, co stanowi 28%, czyli dość dużo, bo mamy dopiero maj.</w:t>
      </w:r>
      <w:r w:rsidR="006E3608">
        <w:rPr>
          <w:sz w:val="24"/>
        </w:rPr>
        <w:t xml:space="preserve"> Co do zaległości wynoszą w sumie za drugie półrocze 20</w:t>
      </w:r>
      <w:r w:rsidR="00A450DB">
        <w:rPr>
          <w:sz w:val="24"/>
        </w:rPr>
        <w:t xml:space="preserve">13 r., 2014 r. i kilka miesięcy </w:t>
      </w:r>
      <w:r w:rsidR="006E3608">
        <w:rPr>
          <w:sz w:val="24"/>
        </w:rPr>
        <w:t>2015 r. -  22.632,00 zł.</w:t>
      </w:r>
    </w:p>
    <w:p w:rsidR="003A7626" w:rsidRDefault="007F0EED" w:rsidP="00184717">
      <w:pPr>
        <w:jc w:val="both"/>
        <w:rPr>
          <w:sz w:val="24"/>
        </w:rPr>
      </w:pPr>
      <w:r>
        <w:rPr>
          <w:sz w:val="24"/>
        </w:rPr>
        <w:t>Pani Renata Szymańska stwierdziła, aby nie brać pod uwagę zaległości tego roku, ponieważ w ciągu roku os</w:t>
      </w:r>
      <w:r w:rsidR="00EE6000">
        <w:rPr>
          <w:sz w:val="24"/>
        </w:rPr>
        <w:t>oby będą jeszcze uiszczać opłaty</w:t>
      </w:r>
      <w:r>
        <w:rPr>
          <w:sz w:val="24"/>
        </w:rPr>
        <w:t xml:space="preserve"> za odpady</w:t>
      </w:r>
      <w:r w:rsidR="00637088">
        <w:rPr>
          <w:sz w:val="24"/>
        </w:rPr>
        <w:t xml:space="preserve"> - moim zdaniem te zaległości dotyczyć powinny roku 2014.</w:t>
      </w:r>
    </w:p>
    <w:p w:rsidR="00637088" w:rsidRDefault="00637088" w:rsidP="00184717">
      <w:pPr>
        <w:jc w:val="both"/>
        <w:rPr>
          <w:sz w:val="24"/>
        </w:rPr>
      </w:pPr>
      <w:r>
        <w:rPr>
          <w:sz w:val="24"/>
        </w:rPr>
        <w:t xml:space="preserve">Pan Wiesław Szulc stwierdził, że wliczenie tych zaległości jest jak najbardziej uzasadnione, ponieważ termin płatności za I kwartał tego roku upłynął 31 marca 2015 r. </w:t>
      </w:r>
      <w:r w:rsidR="00EE6000">
        <w:rPr>
          <w:sz w:val="24"/>
        </w:rPr>
        <w:t>-</w:t>
      </w:r>
      <w:r>
        <w:rPr>
          <w:sz w:val="24"/>
        </w:rPr>
        <w:t xml:space="preserve"> </w:t>
      </w:r>
      <w:r w:rsidR="000320E9">
        <w:rPr>
          <w:sz w:val="24"/>
        </w:rPr>
        <w:t xml:space="preserve">zgodnie </w:t>
      </w:r>
      <w:r w:rsidR="00EE6000">
        <w:rPr>
          <w:sz w:val="24"/>
        </w:rPr>
        <w:br/>
      </w:r>
      <w:r w:rsidR="000320E9">
        <w:rPr>
          <w:sz w:val="24"/>
        </w:rPr>
        <w:t>z przepisami wydrukowana jest ogólna kwota zaległości. Można oczywiście</w:t>
      </w:r>
      <w:r w:rsidR="00EE6000">
        <w:rPr>
          <w:sz w:val="24"/>
        </w:rPr>
        <w:t xml:space="preserve"> wykazać</w:t>
      </w:r>
      <w:r w:rsidR="000320E9">
        <w:rPr>
          <w:sz w:val="24"/>
        </w:rPr>
        <w:t xml:space="preserve"> zaległości </w:t>
      </w:r>
      <w:r w:rsidR="00EE6000">
        <w:rPr>
          <w:sz w:val="24"/>
        </w:rPr>
        <w:t>z podziałem na rok 2013 i 2014 -</w:t>
      </w:r>
      <w:r w:rsidR="000320E9">
        <w:rPr>
          <w:sz w:val="24"/>
        </w:rPr>
        <w:t xml:space="preserve"> wynoszą 14.647.00 zł;  22.632,00 zł – 14.647,00 zł = </w:t>
      </w:r>
      <w:r w:rsidR="00EE6000">
        <w:rPr>
          <w:sz w:val="24"/>
        </w:rPr>
        <w:t>7.985,00 zł - są</w:t>
      </w:r>
      <w:r w:rsidR="00547342">
        <w:rPr>
          <w:sz w:val="24"/>
        </w:rPr>
        <w:t xml:space="preserve"> to zaległości roku 2015.</w:t>
      </w:r>
    </w:p>
    <w:p w:rsidR="00B95740" w:rsidRDefault="00B95740" w:rsidP="00184717">
      <w:pPr>
        <w:jc w:val="both"/>
        <w:rPr>
          <w:sz w:val="24"/>
        </w:rPr>
      </w:pPr>
      <w:r>
        <w:rPr>
          <w:sz w:val="24"/>
        </w:rPr>
        <w:t>Pani Renata Szymańska pytała, czy wśród osób, które nie płacą są nazwiska, które się powtarzają, ciągle nie płacą od tamtego roku?</w:t>
      </w:r>
    </w:p>
    <w:p w:rsidR="00F65B5C" w:rsidRDefault="007B387B" w:rsidP="00184717">
      <w:pPr>
        <w:jc w:val="both"/>
        <w:rPr>
          <w:sz w:val="24"/>
        </w:rPr>
      </w:pPr>
      <w:r>
        <w:rPr>
          <w:sz w:val="24"/>
        </w:rPr>
        <w:t>Pan Wiesław Szulc – moim zdaniem dłużników można podzielić</w:t>
      </w:r>
      <w:r w:rsidR="005529B3">
        <w:rPr>
          <w:sz w:val="24"/>
        </w:rPr>
        <w:t xml:space="preserve"> na trzy kategorie: pierwsza -  to jest taka, do której można </w:t>
      </w:r>
      <w:r w:rsidR="00121177">
        <w:rPr>
          <w:sz w:val="24"/>
        </w:rPr>
        <w:t xml:space="preserve"> zaliczyć osoby, które nie płacą</w:t>
      </w:r>
      <w:r w:rsidR="005529B3">
        <w:rPr>
          <w:sz w:val="24"/>
        </w:rPr>
        <w:t xml:space="preserve"> od początku (od 1 lipca 2013 </w:t>
      </w:r>
      <w:r w:rsidR="00121177">
        <w:rPr>
          <w:sz w:val="24"/>
        </w:rPr>
        <w:t>r. , 2014 r. i 2015 r.), druga -</w:t>
      </w:r>
      <w:r w:rsidR="005529B3">
        <w:rPr>
          <w:sz w:val="24"/>
        </w:rPr>
        <w:t xml:space="preserve"> to są tzw. zapominalscy, do których dzwonię, przypominam, że minął termin płatności, i że będę wysyłał upomnienia, prosząc o uiszczenie opłaty, żeby nie płacić kosztów upomnienia</w:t>
      </w:r>
      <w:r w:rsidR="00121177">
        <w:rPr>
          <w:sz w:val="24"/>
        </w:rPr>
        <w:t xml:space="preserve"> -</w:t>
      </w:r>
      <w:r w:rsidR="009273B7">
        <w:rPr>
          <w:sz w:val="24"/>
        </w:rPr>
        <w:t xml:space="preserve"> podejmowane takie działania odnoszą skutek, bo faktycznie wiele osób zapomina, np. po rozmowach te</w:t>
      </w:r>
      <w:r w:rsidR="00121177">
        <w:rPr>
          <w:sz w:val="24"/>
        </w:rPr>
        <w:t>lefonicznych liczba osób, które nie zapłaciły</w:t>
      </w:r>
      <w:r w:rsidR="009273B7">
        <w:rPr>
          <w:sz w:val="24"/>
        </w:rPr>
        <w:t xml:space="preserve"> zmniejsza się (</w:t>
      </w:r>
      <w:r w:rsidR="00121177">
        <w:rPr>
          <w:sz w:val="24"/>
        </w:rPr>
        <w:t xml:space="preserve">np. </w:t>
      </w:r>
      <w:r w:rsidR="009273B7">
        <w:rPr>
          <w:sz w:val="24"/>
        </w:rPr>
        <w:t xml:space="preserve">ze 120 </w:t>
      </w:r>
      <w:r w:rsidR="00121177">
        <w:rPr>
          <w:sz w:val="24"/>
        </w:rPr>
        <w:t>do 50). Trzecia kategoria osób -</w:t>
      </w:r>
      <w:r w:rsidR="009273B7">
        <w:rPr>
          <w:sz w:val="24"/>
        </w:rPr>
        <w:t xml:space="preserve"> to osoby, które mają jakieś drobne niedopłaty wynikające z  korekt</w:t>
      </w:r>
      <w:r w:rsidR="00E95279">
        <w:rPr>
          <w:sz w:val="24"/>
        </w:rPr>
        <w:t>, np. ktoś złożył korektę do deklaracji, a nie poczekał, aż zostanie wprowadzona do systemu  i sam sobie  policzył, więc ma niedopłatę 10, 20, czy 30 zł.</w:t>
      </w:r>
    </w:p>
    <w:p w:rsidR="00E95279" w:rsidRDefault="00E95279" w:rsidP="00184717">
      <w:pPr>
        <w:jc w:val="both"/>
        <w:rPr>
          <w:sz w:val="24"/>
        </w:rPr>
      </w:pPr>
      <w:r>
        <w:rPr>
          <w:sz w:val="24"/>
        </w:rPr>
        <w:t>Pani Renata Szymańska – uważam, że najważniejsza</w:t>
      </w:r>
      <w:r w:rsidR="00121177">
        <w:rPr>
          <w:sz w:val="24"/>
        </w:rPr>
        <w:t xml:space="preserve"> jest ta pierwsza kategoria </w:t>
      </w:r>
      <w:r w:rsidR="00596465">
        <w:rPr>
          <w:sz w:val="24"/>
        </w:rPr>
        <w:t xml:space="preserve">osób, które </w:t>
      </w:r>
      <w:r w:rsidR="00121177">
        <w:rPr>
          <w:sz w:val="24"/>
        </w:rPr>
        <w:t>nie</w:t>
      </w:r>
      <w:r w:rsidR="00596465">
        <w:rPr>
          <w:sz w:val="24"/>
        </w:rPr>
        <w:t xml:space="preserve"> płacą</w:t>
      </w:r>
      <w:r>
        <w:rPr>
          <w:sz w:val="24"/>
        </w:rPr>
        <w:t xml:space="preserve"> w ogóle. Czy to są osoby, które mają rzeczywiście problem finansowy?</w:t>
      </w:r>
      <w:r w:rsidR="00084EE8">
        <w:rPr>
          <w:sz w:val="24"/>
        </w:rPr>
        <w:t xml:space="preserve"> Nie może być tak, że nie zapłacą. Nasuwa się kolejne pytanie, co</w:t>
      </w:r>
      <w:r w:rsidR="002A6ADA">
        <w:rPr>
          <w:sz w:val="24"/>
        </w:rPr>
        <w:t xml:space="preserve"> z tymi osobami, które nie płacą</w:t>
      </w:r>
      <w:r w:rsidR="00084EE8">
        <w:rPr>
          <w:sz w:val="24"/>
        </w:rPr>
        <w:t xml:space="preserve"> podatków przez wiele lat?</w:t>
      </w:r>
    </w:p>
    <w:p w:rsidR="001E7583" w:rsidRPr="004F79B2" w:rsidRDefault="00DC0FA5" w:rsidP="004F79B2">
      <w:pPr>
        <w:jc w:val="both"/>
        <w:rPr>
          <w:sz w:val="24"/>
        </w:rPr>
      </w:pPr>
      <w:r>
        <w:rPr>
          <w:sz w:val="24"/>
        </w:rPr>
        <w:lastRenderedPageBreak/>
        <w:t xml:space="preserve">Skarbnik Gminy – </w:t>
      </w:r>
      <w:r w:rsidR="004F79B2">
        <w:rPr>
          <w:sz w:val="24"/>
        </w:rPr>
        <w:t>dla osób</w:t>
      </w:r>
      <w:r>
        <w:rPr>
          <w:sz w:val="24"/>
        </w:rPr>
        <w:t xml:space="preserve"> z dużymi kwotami podatkowymi, o których informowała Pani Makowska Jadwiga</w:t>
      </w:r>
      <w:r w:rsidR="004F79B2">
        <w:rPr>
          <w:sz w:val="24"/>
        </w:rPr>
        <w:t>,</w:t>
      </w:r>
      <w:r>
        <w:rPr>
          <w:sz w:val="24"/>
        </w:rPr>
        <w:t xml:space="preserve"> są zabezpieczone księgi, więc</w:t>
      </w:r>
      <w:r w:rsidR="004E20BC">
        <w:rPr>
          <w:sz w:val="24"/>
        </w:rPr>
        <w:t xml:space="preserve"> te zaległości się nie przedawnią.</w:t>
      </w:r>
    </w:p>
    <w:p w:rsidR="001E7583" w:rsidRDefault="001E7583" w:rsidP="001E7583">
      <w:r>
        <w:t>Na tym posiedzenie zakończono.</w:t>
      </w:r>
    </w:p>
    <w:p w:rsidR="001E7583" w:rsidRDefault="001E7583" w:rsidP="001E7583">
      <w:r>
        <w:t>Protokołowała:                                                                                         Przewodnicząca Komisji</w:t>
      </w:r>
    </w:p>
    <w:p w:rsidR="001E7583" w:rsidRDefault="001E7583" w:rsidP="001E7583">
      <w:r>
        <w:t xml:space="preserve">Józefa Kubala, inspektor                                                                              </w:t>
      </w:r>
      <w:r w:rsidR="004F79B2">
        <w:t xml:space="preserve"> </w:t>
      </w:r>
      <w:r>
        <w:t xml:space="preserve"> Agnieszka Owczarek</w:t>
      </w:r>
    </w:p>
    <w:p w:rsidR="00A3655C" w:rsidRDefault="00A3655C"/>
    <w:sectPr w:rsidR="00A3655C" w:rsidSect="00A3655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FC1" w:rsidRDefault="008F0FC1" w:rsidP="008F0FC1">
      <w:pPr>
        <w:spacing w:after="0" w:line="240" w:lineRule="auto"/>
      </w:pPr>
      <w:r>
        <w:separator/>
      </w:r>
    </w:p>
  </w:endnote>
  <w:endnote w:type="continuationSeparator" w:id="0">
    <w:p w:rsidR="008F0FC1" w:rsidRDefault="008F0FC1" w:rsidP="008F0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297424"/>
      <w:docPartObj>
        <w:docPartGallery w:val="Page Numbers (Bottom of Page)"/>
        <w:docPartUnique/>
      </w:docPartObj>
    </w:sdtPr>
    <w:sdtContent>
      <w:p w:rsidR="008F0FC1" w:rsidRDefault="003F5CF3">
        <w:pPr>
          <w:pStyle w:val="Stopka"/>
          <w:jc w:val="center"/>
        </w:pPr>
        <w:fldSimple w:instr=" PAGE   \* MERGEFORMAT ">
          <w:r w:rsidR="00596465">
            <w:rPr>
              <w:noProof/>
            </w:rPr>
            <w:t>4</w:t>
          </w:r>
        </w:fldSimple>
      </w:p>
    </w:sdtContent>
  </w:sdt>
  <w:p w:rsidR="008F0FC1" w:rsidRDefault="008F0F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FC1" w:rsidRDefault="008F0FC1" w:rsidP="008F0FC1">
      <w:pPr>
        <w:spacing w:after="0" w:line="240" w:lineRule="auto"/>
      </w:pPr>
      <w:r>
        <w:separator/>
      </w:r>
    </w:p>
  </w:footnote>
  <w:footnote w:type="continuationSeparator" w:id="0">
    <w:p w:rsidR="008F0FC1" w:rsidRDefault="008F0FC1" w:rsidP="008F0F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575D00"/>
    <w:multiLevelType w:val="hybridMultilevel"/>
    <w:tmpl w:val="5E763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BE17D5"/>
    <w:multiLevelType w:val="hybridMultilevel"/>
    <w:tmpl w:val="CF50C5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1556"/>
    <w:rsid w:val="00012280"/>
    <w:rsid w:val="000176A7"/>
    <w:rsid w:val="00023253"/>
    <w:rsid w:val="00024884"/>
    <w:rsid w:val="000320E9"/>
    <w:rsid w:val="00062F98"/>
    <w:rsid w:val="000800F1"/>
    <w:rsid w:val="00084EE8"/>
    <w:rsid w:val="000C2BD5"/>
    <w:rsid w:val="00105EAC"/>
    <w:rsid w:val="00111F4D"/>
    <w:rsid w:val="00121177"/>
    <w:rsid w:val="0016487D"/>
    <w:rsid w:val="00172B16"/>
    <w:rsid w:val="00184717"/>
    <w:rsid w:val="001858F1"/>
    <w:rsid w:val="001B7082"/>
    <w:rsid w:val="001E737F"/>
    <w:rsid w:val="001E7583"/>
    <w:rsid w:val="001F713B"/>
    <w:rsid w:val="002039D6"/>
    <w:rsid w:val="00232BD8"/>
    <w:rsid w:val="00232C8D"/>
    <w:rsid w:val="00262819"/>
    <w:rsid w:val="002A6ADA"/>
    <w:rsid w:val="002D6941"/>
    <w:rsid w:val="00305C00"/>
    <w:rsid w:val="00324E5A"/>
    <w:rsid w:val="003660FB"/>
    <w:rsid w:val="003A7626"/>
    <w:rsid w:val="003E3C59"/>
    <w:rsid w:val="003F5CF3"/>
    <w:rsid w:val="00430AC1"/>
    <w:rsid w:val="00457F0E"/>
    <w:rsid w:val="004635D2"/>
    <w:rsid w:val="00466675"/>
    <w:rsid w:val="004E20BC"/>
    <w:rsid w:val="004E6F50"/>
    <w:rsid w:val="004F3404"/>
    <w:rsid w:val="004F4DEC"/>
    <w:rsid w:val="004F79B2"/>
    <w:rsid w:val="0051733B"/>
    <w:rsid w:val="00547342"/>
    <w:rsid w:val="005529B3"/>
    <w:rsid w:val="00574230"/>
    <w:rsid w:val="00596465"/>
    <w:rsid w:val="005A050D"/>
    <w:rsid w:val="005B0239"/>
    <w:rsid w:val="005B67C7"/>
    <w:rsid w:val="005E149F"/>
    <w:rsid w:val="005F42C0"/>
    <w:rsid w:val="005F5977"/>
    <w:rsid w:val="00625333"/>
    <w:rsid w:val="00637088"/>
    <w:rsid w:val="0069173D"/>
    <w:rsid w:val="0069186F"/>
    <w:rsid w:val="00695804"/>
    <w:rsid w:val="006A6223"/>
    <w:rsid w:val="006B27C2"/>
    <w:rsid w:val="006D708C"/>
    <w:rsid w:val="006E3608"/>
    <w:rsid w:val="006F2CBA"/>
    <w:rsid w:val="00710246"/>
    <w:rsid w:val="00713A74"/>
    <w:rsid w:val="0072265A"/>
    <w:rsid w:val="00726EFC"/>
    <w:rsid w:val="00744C40"/>
    <w:rsid w:val="00754296"/>
    <w:rsid w:val="00762357"/>
    <w:rsid w:val="00770D68"/>
    <w:rsid w:val="00770DCF"/>
    <w:rsid w:val="0077681B"/>
    <w:rsid w:val="00784872"/>
    <w:rsid w:val="007A29B3"/>
    <w:rsid w:val="007B3833"/>
    <w:rsid w:val="007B387B"/>
    <w:rsid w:val="007E5213"/>
    <w:rsid w:val="007F0EED"/>
    <w:rsid w:val="008100CD"/>
    <w:rsid w:val="00811556"/>
    <w:rsid w:val="00825AF6"/>
    <w:rsid w:val="00837822"/>
    <w:rsid w:val="008547FA"/>
    <w:rsid w:val="008902B7"/>
    <w:rsid w:val="008D73C1"/>
    <w:rsid w:val="008E2B90"/>
    <w:rsid w:val="008F0FC1"/>
    <w:rsid w:val="008F7789"/>
    <w:rsid w:val="009273B7"/>
    <w:rsid w:val="0093383C"/>
    <w:rsid w:val="009754B0"/>
    <w:rsid w:val="009D0789"/>
    <w:rsid w:val="009E3093"/>
    <w:rsid w:val="00A05434"/>
    <w:rsid w:val="00A13653"/>
    <w:rsid w:val="00A25600"/>
    <w:rsid w:val="00A33DC3"/>
    <w:rsid w:val="00A3655C"/>
    <w:rsid w:val="00A43FB8"/>
    <w:rsid w:val="00A450DB"/>
    <w:rsid w:val="00A63D33"/>
    <w:rsid w:val="00A63F64"/>
    <w:rsid w:val="00A7774A"/>
    <w:rsid w:val="00AA0F72"/>
    <w:rsid w:val="00AA4E7C"/>
    <w:rsid w:val="00AD1DB3"/>
    <w:rsid w:val="00AE1523"/>
    <w:rsid w:val="00AF30FE"/>
    <w:rsid w:val="00B634F9"/>
    <w:rsid w:val="00B64662"/>
    <w:rsid w:val="00B67790"/>
    <w:rsid w:val="00B70556"/>
    <w:rsid w:val="00B70896"/>
    <w:rsid w:val="00B87439"/>
    <w:rsid w:val="00B90B13"/>
    <w:rsid w:val="00B9142D"/>
    <w:rsid w:val="00B95740"/>
    <w:rsid w:val="00BA1705"/>
    <w:rsid w:val="00BC0D99"/>
    <w:rsid w:val="00BC5E64"/>
    <w:rsid w:val="00BD4077"/>
    <w:rsid w:val="00C05AFC"/>
    <w:rsid w:val="00C117D7"/>
    <w:rsid w:val="00C32527"/>
    <w:rsid w:val="00C41BEB"/>
    <w:rsid w:val="00C4266A"/>
    <w:rsid w:val="00C461F8"/>
    <w:rsid w:val="00C53E35"/>
    <w:rsid w:val="00C75AAC"/>
    <w:rsid w:val="00C80091"/>
    <w:rsid w:val="00C84A6E"/>
    <w:rsid w:val="00C90C7F"/>
    <w:rsid w:val="00CD48C5"/>
    <w:rsid w:val="00CD7513"/>
    <w:rsid w:val="00D1099E"/>
    <w:rsid w:val="00D36669"/>
    <w:rsid w:val="00D74D73"/>
    <w:rsid w:val="00D80CC3"/>
    <w:rsid w:val="00D9014C"/>
    <w:rsid w:val="00DC0FA5"/>
    <w:rsid w:val="00DD2E3C"/>
    <w:rsid w:val="00E20751"/>
    <w:rsid w:val="00E40EEF"/>
    <w:rsid w:val="00E4441B"/>
    <w:rsid w:val="00E701D6"/>
    <w:rsid w:val="00E85BC8"/>
    <w:rsid w:val="00E95279"/>
    <w:rsid w:val="00EA06F1"/>
    <w:rsid w:val="00EC4034"/>
    <w:rsid w:val="00EE6000"/>
    <w:rsid w:val="00F22EAA"/>
    <w:rsid w:val="00F65B5C"/>
    <w:rsid w:val="00F677A0"/>
    <w:rsid w:val="00F81394"/>
    <w:rsid w:val="00F87456"/>
    <w:rsid w:val="00FB10C2"/>
    <w:rsid w:val="00FD6195"/>
    <w:rsid w:val="00FD7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655C"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1556"/>
    <w:pPr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8F0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F0FC1"/>
    <w:rPr>
      <w:rFonts w:ascii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0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0FC1"/>
    <w:rPr>
      <w:rFonts w:ascii="Times New Roman" w:hAnsi="Times New Roman" w:cs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</TotalTime>
  <Pages>5</Pages>
  <Words>1904</Words>
  <Characters>11427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Józefa Kubala</cp:lastModifiedBy>
  <cp:revision>154</cp:revision>
  <dcterms:created xsi:type="dcterms:W3CDTF">2015-06-18T06:59:00Z</dcterms:created>
  <dcterms:modified xsi:type="dcterms:W3CDTF">2015-06-21T15:22:00Z</dcterms:modified>
</cp:coreProperties>
</file>