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F16" w:rsidRDefault="00BF0BA0">
      <w:r>
        <w:rPr>
          <w:noProof/>
          <w:lang w:eastAsia="pl-PL"/>
        </w:rPr>
        <w:drawing>
          <wp:inline distT="0" distB="0" distL="0" distR="0">
            <wp:extent cx="5760720" cy="7916639"/>
            <wp:effectExtent l="0" t="0" r="0" b="8255"/>
            <wp:docPr id="1" name="Obraz 1" descr="C:\Users\akpospieszny\Desktop\Radni 2014-2018\Informacja OKW w Rudni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Informacja OKW w Rudniku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43F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BA0"/>
    <w:rsid w:val="00BF0BA0"/>
    <w:rsid w:val="00C4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0B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0B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0B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0B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2015-05-23T07:40:00Z</dcterms:created>
  <dcterms:modified xsi:type="dcterms:W3CDTF">2015-05-23T07:41:00Z</dcterms:modified>
</cp:coreProperties>
</file>