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1E7" w:rsidRDefault="008951E7" w:rsidP="00433474">
      <w:pPr>
        <w:spacing w:line="240" w:lineRule="auto"/>
        <w:jc w:val="both"/>
      </w:pPr>
    </w:p>
    <w:p w:rsidR="00433474" w:rsidRPr="00C12B18" w:rsidRDefault="00433474" w:rsidP="00433474">
      <w:pPr>
        <w:spacing w:line="240" w:lineRule="auto"/>
        <w:jc w:val="both"/>
      </w:pPr>
      <w:r w:rsidRPr="00C12B18">
        <w:t>Protokół nr 12.2015</w:t>
      </w:r>
    </w:p>
    <w:p w:rsidR="00433474" w:rsidRPr="00C12B18" w:rsidRDefault="00433474" w:rsidP="00433474">
      <w:pPr>
        <w:spacing w:line="240" w:lineRule="auto"/>
        <w:jc w:val="both"/>
      </w:pPr>
      <w:r w:rsidRPr="00C12B18">
        <w:t xml:space="preserve">posiedzenia Komisji Oświaty, Zdrowia, Kultury, Sportu i Bezpieczeństwa Publicznego Rady Gminy </w:t>
      </w:r>
      <w:r w:rsidRPr="00C12B18">
        <w:br/>
        <w:t>w Będkowie z dnia 17 listopada 2015 r.</w:t>
      </w:r>
    </w:p>
    <w:p w:rsidR="00433474" w:rsidRPr="00C12B18" w:rsidRDefault="00433474" w:rsidP="00433474">
      <w:pPr>
        <w:jc w:val="both"/>
      </w:pPr>
      <w:r w:rsidRPr="00C12B18">
        <w:t>Członkowie Komisji obecni na posiedzeniu:</w:t>
      </w:r>
    </w:p>
    <w:p w:rsidR="00433474" w:rsidRPr="00C12B18" w:rsidRDefault="00433474" w:rsidP="00433474">
      <w:pPr>
        <w:pStyle w:val="Akapitzlist"/>
        <w:numPr>
          <w:ilvl w:val="0"/>
          <w:numId w:val="1"/>
        </w:numPr>
        <w:jc w:val="both"/>
      </w:pPr>
      <w:r w:rsidRPr="00C12B18">
        <w:t>Karpińska Małgorzata</w:t>
      </w:r>
    </w:p>
    <w:p w:rsidR="00433474" w:rsidRPr="00C12B18" w:rsidRDefault="00433474" w:rsidP="00433474">
      <w:pPr>
        <w:pStyle w:val="Akapitzlist"/>
        <w:numPr>
          <w:ilvl w:val="0"/>
          <w:numId w:val="1"/>
        </w:numPr>
        <w:jc w:val="both"/>
      </w:pPr>
      <w:r w:rsidRPr="00C12B18">
        <w:t>Jabłoński Krzysztof</w:t>
      </w:r>
    </w:p>
    <w:p w:rsidR="00433474" w:rsidRPr="00C12B18" w:rsidRDefault="00433474" w:rsidP="00433474">
      <w:pPr>
        <w:pStyle w:val="Akapitzlist"/>
        <w:numPr>
          <w:ilvl w:val="0"/>
          <w:numId w:val="1"/>
        </w:numPr>
        <w:jc w:val="both"/>
      </w:pPr>
      <w:r w:rsidRPr="00C12B18">
        <w:t>Sarniak Bronisław</w:t>
      </w:r>
    </w:p>
    <w:p w:rsidR="00433474" w:rsidRPr="00C12B18" w:rsidRDefault="00433474" w:rsidP="00433474">
      <w:pPr>
        <w:pStyle w:val="Akapitzlist"/>
        <w:numPr>
          <w:ilvl w:val="0"/>
          <w:numId w:val="1"/>
        </w:numPr>
        <w:jc w:val="both"/>
      </w:pPr>
      <w:r w:rsidRPr="00C12B18">
        <w:t>Błoch Bogusława</w:t>
      </w:r>
    </w:p>
    <w:p w:rsidR="00433474" w:rsidRPr="00C12B18" w:rsidRDefault="00433474" w:rsidP="00433474">
      <w:pPr>
        <w:jc w:val="both"/>
      </w:pPr>
      <w:r w:rsidRPr="00C12B18">
        <w:t>W posiedzeniu udział wzięli:</w:t>
      </w:r>
    </w:p>
    <w:p w:rsidR="00433474" w:rsidRPr="00C12B18" w:rsidRDefault="00E77CCD" w:rsidP="00433474">
      <w:pPr>
        <w:pStyle w:val="Akapitzlist"/>
        <w:numPr>
          <w:ilvl w:val="0"/>
          <w:numId w:val="2"/>
        </w:numPr>
        <w:jc w:val="both"/>
      </w:pPr>
      <w:r>
        <w:t xml:space="preserve">Józefa Kubala – sekretarz Gminnej Komisji Rozwiązywania Problemów Alkoholowych </w:t>
      </w:r>
      <w:r>
        <w:br/>
        <w:t>w Będkowie</w:t>
      </w:r>
    </w:p>
    <w:p w:rsidR="00433474" w:rsidRPr="00C12B18" w:rsidRDefault="00433474" w:rsidP="00433474">
      <w:pPr>
        <w:jc w:val="both"/>
      </w:pPr>
      <w:r w:rsidRPr="00C12B18">
        <w:t xml:space="preserve">Porządek posiedzenia:  </w:t>
      </w:r>
    </w:p>
    <w:p w:rsidR="00433474" w:rsidRPr="00C12B18" w:rsidRDefault="00433474" w:rsidP="00433474">
      <w:pPr>
        <w:pStyle w:val="Akapitzlist"/>
        <w:numPr>
          <w:ilvl w:val="0"/>
          <w:numId w:val="3"/>
        </w:numPr>
        <w:spacing w:after="0" w:line="360" w:lineRule="auto"/>
        <w:ind w:left="714" w:hanging="357"/>
        <w:jc w:val="both"/>
      </w:pPr>
      <w:r w:rsidRPr="00C12B18">
        <w:t>Otwarcie posiedzenia i stwierdzenie prawomocności obrad.</w:t>
      </w:r>
    </w:p>
    <w:p w:rsidR="00433474" w:rsidRPr="00C12B18" w:rsidRDefault="00433474" w:rsidP="00433474">
      <w:pPr>
        <w:pStyle w:val="Akapitzlist"/>
        <w:numPr>
          <w:ilvl w:val="0"/>
          <w:numId w:val="3"/>
        </w:numPr>
        <w:spacing w:after="0" w:line="360" w:lineRule="auto"/>
        <w:ind w:left="714" w:hanging="357"/>
        <w:jc w:val="both"/>
      </w:pPr>
      <w:r w:rsidRPr="00C12B18">
        <w:t>Przyjęcie porządku obrad i protokołów poprzednich posiedzeń.</w:t>
      </w:r>
    </w:p>
    <w:p w:rsidR="00433474" w:rsidRPr="00514FBA" w:rsidRDefault="00514FBA" w:rsidP="00514FBA">
      <w:pPr>
        <w:pStyle w:val="Akapitzlist"/>
        <w:numPr>
          <w:ilvl w:val="0"/>
          <w:numId w:val="3"/>
        </w:numPr>
        <w:spacing w:after="0" w:line="360" w:lineRule="auto"/>
        <w:ind w:left="714" w:hanging="357"/>
        <w:jc w:val="both"/>
        <w:rPr>
          <w:rFonts w:cs="Times New Roman"/>
        </w:rPr>
      </w:pPr>
      <w:r>
        <w:t xml:space="preserve">Sprawozdanie Gminnej Komisji Rozwiązywania Problemów Alkoholowych w Będkowie </w:t>
      </w:r>
      <w:r>
        <w:br/>
        <w:t>o realizacji zadań związanych z rozwiązywaniem problemów alkoholowych w gminie Będków za okres od 1 stycznia 2015 r. do 31 października 2015 r.</w:t>
      </w:r>
    </w:p>
    <w:p w:rsidR="00514FBA" w:rsidRPr="00C12B18" w:rsidRDefault="00514FBA" w:rsidP="00514FBA">
      <w:pPr>
        <w:pStyle w:val="Akapitzlist"/>
        <w:numPr>
          <w:ilvl w:val="0"/>
          <w:numId w:val="3"/>
        </w:numPr>
        <w:spacing w:after="0" w:line="360" w:lineRule="auto"/>
        <w:ind w:left="714" w:hanging="357"/>
        <w:jc w:val="both"/>
        <w:rPr>
          <w:rFonts w:cs="Times New Roman"/>
        </w:rPr>
      </w:pPr>
      <w:r>
        <w:t>Sprawy organizacyjne.</w:t>
      </w:r>
    </w:p>
    <w:p w:rsidR="00433474" w:rsidRPr="00C12B18" w:rsidRDefault="00433474" w:rsidP="00433474">
      <w:r w:rsidRPr="00C12B18">
        <w:t>Odp. punktu 1.</w:t>
      </w:r>
    </w:p>
    <w:p w:rsidR="00433474" w:rsidRPr="00C12B18" w:rsidRDefault="00433474" w:rsidP="00433474">
      <w:r w:rsidRPr="00C12B18">
        <w:t>Otwarcia posiedzenia dokonał Pan Krzysztof Jabłoński - wiceprzewodniczący Komisji. Na podstawie listy obecności członków komisji stwierdził prawomocność obrad. W posiedzeniu wzięło udział 4 członków Komisji na stan 4.</w:t>
      </w:r>
    </w:p>
    <w:p w:rsidR="00433474" w:rsidRPr="00C12B18" w:rsidRDefault="00433474" w:rsidP="00433474">
      <w:pPr>
        <w:jc w:val="both"/>
      </w:pPr>
      <w:r w:rsidRPr="00C12B18">
        <w:t xml:space="preserve">Odp. punktu 2. </w:t>
      </w:r>
    </w:p>
    <w:p w:rsidR="00433474" w:rsidRDefault="00433474" w:rsidP="00433474">
      <w:pPr>
        <w:jc w:val="both"/>
      </w:pPr>
      <w:r w:rsidRPr="00C12B18">
        <w:t>Zaproponowany porządek obrad przez przewodniczącego posiedzenia został przyjęty przez członków Komisji 4 głosami „za”.</w:t>
      </w:r>
    </w:p>
    <w:p w:rsidR="0087032C" w:rsidRPr="001C3550" w:rsidRDefault="0087032C" w:rsidP="00433474">
      <w:pPr>
        <w:jc w:val="both"/>
        <w:rPr>
          <w:sz w:val="24"/>
          <w:szCs w:val="24"/>
        </w:rPr>
      </w:pPr>
      <w:r w:rsidRPr="0087032C">
        <w:rPr>
          <w:sz w:val="24"/>
          <w:szCs w:val="24"/>
        </w:rPr>
        <w:t>Protok</w:t>
      </w:r>
      <w:r>
        <w:rPr>
          <w:sz w:val="24"/>
          <w:szCs w:val="24"/>
        </w:rPr>
        <w:t>oły poprzednich posiedzeń nr 10</w:t>
      </w:r>
      <w:r w:rsidRPr="0087032C">
        <w:rPr>
          <w:sz w:val="24"/>
          <w:szCs w:val="24"/>
        </w:rPr>
        <w:t>.</w:t>
      </w:r>
      <w:r>
        <w:rPr>
          <w:sz w:val="24"/>
          <w:szCs w:val="24"/>
        </w:rPr>
        <w:t xml:space="preserve"> 2015 z dnia 20.10.</w:t>
      </w:r>
      <w:r w:rsidRPr="0087032C">
        <w:rPr>
          <w:sz w:val="24"/>
          <w:szCs w:val="24"/>
        </w:rPr>
        <w:t xml:space="preserve">2015 r. </w:t>
      </w:r>
      <w:r w:rsidR="001C3550">
        <w:rPr>
          <w:sz w:val="24"/>
          <w:szCs w:val="24"/>
        </w:rPr>
        <w:t xml:space="preserve"> i nr 11.2015 z dnia 10.11.2015 r. </w:t>
      </w:r>
      <w:r w:rsidRPr="001C3550">
        <w:rPr>
          <w:sz w:val="24"/>
          <w:szCs w:val="24"/>
        </w:rPr>
        <w:t>Komisji Oświaty, Zdrowia, Kultury, Sportu i Bezpieczeństwa Publicznego Rady Gminy w Będkowie - Komisja przyjęła w drodze głosowania  4 głosami „za”.</w:t>
      </w:r>
    </w:p>
    <w:p w:rsidR="00676AE0" w:rsidRPr="001C3550" w:rsidRDefault="00676AE0" w:rsidP="00433474">
      <w:pPr>
        <w:jc w:val="both"/>
        <w:rPr>
          <w:sz w:val="24"/>
          <w:szCs w:val="24"/>
        </w:rPr>
      </w:pPr>
      <w:r w:rsidRPr="001C3550">
        <w:rPr>
          <w:sz w:val="24"/>
          <w:szCs w:val="24"/>
        </w:rPr>
        <w:t>Odp. punktu 3.</w:t>
      </w:r>
    </w:p>
    <w:p w:rsidR="00C12B18" w:rsidRPr="00917867" w:rsidRDefault="00C12B18" w:rsidP="00917867">
      <w:pPr>
        <w:pStyle w:val="Bezodstpw"/>
        <w:jc w:val="both"/>
        <w:rPr>
          <w:rFonts w:asciiTheme="minorHAnsi" w:hAnsiTheme="minorHAnsi"/>
          <w:b/>
        </w:rPr>
      </w:pPr>
      <w:r w:rsidRPr="00917867">
        <w:rPr>
          <w:rFonts w:asciiTheme="minorHAnsi" w:hAnsiTheme="minorHAnsi"/>
        </w:rPr>
        <w:t xml:space="preserve">Informację o działalności Gminnej Komisji Rozwiązywania Problemów Alkoholowych </w:t>
      </w:r>
      <w:r w:rsidRPr="00917867">
        <w:rPr>
          <w:rFonts w:asciiTheme="minorHAnsi" w:hAnsiTheme="minorHAnsi"/>
        </w:rPr>
        <w:br/>
        <w:t xml:space="preserve">w Będkowie za okres od 1 stycznia 2015 r. do 31 października 2015 r. przedstawiła Pani Józefa Kubala, sekretarz tej Komisji. W omawianym okresie Gminna Komisja Rozwiązywania Problemów Alkoholowych w Będkowie dla realizacji zadań związanych z rozwiązywaniem problemów alkoholowych odbyła 10 posiedzeń, w tym 7 - dla przeprowadzenia rozmów </w:t>
      </w:r>
      <w:r w:rsidR="00D9213B">
        <w:rPr>
          <w:rFonts w:asciiTheme="minorHAnsi" w:hAnsiTheme="minorHAnsi"/>
        </w:rPr>
        <w:br/>
      </w:r>
      <w:r w:rsidRPr="00917867">
        <w:rPr>
          <w:rFonts w:asciiTheme="minorHAnsi" w:hAnsiTheme="minorHAnsi"/>
        </w:rPr>
        <w:t xml:space="preserve">z osobami nadużywającymi alkohol, mających na celu zmotywowanie do zaprzestania picia </w:t>
      </w:r>
      <w:r w:rsidRPr="00917867">
        <w:rPr>
          <w:rFonts w:asciiTheme="minorHAnsi" w:hAnsiTheme="minorHAnsi"/>
        </w:rPr>
        <w:lastRenderedPageBreak/>
        <w:t>alkoholu i podjęcia dobrowolnego leczenia odwykowego, i 3 - celem zaopiniowania wnio</w:t>
      </w:r>
      <w:r w:rsidR="006F5CCE" w:rsidRPr="00917867">
        <w:rPr>
          <w:rFonts w:asciiTheme="minorHAnsi" w:hAnsiTheme="minorHAnsi"/>
        </w:rPr>
        <w:t xml:space="preserve">sków przedsiębiorców o wydanie </w:t>
      </w:r>
      <w:r w:rsidRPr="00917867">
        <w:rPr>
          <w:rFonts w:asciiTheme="minorHAnsi" w:hAnsiTheme="minorHAnsi"/>
        </w:rPr>
        <w:t>zezwoleń na sprzedaż napojów alkoholowych zawierających: do 4,5 % zawartości alkoholu oraz na piwo, powyżej 4,5 % do 18 % zawartości alkoholu (z wyjątkiem piwa), powyżej 18 % alkoholu, w punktach  sprzedaży na terenie gminy Będków. Na jednym z tych posiedzeń Komisja zaopiniowała także jeden wniosek o wydanie jednorazowego zezwolenia  na sprzedaż napojów alkoholowych do 4,5 %</w:t>
      </w:r>
      <w:r w:rsidRPr="00B808F1">
        <w:t xml:space="preserve"> </w:t>
      </w:r>
      <w:r w:rsidRPr="00917867">
        <w:rPr>
          <w:rFonts w:asciiTheme="minorHAnsi" w:hAnsiTheme="minorHAnsi"/>
        </w:rPr>
        <w:t>zawartości alkoholu oraz na piwo, w czasie imprezy w miesiącu sierpniu 2015 r. na terenie Będkowa. Komisja zaopiniowała łącznie 4 wnioski o wydanie zezwoleń na sprzedaż napojów alkoholowych.</w:t>
      </w:r>
    </w:p>
    <w:p w:rsidR="00C12B18" w:rsidRDefault="00C12B18" w:rsidP="00C12B18">
      <w:pPr>
        <w:jc w:val="both"/>
      </w:pPr>
      <w:r>
        <w:t>Liczba osób wezwanych na rozmowę w związku z nadużywaniem alkoholu – 13</w:t>
      </w:r>
      <w:r w:rsidR="00D63120">
        <w:t xml:space="preserve">, </w:t>
      </w:r>
      <w:r w:rsidR="00D63120">
        <w:br/>
        <w:t xml:space="preserve">w tym </w:t>
      </w:r>
      <w:proofErr w:type="spellStart"/>
      <w:r w:rsidR="00D63120">
        <w:t>wsp</w:t>
      </w:r>
      <w:r w:rsidR="00973694">
        <w:t>ółuzależnionych</w:t>
      </w:r>
      <w:proofErr w:type="spellEnd"/>
      <w:r w:rsidR="00973694">
        <w:t xml:space="preserve"> – 3, zgodnie z</w:t>
      </w:r>
      <w:r w:rsidR="00D63120">
        <w:t xml:space="preserve"> wnioskami zgłoszonymi przez Prokuraturę Rejonową </w:t>
      </w:r>
      <w:r w:rsidR="003C42F8">
        <w:br/>
      </w:r>
      <w:r w:rsidR="00973694">
        <w:t xml:space="preserve">w Tomaszowie </w:t>
      </w:r>
      <w:proofErr w:type="spellStart"/>
      <w:r w:rsidR="00973694">
        <w:t>Maz</w:t>
      </w:r>
      <w:proofErr w:type="spellEnd"/>
      <w:r w:rsidR="00973694">
        <w:t>.,</w:t>
      </w:r>
      <w:r w:rsidR="00D63120">
        <w:t xml:space="preserve"> Ko</w:t>
      </w:r>
      <w:r w:rsidR="00973694">
        <w:t>misariat Policji w Rokicinach,</w:t>
      </w:r>
      <w:r w:rsidR="00AD7B67">
        <w:t xml:space="preserve"> członków rodziny</w:t>
      </w:r>
      <w:r w:rsidR="003C42F8">
        <w:t>.</w:t>
      </w:r>
    </w:p>
    <w:p w:rsidR="00C12B18" w:rsidRDefault="00C12B18" w:rsidP="00456554">
      <w:pPr>
        <w:jc w:val="both"/>
      </w:pPr>
      <w:r>
        <w:t xml:space="preserve">Liczba osób, z którymi gminna komisja rozwiązywania problemów alkoholowych przeprowadziła w omawianym okresie rozmowy motywujące </w:t>
      </w:r>
      <w:r w:rsidR="00456554">
        <w:t xml:space="preserve">do zaprzestania picia alkoholu </w:t>
      </w:r>
      <w:r>
        <w:t>i podjęcia dobrowolnego leczenia odwykowego – 7.</w:t>
      </w:r>
    </w:p>
    <w:p w:rsidR="00C12B18" w:rsidRDefault="00C12B18" w:rsidP="00C12B18">
      <w:pPr>
        <w:jc w:val="both"/>
      </w:pPr>
      <w:r>
        <w:t xml:space="preserve">Liczba osób skierowanych na badanie przez lekarzy psychologa i psychiatrę w celu wydania opinii </w:t>
      </w:r>
      <w:r>
        <w:br/>
        <w:t>w przedmiocie uzależnienia od alkoholu – 8.</w:t>
      </w:r>
    </w:p>
    <w:p w:rsidR="00C12B18" w:rsidRDefault="00C12B18" w:rsidP="00D62488">
      <w:pPr>
        <w:jc w:val="both"/>
      </w:pPr>
      <w:r>
        <w:t>Liczba osób, w stosunku do których</w:t>
      </w:r>
      <w:r w:rsidRPr="00663EEE">
        <w:t xml:space="preserve"> </w:t>
      </w:r>
      <w:r>
        <w:t>gminna komisja rozwiązywania problemów alkoholowych podjęła czynn</w:t>
      </w:r>
      <w:r w:rsidR="00917867">
        <w:t>ości zmierzające do orzeczenia o zastosowanie</w:t>
      </w:r>
      <w:r>
        <w:t xml:space="preserve"> wobec osób uzależnionych od alkoholu poddania się leczeniu w placówce leczen</w:t>
      </w:r>
      <w:r w:rsidR="00D63120">
        <w:t>ia uzależnienia od alkoholu – 7</w:t>
      </w:r>
      <w:r>
        <w:t>.</w:t>
      </w:r>
    </w:p>
    <w:p w:rsidR="00C12B18" w:rsidRPr="00C03F6A" w:rsidRDefault="00C12B18" w:rsidP="00C12B18">
      <w:pPr>
        <w:jc w:val="both"/>
      </w:pPr>
      <w:r>
        <w:t>Dla zapewnienia dostępności pomocy terapeutycznej i rehabilitacyjnej dla osób uzależnionych od alkoholu</w:t>
      </w:r>
      <w:r w:rsidR="00943069">
        <w:t xml:space="preserve"> n</w:t>
      </w:r>
      <w:r>
        <w:t xml:space="preserve">a terenie gminy - w Zespole Szkolno-Gimnazjalnym w Będkowie </w:t>
      </w:r>
      <w:r w:rsidR="0070349D">
        <w:t>jest otwarty</w:t>
      </w:r>
      <w:r>
        <w:t xml:space="preserve"> P</w:t>
      </w:r>
      <w:r w:rsidRPr="00C03F6A">
        <w:t>unkt konsultacyjny dla osób z problemem a</w:t>
      </w:r>
      <w:r>
        <w:t xml:space="preserve">lkoholowym, narkotykowym oraz osób dotkniętych przemocą w rodzinie - na podstawie umowy pomiędzy Wójtem Gminy Będków a Dyrektorem Centrum Edukacji, Diagnozy i Pomocy Psychologicznej „Progres” w Koluszkach zawartej w dniu </w:t>
      </w:r>
      <w:r w:rsidR="00D62488">
        <w:t>14 stycznia 2015 r.</w:t>
      </w:r>
      <w:r w:rsidR="0042267C">
        <w:t xml:space="preserve"> P</w:t>
      </w:r>
      <w:r w:rsidR="0042267C" w:rsidRPr="00C03F6A">
        <w:t>unkt konsu</w:t>
      </w:r>
      <w:r w:rsidR="0042267C">
        <w:t>ltacyjny czynny jest w każdą środę w godz. 14.00 – 16.00.</w:t>
      </w:r>
    </w:p>
    <w:p w:rsidR="00C12B18" w:rsidRPr="00C03F6A" w:rsidRDefault="00C12B18" w:rsidP="00C12B18">
      <w:pPr>
        <w:jc w:val="both"/>
      </w:pPr>
      <w:r>
        <w:t>Realizacja zlecenia polega na:</w:t>
      </w:r>
    </w:p>
    <w:p w:rsidR="00C12B18" w:rsidRPr="00C03F6A" w:rsidRDefault="00C12B18" w:rsidP="00C12B18">
      <w:pPr>
        <w:jc w:val="both"/>
      </w:pPr>
      <w:r>
        <w:t>- udzielaniu</w:t>
      </w:r>
      <w:r w:rsidRPr="00C03F6A">
        <w:t xml:space="preserve"> pomocy psychologicznej osobom uzależnionym, </w:t>
      </w:r>
      <w:r>
        <w:t xml:space="preserve">sięgającym po używki w sposób ryzykowny, osobom </w:t>
      </w:r>
      <w:proofErr w:type="spellStart"/>
      <w:r w:rsidRPr="00C03F6A">
        <w:t>współuzależnionym</w:t>
      </w:r>
      <w:proofErr w:type="spellEnd"/>
      <w:r w:rsidRPr="00C03F6A">
        <w:t xml:space="preserve"> oraz osobom dotkniętym przemocą domową, zgłaszającym się do w/w punktu,</w:t>
      </w:r>
    </w:p>
    <w:p w:rsidR="00C12B18" w:rsidRPr="00C03F6A" w:rsidRDefault="00C12B18" w:rsidP="00C12B18">
      <w:pPr>
        <w:jc w:val="both"/>
      </w:pPr>
      <w:r>
        <w:t>- prowadzeniu</w:t>
      </w:r>
      <w:r w:rsidRPr="00C03F6A">
        <w:t xml:space="preserve"> indywidualnych zajęć terapeutycznych,</w:t>
      </w:r>
    </w:p>
    <w:p w:rsidR="00C12B18" w:rsidRPr="00C03F6A" w:rsidRDefault="00C12B18" w:rsidP="00C12B18">
      <w:pPr>
        <w:jc w:val="both"/>
      </w:pPr>
      <w:r>
        <w:t>- udzielaniu</w:t>
      </w:r>
      <w:r w:rsidRPr="00C03F6A">
        <w:t xml:space="preserve"> pomocy konsultacyjnej i porad,</w:t>
      </w:r>
    </w:p>
    <w:p w:rsidR="00C12B18" w:rsidRDefault="00C12B18" w:rsidP="00D62488">
      <w:pPr>
        <w:jc w:val="both"/>
      </w:pPr>
      <w:r>
        <w:t>- udzielaniu</w:t>
      </w:r>
      <w:r w:rsidRPr="00C03F6A">
        <w:t xml:space="preserve"> informacji prawnych dotyczących między innymi trybu kierowania osób uzależnionych na leczenie</w:t>
      </w:r>
      <w:r>
        <w:t>.</w:t>
      </w:r>
    </w:p>
    <w:p w:rsidR="00C12B18" w:rsidRDefault="00C12B18" w:rsidP="00C12B18">
      <w:r>
        <w:t>Liczba osób oraz  udzielonych im porad w pu</w:t>
      </w:r>
      <w:r w:rsidR="00D62488">
        <w:t>nkcie konsultacyjnym w 2014 r.:</w:t>
      </w:r>
    </w:p>
    <w:p w:rsidR="00C12B18" w:rsidRDefault="00C12B18" w:rsidP="00C12B18">
      <w:r>
        <w:t xml:space="preserve">                                                                                          </w:t>
      </w:r>
      <w:r w:rsidR="00D62488">
        <w:t xml:space="preserve">             </w:t>
      </w:r>
      <w:r>
        <w:t xml:space="preserve"> Liczba osób    Liczba porad</w:t>
      </w:r>
    </w:p>
    <w:p w:rsidR="00C12B18" w:rsidRDefault="00C12B18" w:rsidP="00C12B18">
      <w:pPr>
        <w:pStyle w:val="Akapitzlist"/>
        <w:numPr>
          <w:ilvl w:val="0"/>
          <w:numId w:val="4"/>
        </w:numPr>
        <w:contextualSpacing w:val="0"/>
      </w:pPr>
      <w:r>
        <w:t>Osobom z problemem alkoholowym                                    15                    59</w:t>
      </w:r>
    </w:p>
    <w:p w:rsidR="00C12B18" w:rsidRDefault="00C12B18" w:rsidP="00C12B18">
      <w:pPr>
        <w:pStyle w:val="Akapitzlist"/>
        <w:numPr>
          <w:ilvl w:val="0"/>
          <w:numId w:val="4"/>
        </w:numPr>
        <w:contextualSpacing w:val="0"/>
      </w:pPr>
      <w:r>
        <w:t xml:space="preserve">Dorosłym członkom rodziny osoby z problemem </w:t>
      </w:r>
    </w:p>
    <w:p w:rsidR="00C12B18" w:rsidRDefault="00C12B18" w:rsidP="008951E7">
      <w:pPr>
        <w:ind w:left="360"/>
      </w:pPr>
      <w:r>
        <w:lastRenderedPageBreak/>
        <w:t xml:space="preserve">alkoholowym (w tym </w:t>
      </w:r>
      <w:proofErr w:type="spellStart"/>
      <w:r>
        <w:t>współuzależnionym</w:t>
      </w:r>
      <w:proofErr w:type="spellEnd"/>
      <w:r>
        <w:t xml:space="preserve"> i DDA)           </w:t>
      </w:r>
      <w:r w:rsidR="00D62488">
        <w:t xml:space="preserve">         </w:t>
      </w:r>
      <w:r>
        <w:t xml:space="preserve">   8                  </w:t>
      </w:r>
      <w:r w:rsidR="00D62488">
        <w:t xml:space="preserve">   </w:t>
      </w:r>
      <w:r>
        <w:t>31</w:t>
      </w:r>
    </w:p>
    <w:p w:rsidR="00C12B18" w:rsidRDefault="00C12B18" w:rsidP="00C12B18">
      <w:pPr>
        <w:pStyle w:val="Akapitzlist"/>
        <w:numPr>
          <w:ilvl w:val="0"/>
          <w:numId w:val="4"/>
        </w:numPr>
        <w:contextualSpacing w:val="0"/>
      </w:pPr>
      <w:r>
        <w:t>Osobom doznającym przemocy w rod</w:t>
      </w:r>
      <w:r w:rsidR="00D62488">
        <w:t xml:space="preserve">zinie                         </w:t>
      </w:r>
      <w:r>
        <w:t xml:space="preserve"> 1                     </w:t>
      </w:r>
      <w:r w:rsidR="00D62488">
        <w:t xml:space="preserve"> </w:t>
      </w:r>
      <w:r>
        <w:t xml:space="preserve"> 4</w:t>
      </w:r>
    </w:p>
    <w:p w:rsidR="00C12B18" w:rsidRDefault="00C12B18" w:rsidP="00C12B18">
      <w:pPr>
        <w:pStyle w:val="Akapitzlist"/>
        <w:numPr>
          <w:ilvl w:val="0"/>
          <w:numId w:val="4"/>
        </w:numPr>
        <w:contextualSpacing w:val="0"/>
      </w:pPr>
      <w:r>
        <w:t>Osobom stosującym przemoc w rodzini</w:t>
      </w:r>
      <w:r w:rsidR="00D62488">
        <w:t xml:space="preserve">e                             </w:t>
      </w:r>
      <w:r>
        <w:t xml:space="preserve">2                      </w:t>
      </w:r>
      <w:r w:rsidR="00D62488">
        <w:t xml:space="preserve"> </w:t>
      </w:r>
      <w:r>
        <w:t>6</w:t>
      </w:r>
    </w:p>
    <w:p w:rsidR="00C12B18" w:rsidRDefault="00C12B18" w:rsidP="00C12B18">
      <w:r>
        <w:t>Rynek napojów alkoholowych:</w:t>
      </w:r>
    </w:p>
    <w:p w:rsidR="00C12B18" w:rsidRDefault="00C12B18" w:rsidP="00C12B18">
      <w:r>
        <w:t>- łączny limit punktów sprzedaży napojów alkoholowych uchwalony przez Radę Gminy w Będkowie (limit sklepów + limit lokali gastronomicznych)  – 25,</w:t>
      </w:r>
    </w:p>
    <w:p w:rsidR="00C12B18" w:rsidRDefault="00C12B18" w:rsidP="00C12B18">
      <w:r>
        <w:t>- uchwalony limit punktów sprzedaży napojów alkoholowych przeznaczonych do spożycia poza miejscem sprzedaży (sklepy) – 20,</w:t>
      </w:r>
    </w:p>
    <w:p w:rsidR="00C12B18" w:rsidRDefault="00C12B18" w:rsidP="00C12B18">
      <w:r>
        <w:t>- uchwalony limit punktów sprzedaży napojów alkoholowych przeznaczonych do spożycia w miejscu sprzedaży (lokale gastronomiczne) – 5,</w:t>
      </w:r>
    </w:p>
    <w:p w:rsidR="00C12B18" w:rsidRDefault="00C12B18" w:rsidP="00C12B18">
      <w:r>
        <w:t>- liczba punków sprzedaży napojów alkoholowych przeznaczonych do spożycia poza miejscem sprzedaży (sklepy): na dzień 13.11.2015 r. – 9,</w:t>
      </w:r>
    </w:p>
    <w:p w:rsidR="00C12B18" w:rsidRDefault="00C12B18" w:rsidP="00C12B18">
      <w:r>
        <w:t>- liczba punków sprzedaży napojów alkoholowych przeznaczonych do spożycia w miejscu sprzedaży (lokale gastronomiczne) – 1.</w:t>
      </w:r>
    </w:p>
    <w:p w:rsidR="00C12B18" w:rsidRDefault="00C12B18" w:rsidP="00C12B18">
      <w:pPr>
        <w:jc w:val="both"/>
      </w:pPr>
      <w:r>
        <w:t>Wykaz podmiotów posiadających aktualne zezwolenia na sprzedaż napojów alkoholowych (według zawartości alkoholu) na terenie gminy Będków na dzień 13.11.2015 r. sporządzony dla potrzeb Komisji Oświaty, Zdrowia, Kultury, Sportu i Bezpieczeństwa Publicznego załączony</w:t>
      </w:r>
      <w:r w:rsidR="00D62488">
        <w:t xml:space="preserve"> jest do niniejszego protokołu.</w:t>
      </w:r>
    </w:p>
    <w:p w:rsidR="00C12B18" w:rsidRDefault="00C12B18" w:rsidP="00C12B18">
      <w:pPr>
        <w:jc w:val="both"/>
      </w:pPr>
      <w:r>
        <w:t>Źródłem finansowania zadań gminnego programu profilaktyki i rozwiązywania problemów alkoholowych w gminie są środki finansowe pochodzące z zezwoleń na sprzedaż napojów alkoholowych na rok 2015:</w:t>
      </w:r>
    </w:p>
    <w:p w:rsidR="00C12B18" w:rsidRDefault="00C12B18" w:rsidP="00C12B18">
      <w:pPr>
        <w:pStyle w:val="Akapitzlist"/>
        <w:numPr>
          <w:ilvl w:val="0"/>
          <w:numId w:val="5"/>
        </w:numPr>
        <w:contextualSpacing w:val="0"/>
        <w:jc w:val="both"/>
      </w:pPr>
      <w:r>
        <w:t>dochody – plan 40.000,00 zł, wykonanie 30.128,85 zł,</w:t>
      </w:r>
    </w:p>
    <w:p w:rsidR="00C12B18" w:rsidRDefault="00C12B18" w:rsidP="00C12B18">
      <w:pPr>
        <w:pStyle w:val="Akapitzlist"/>
        <w:numPr>
          <w:ilvl w:val="0"/>
          <w:numId w:val="5"/>
        </w:numPr>
        <w:contextualSpacing w:val="0"/>
        <w:jc w:val="both"/>
      </w:pPr>
      <w:r>
        <w:t>wydatki – plan 40.000,00 zł, wykonanie 16.020,38 zł,  zgodnie z załączoną informacją Skarbnika Gminy za okres 1.01.2015 r. – 30.09.2015 r.</w:t>
      </w:r>
    </w:p>
    <w:p w:rsidR="00E77CCD" w:rsidRDefault="00E77CCD" w:rsidP="00E77CCD">
      <w:pPr>
        <w:jc w:val="both"/>
      </w:pPr>
      <w:r>
        <w:t>Zapytania:</w:t>
      </w:r>
    </w:p>
    <w:p w:rsidR="00E77CCD" w:rsidRDefault="00E77CCD" w:rsidP="00E77CCD">
      <w:pPr>
        <w:jc w:val="both"/>
      </w:pPr>
      <w:r>
        <w:t>Pan Krzysztof Jabłoński - mówiła Pani o opłatach, które punkty sprzedaży przekazują do gminy, czy wartości sprzedaży są podawane w kwotach, czy w litrach?</w:t>
      </w:r>
    </w:p>
    <w:p w:rsidR="00E77CCD" w:rsidRPr="005E1D62" w:rsidRDefault="00E77CCD" w:rsidP="00E77CCD">
      <w:pPr>
        <w:jc w:val="both"/>
      </w:pPr>
      <w:r>
        <w:t>Sekretarz GKRPA: przedsiębiorcy prowadzący sprzedaż napojów alkoholowych podają wartość sprzedaży tych napojów w złotych.</w:t>
      </w:r>
    </w:p>
    <w:p w:rsidR="00E77CCD" w:rsidRPr="005E1D62" w:rsidRDefault="00E77CCD" w:rsidP="00E77CCD">
      <w:pPr>
        <w:jc w:val="both"/>
      </w:pPr>
      <w:r w:rsidRPr="005E1D62">
        <w:t>Pan Krzysztof Jabłoński pytał, czy Gminna Komisja Rozwiązywania Problemów Alkoholowych oprócz tej, wspomnianej przez Panią, działalności prowadzi też inne działania w terenie polegające na przygotowaniu wywiadu środowiskowego?</w:t>
      </w:r>
    </w:p>
    <w:p w:rsidR="00E77CCD" w:rsidRPr="005E1D62" w:rsidRDefault="00E77CCD" w:rsidP="00E77CCD">
      <w:pPr>
        <w:jc w:val="both"/>
      </w:pPr>
      <w:r w:rsidRPr="005E1D62">
        <w:t>Sekretarz GKRPA: jeżeli zachodzi taka potrzeba, wtedy Komisja zwraca się do Gminnego Ośrodka Pomocy Społecznej w Będkowie o sporządzenie takiego wywia</w:t>
      </w:r>
      <w:r>
        <w:t>du przez pracownika socjalnego.</w:t>
      </w:r>
    </w:p>
    <w:p w:rsidR="00E77CCD" w:rsidRPr="005E1D62" w:rsidRDefault="00E77CCD" w:rsidP="00E77CCD">
      <w:pPr>
        <w:jc w:val="both"/>
      </w:pPr>
      <w:r w:rsidRPr="005E1D62">
        <w:lastRenderedPageBreak/>
        <w:t>Pan Krzysztof Jabłoński – mówiła Pani, że są zgłoszenia ze strony prokuratury, policji, rodziny, czy zdarza się, że osoby z problemem alkoholowym same zgłaszają się do komisji?</w:t>
      </w:r>
    </w:p>
    <w:p w:rsidR="00E77CCD" w:rsidRPr="005E1D62" w:rsidRDefault="00E77CCD" w:rsidP="00E77CCD">
      <w:pPr>
        <w:jc w:val="both"/>
      </w:pPr>
      <w:r w:rsidRPr="005E1D62">
        <w:t>Sekretarz GKRPA: takich sytuacji nie było, żeby osoba z problemem alkoholowym zwróciła się do gminnej komisji rozwiązywania problemów alkoholowych. Tak</w:t>
      </w:r>
      <w:r w:rsidR="00E57F53">
        <w:t>ie zgłoszenia miały</w:t>
      </w:r>
      <w:r w:rsidRPr="005E1D62">
        <w:t xml:space="preserve"> miejsce, jeżel</w:t>
      </w:r>
      <w:r>
        <w:t>i chodzi o punkt konsultacyjny.</w:t>
      </w:r>
    </w:p>
    <w:p w:rsidR="00E77CCD" w:rsidRPr="005E1D62" w:rsidRDefault="00E77CCD" w:rsidP="00E77CCD">
      <w:pPr>
        <w:jc w:val="both"/>
      </w:pPr>
      <w:r w:rsidRPr="005E1D62">
        <w:t>Pan Krzysztof Jabłoński pytał – jeżeli wezwana osoba nie zgłasza się na rozmowę, czy wtedy komisja może doprowadzić tę osobę na posiedzenie?</w:t>
      </w:r>
    </w:p>
    <w:p w:rsidR="00E77CCD" w:rsidRPr="005E1D62" w:rsidRDefault="00E77CCD" w:rsidP="00E77CCD">
      <w:pPr>
        <w:jc w:val="both"/>
      </w:pPr>
      <w:r w:rsidRPr="005E1D62">
        <w:t xml:space="preserve">Sekretarz GKRPA:  jeżeli osoba z problemem alkoholowym na zgłosi się na kilkakrotne wezwanie, wtedy komisja kieruje wniosek do lekarzy psychologa i psychiatry o sporządzenie opinii na okoliczność uzależnienia od alkoholu, którą załącza do wniosku sądowego o wydanie orzeczenia </w:t>
      </w:r>
      <w:r w:rsidR="00D9213B">
        <w:br/>
      </w:r>
      <w:r w:rsidRPr="005E1D62">
        <w:t>o zastosowanie wobec osoby uzależnionej od alkoholu poddania się leczeniu w placówce leczenia odwykowego. Jeżeli chodzi o doprowadzenie osoby na badanie, czy</w:t>
      </w:r>
      <w:r>
        <w:t xml:space="preserve"> rozprawę – może zarządzić sąd.</w:t>
      </w:r>
    </w:p>
    <w:p w:rsidR="00E77CCD" w:rsidRPr="005E1D62" w:rsidRDefault="00E77CCD" w:rsidP="00E77CCD">
      <w:pPr>
        <w:jc w:val="both"/>
      </w:pPr>
      <w:r w:rsidRPr="005E1D62">
        <w:t>Pan Krzysztof Jabłoński – co do wydatków i współpracy komisji z firmą z Koluszek proszę, aby Pani przedstawiła charakter prowadzonych zajęć profilaktycznych w szkołach, czy te spotkania odbywają się z psychologiem, czy też prowadzi je nauczyciel?</w:t>
      </w:r>
    </w:p>
    <w:p w:rsidR="00E77CCD" w:rsidRPr="005E1D62" w:rsidRDefault="00E77CCD" w:rsidP="00E77CCD">
      <w:pPr>
        <w:jc w:val="both"/>
      </w:pPr>
      <w:r w:rsidRPr="005E1D62">
        <w:t xml:space="preserve">Sekretarz GKRPA:  zajęcia profilaktyczne prowadzą pracownicy Centrum „Progres”. Formy realizacji programów profilaktycznych są różne, polegające na prowadzeniu rozmów na temat uzależnień  </w:t>
      </w:r>
      <w:r w:rsidR="00D9213B">
        <w:br/>
      </w:r>
      <w:r w:rsidRPr="005E1D62">
        <w:t xml:space="preserve">i szkodliwości używek  dla rozwoju dziecka. Ważne jest, aby te informacje przekazać dzieciom </w:t>
      </w:r>
      <w:r w:rsidR="00D9213B">
        <w:br/>
      </w:r>
      <w:r w:rsidRPr="005E1D62">
        <w:t xml:space="preserve">i młodzieży w sposób bardzo dostępny i zrozumiały. Jedną z form pracy profilaktycznej jest wypełnienie przez dzieci anonimowych ankiet celem poznania zdania uczniów na temat alkoholu </w:t>
      </w:r>
      <w:r w:rsidR="00D9213B">
        <w:br/>
      </w:r>
      <w:r w:rsidRPr="005E1D62">
        <w:t>i narkotyków.</w:t>
      </w:r>
    </w:p>
    <w:p w:rsidR="00E77CCD" w:rsidRPr="005E1D62" w:rsidRDefault="00E77CCD" w:rsidP="00E77CCD">
      <w:pPr>
        <w:jc w:val="both"/>
      </w:pPr>
      <w:r w:rsidRPr="005E1D62">
        <w:t>Pan Krzysztof Jabłoński dodał, że może dobrze byłoby, aby wydzielić grupę z młodzieży gimnazjalnej bardziej narażoną na kontakt z używkami i dla niej przygotować program profilaktyczny. Chciałbym zapytać o intensywność zajęć profilaktycznych – czy to jest np. jedna lekcja na cały rok dla danej klasy?</w:t>
      </w:r>
    </w:p>
    <w:p w:rsidR="00E77CCD" w:rsidRPr="00E77CCD" w:rsidRDefault="00E77CCD" w:rsidP="00E77CCD">
      <w:pPr>
        <w:jc w:val="both"/>
      </w:pPr>
      <w:r w:rsidRPr="005E1D62">
        <w:t xml:space="preserve">Sekretarz GKRPA:  program profilaktyczny, to nie tylko jedna godzina lekcyjna, lecz cykl zajęć realizowany podczas dwóch lub trzech godzin lekcyjnych. Tematyka profilaktyczna jest dostosowana do wieku ucznia – inna tematyka dla uczniów szkoły podstawowej i inna dla gimnazjalistów. </w:t>
      </w:r>
      <w:r w:rsidR="00D9213B">
        <w:br/>
      </w:r>
      <w:r w:rsidRPr="005E1D62">
        <w:t>W ramach programów profilaktycznych prowadzone są także spotkania z rodzicami na temat uzależnień dzieci</w:t>
      </w:r>
      <w:r w:rsidR="008E5B71">
        <w:t>,</w:t>
      </w:r>
      <w:r w:rsidRPr="005E1D62">
        <w:t xml:space="preserve"> służących wczesnemu rozpoznaniu tak</w:t>
      </w:r>
      <w:r w:rsidR="008E5B71">
        <w:t>iej sytuacji  u swoich dzieci.</w:t>
      </w:r>
      <w:r w:rsidRPr="005E1D62">
        <w:t xml:space="preserve"> Prowadzący zajęcia profilaktyczne zapewniają także dla uczniów materiały edukacyjne.</w:t>
      </w:r>
    </w:p>
    <w:p w:rsidR="00E77CCD" w:rsidRPr="00E77CCD" w:rsidRDefault="00E77CCD" w:rsidP="00E77CCD">
      <w:pPr>
        <w:tabs>
          <w:tab w:val="left" w:pos="1545"/>
        </w:tabs>
        <w:jc w:val="both"/>
      </w:pPr>
      <w:r w:rsidRPr="005E1D62">
        <w:t>Pan Krzysztof Jabłoński</w:t>
      </w:r>
      <w:r>
        <w:t xml:space="preserve"> – wiem, że w szkołach prowadzone są akcje „Szkoła bez narkotyków”. Czy byłaby możliwość zorganizowania w naszej szkole dla gimnazjalistów takiego spotkania prewencyjnego z udziałem psa w formie edukacyjnej. Samo pojawienie się funkcjonariusza z psem już działa na wyobraźnię ucznia.</w:t>
      </w:r>
    </w:p>
    <w:p w:rsidR="00E77CCD" w:rsidRDefault="00E77CCD" w:rsidP="00E77CCD">
      <w:pPr>
        <w:tabs>
          <w:tab w:val="left" w:pos="1545"/>
        </w:tabs>
        <w:jc w:val="both"/>
      </w:pPr>
      <w:r>
        <w:t>Sekretarz GKRPA: w proponowanej kwestii zasięgnę informacji, jakie są w tym względzie możliwości.</w:t>
      </w:r>
    </w:p>
    <w:p w:rsidR="001D22FD" w:rsidRDefault="001D22FD" w:rsidP="00E77CCD">
      <w:pPr>
        <w:tabs>
          <w:tab w:val="left" w:pos="1545"/>
        </w:tabs>
        <w:jc w:val="both"/>
      </w:pPr>
      <w:r>
        <w:t>Odp. punktu 4.</w:t>
      </w:r>
    </w:p>
    <w:p w:rsidR="00E77CCD" w:rsidRPr="001D22FD" w:rsidRDefault="001D22FD" w:rsidP="001D22FD">
      <w:pPr>
        <w:tabs>
          <w:tab w:val="left" w:pos="1545"/>
        </w:tabs>
        <w:jc w:val="both"/>
        <w:rPr>
          <w:sz w:val="21"/>
          <w:szCs w:val="21"/>
        </w:rPr>
      </w:pPr>
      <w:r>
        <w:t>Komisja ustaliła termin kolejnego posiedzenia na dzień 8 grudnia 2015 r. dla omówienia projektu budżetu gminy na rok 2016 i WPF Gminy Będków na lata 2016-2029.</w:t>
      </w:r>
    </w:p>
    <w:p w:rsidR="000D37AD" w:rsidRDefault="000D37AD" w:rsidP="00E77CCD">
      <w:pPr>
        <w:jc w:val="both"/>
      </w:pPr>
      <w:r>
        <w:lastRenderedPageBreak/>
        <w:t>Protokołowała:                                                                                                Przewodniczący posiedzenia</w:t>
      </w:r>
    </w:p>
    <w:p w:rsidR="000D37AD" w:rsidRDefault="000D37AD" w:rsidP="00E77CCD">
      <w:pPr>
        <w:jc w:val="both"/>
      </w:pPr>
      <w:r>
        <w:t>Józefa Kubala, inspektor                                                                                             Krzysztof Jab</w:t>
      </w:r>
      <w:r w:rsidR="001D22FD">
        <w:t>ł</w:t>
      </w:r>
      <w:r>
        <w:t>oński</w:t>
      </w:r>
    </w:p>
    <w:p w:rsidR="00676AE0" w:rsidRDefault="00676AE0" w:rsidP="00C12B18">
      <w:pPr>
        <w:jc w:val="both"/>
        <w:rPr>
          <w:rFonts w:ascii="Times New Roman" w:hAnsi="Times New Roman"/>
        </w:rPr>
      </w:pPr>
    </w:p>
    <w:p w:rsidR="00A3655C" w:rsidRDefault="00A3655C"/>
    <w:sectPr w:rsidR="00A3655C" w:rsidSect="00456554"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3120" w:rsidRDefault="00D63120" w:rsidP="00E77CCD">
      <w:pPr>
        <w:spacing w:after="0" w:line="240" w:lineRule="auto"/>
      </w:pPr>
      <w:r>
        <w:separator/>
      </w:r>
    </w:p>
  </w:endnote>
  <w:endnote w:type="continuationSeparator" w:id="0">
    <w:p w:rsidR="00D63120" w:rsidRDefault="00D63120" w:rsidP="00E77C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511984"/>
      <w:docPartObj>
        <w:docPartGallery w:val="Page Numbers (Bottom of Page)"/>
        <w:docPartUnique/>
      </w:docPartObj>
    </w:sdtPr>
    <w:sdtContent>
      <w:p w:rsidR="00D63120" w:rsidRDefault="005E2DE3">
        <w:pPr>
          <w:pStyle w:val="Stopka"/>
          <w:jc w:val="center"/>
        </w:pPr>
        <w:fldSimple w:instr=" PAGE   \* MERGEFORMAT ">
          <w:r w:rsidR="00914123">
            <w:rPr>
              <w:noProof/>
            </w:rPr>
            <w:t>1</w:t>
          </w:r>
        </w:fldSimple>
      </w:p>
    </w:sdtContent>
  </w:sdt>
  <w:p w:rsidR="00D63120" w:rsidRDefault="00D6312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3120" w:rsidRDefault="00D63120" w:rsidP="00E77CCD">
      <w:pPr>
        <w:spacing w:after="0" w:line="240" w:lineRule="auto"/>
      </w:pPr>
      <w:r>
        <w:separator/>
      </w:r>
    </w:p>
  </w:footnote>
  <w:footnote w:type="continuationSeparator" w:id="0">
    <w:p w:rsidR="00D63120" w:rsidRDefault="00D63120" w:rsidP="00E77C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50437"/>
    <w:multiLevelType w:val="hybridMultilevel"/>
    <w:tmpl w:val="F170D9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0D6A62"/>
    <w:multiLevelType w:val="hybridMultilevel"/>
    <w:tmpl w:val="227EB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215C2D"/>
    <w:multiLevelType w:val="hybridMultilevel"/>
    <w:tmpl w:val="E96423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FC2238"/>
    <w:multiLevelType w:val="hybridMultilevel"/>
    <w:tmpl w:val="705E22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560584"/>
    <w:multiLevelType w:val="hybridMultilevel"/>
    <w:tmpl w:val="6540D4C4"/>
    <w:lvl w:ilvl="0" w:tplc="160892F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3474"/>
    <w:rsid w:val="000B6640"/>
    <w:rsid w:val="000D37AD"/>
    <w:rsid w:val="001C3550"/>
    <w:rsid w:val="001D22FD"/>
    <w:rsid w:val="0033673F"/>
    <w:rsid w:val="003C42F8"/>
    <w:rsid w:val="0042267C"/>
    <w:rsid w:val="00430AC1"/>
    <w:rsid w:val="00433474"/>
    <w:rsid w:val="00456554"/>
    <w:rsid w:val="004F3404"/>
    <w:rsid w:val="00514FBA"/>
    <w:rsid w:val="005A73C1"/>
    <w:rsid w:val="005B322D"/>
    <w:rsid w:val="005E2DE3"/>
    <w:rsid w:val="00676AE0"/>
    <w:rsid w:val="006F5CCE"/>
    <w:rsid w:val="0070349D"/>
    <w:rsid w:val="0087032C"/>
    <w:rsid w:val="008951E7"/>
    <w:rsid w:val="008E5B71"/>
    <w:rsid w:val="00914123"/>
    <w:rsid w:val="00917373"/>
    <w:rsid w:val="00917867"/>
    <w:rsid w:val="00943069"/>
    <w:rsid w:val="00973694"/>
    <w:rsid w:val="009D0789"/>
    <w:rsid w:val="009D6D6E"/>
    <w:rsid w:val="00A3655C"/>
    <w:rsid w:val="00AA4E7C"/>
    <w:rsid w:val="00AD1DB3"/>
    <w:rsid w:val="00AD7B67"/>
    <w:rsid w:val="00AE1523"/>
    <w:rsid w:val="00C12B18"/>
    <w:rsid w:val="00D62488"/>
    <w:rsid w:val="00D63120"/>
    <w:rsid w:val="00D9213B"/>
    <w:rsid w:val="00E234C7"/>
    <w:rsid w:val="00E57F53"/>
    <w:rsid w:val="00E77CCD"/>
    <w:rsid w:val="00FC0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3474"/>
    <w:rPr>
      <w:rFonts w:eastAsiaTheme="min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433474"/>
    <w:pPr>
      <w:ind w:left="720"/>
      <w:contextualSpacing/>
    </w:pPr>
  </w:style>
  <w:style w:type="paragraph" w:styleId="Bezodstpw">
    <w:name w:val="No Spacing"/>
    <w:uiPriority w:val="1"/>
    <w:qFormat/>
    <w:rsid w:val="00C12B18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77C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77CCD"/>
    <w:rPr>
      <w:rFonts w:eastAsiaTheme="minorHAnsi"/>
    </w:rPr>
  </w:style>
  <w:style w:type="paragraph" w:styleId="Stopka">
    <w:name w:val="footer"/>
    <w:basedOn w:val="Normalny"/>
    <w:link w:val="StopkaZnak"/>
    <w:uiPriority w:val="99"/>
    <w:unhideWhenUsed/>
    <w:rsid w:val="00E77C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7CCD"/>
    <w:rPr>
      <w:rFonts w:eastAsiaTheme="minorHAns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1501</Words>
  <Characters>9007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30</cp:revision>
  <dcterms:created xsi:type="dcterms:W3CDTF">2015-11-17T12:30:00Z</dcterms:created>
  <dcterms:modified xsi:type="dcterms:W3CDTF">2015-11-18T08:12:00Z</dcterms:modified>
</cp:coreProperties>
</file>