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814FD" w14:textId="77777777" w:rsidR="00BE5EF0" w:rsidRDefault="00BE5EF0" w:rsidP="00BE5EF0">
      <w:pPr>
        <w:tabs>
          <w:tab w:val="left" w:pos="1418"/>
        </w:tabs>
        <w:spacing w:after="0" w:line="276" w:lineRule="auto"/>
        <w:jc w:val="center"/>
        <w:rPr>
          <w:rFonts w:ascii="Times New Roman" w:hAnsi="Times New Roman" w:cs="Times New Roman"/>
        </w:rPr>
      </w:pPr>
    </w:p>
    <w:p w14:paraId="133786D7" w14:textId="0AAC06DB" w:rsidR="00BE5EF0" w:rsidRDefault="00BE5EF0" w:rsidP="00BE5EF0">
      <w:pPr>
        <w:tabs>
          <w:tab w:val="left" w:pos="1418"/>
        </w:tabs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Rzeczyca, 22.01.2025 roku</w:t>
      </w:r>
    </w:p>
    <w:p w14:paraId="32CE86F5" w14:textId="77777777" w:rsidR="00BE5EF0" w:rsidRDefault="00BE5EF0" w:rsidP="00BE5EF0">
      <w:pPr>
        <w:tabs>
          <w:tab w:val="left" w:pos="1418"/>
        </w:tabs>
        <w:spacing w:after="0" w:line="276" w:lineRule="auto"/>
        <w:jc w:val="center"/>
        <w:rPr>
          <w:rFonts w:ascii="Times New Roman" w:hAnsi="Times New Roman" w:cs="Times New Roman"/>
        </w:rPr>
      </w:pPr>
    </w:p>
    <w:p w14:paraId="2F223074" w14:textId="77777777" w:rsidR="00BE5EF0" w:rsidRDefault="00BE5EF0" w:rsidP="00BE5EF0">
      <w:pPr>
        <w:tabs>
          <w:tab w:val="left" w:pos="1418"/>
        </w:tabs>
        <w:spacing w:after="0" w:line="276" w:lineRule="auto"/>
        <w:jc w:val="center"/>
        <w:rPr>
          <w:rFonts w:ascii="Times New Roman" w:hAnsi="Times New Roman" w:cs="Times New Roman"/>
        </w:rPr>
      </w:pPr>
    </w:p>
    <w:p w14:paraId="0C344D6D" w14:textId="77777777" w:rsidR="00BE5EF0" w:rsidRDefault="00BE5EF0" w:rsidP="00BE5EF0">
      <w:pPr>
        <w:tabs>
          <w:tab w:val="left" w:pos="1418"/>
        </w:tabs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14:paraId="7CF8FEBD" w14:textId="7079011F" w:rsidR="00BE5EF0" w:rsidRPr="00861484" w:rsidRDefault="00BE5EF0" w:rsidP="00BE5EF0">
      <w:pPr>
        <w:tabs>
          <w:tab w:val="left" w:pos="1418"/>
        </w:tabs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861484">
        <w:rPr>
          <w:rFonts w:ascii="Times New Roman" w:hAnsi="Times New Roman" w:cs="Times New Roman"/>
          <w:b/>
          <w:bCs/>
        </w:rPr>
        <w:t xml:space="preserve">       </w:t>
      </w:r>
      <w:r w:rsidR="00861484">
        <w:rPr>
          <w:rFonts w:ascii="Times New Roman" w:hAnsi="Times New Roman" w:cs="Times New Roman"/>
          <w:b/>
          <w:bCs/>
        </w:rPr>
        <w:tab/>
      </w:r>
      <w:r w:rsidRPr="00861484">
        <w:rPr>
          <w:rFonts w:ascii="Times New Roman" w:hAnsi="Times New Roman" w:cs="Times New Roman"/>
          <w:b/>
          <w:bCs/>
        </w:rPr>
        <w:t>Sz. P. Katarzyna Tul</w:t>
      </w:r>
    </w:p>
    <w:p w14:paraId="0E0C42EF" w14:textId="4E3E7F0B" w:rsidR="00BE5EF0" w:rsidRDefault="00861484" w:rsidP="00BE5EF0">
      <w:pPr>
        <w:tabs>
          <w:tab w:val="left" w:pos="1418"/>
        </w:tabs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cenlog@gmail.com</w:t>
      </w:r>
    </w:p>
    <w:p w14:paraId="04A0FF82" w14:textId="4E9C9DE4" w:rsidR="00BE5EF0" w:rsidRDefault="00861484" w:rsidP="00BE5EF0">
      <w:pPr>
        <w:tabs>
          <w:tab w:val="left" w:pos="1418"/>
        </w:tabs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708B181C" w14:textId="77777777" w:rsidR="00861484" w:rsidRDefault="00861484" w:rsidP="00BE5EF0">
      <w:pPr>
        <w:tabs>
          <w:tab w:val="left" w:pos="1418"/>
        </w:tabs>
        <w:spacing w:after="0" w:line="276" w:lineRule="auto"/>
        <w:jc w:val="center"/>
        <w:rPr>
          <w:rFonts w:ascii="Times New Roman" w:hAnsi="Times New Roman" w:cs="Times New Roman"/>
        </w:rPr>
      </w:pPr>
    </w:p>
    <w:p w14:paraId="7F4FABBE" w14:textId="07709216" w:rsidR="00BE5EF0" w:rsidRDefault="00BE5EF0" w:rsidP="00BE5EF0">
      <w:pPr>
        <w:tabs>
          <w:tab w:val="left" w:pos="1418"/>
        </w:tabs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E5EF0">
        <w:rPr>
          <w:rFonts w:ascii="Times New Roman" w:hAnsi="Times New Roman" w:cs="Times New Roman"/>
          <w:b/>
          <w:bCs/>
        </w:rPr>
        <w:t>WEZWANIE</w:t>
      </w:r>
    </w:p>
    <w:p w14:paraId="7AFAB906" w14:textId="77777777" w:rsidR="00FE29E4" w:rsidRPr="00BE5EF0" w:rsidRDefault="00FE29E4" w:rsidP="00BE5EF0">
      <w:pPr>
        <w:tabs>
          <w:tab w:val="left" w:pos="1418"/>
        </w:tabs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05CC67FA" w14:textId="7401D334" w:rsidR="00BE5EF0" w:rsidRPr="00BE5EF0" w:rsidRDefault="00BE5EF0" w:rsidP="00861484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BE5EF0">
        <w:rPr>
          <w:rFonts w:ascii="Times New Roman" w:hAnsi="Times New Roman" w:cs="Times New Roman"/>
        </w:rPr>
        <w:t>W odpowiedzi na wniosek o udostępnienie informacji publicznej z dnia 6 grudnia 2025 r.</w:t>
      </w:r>
      <w:r>
        <w:rPr>
          <w:rFonts w:ascii="Times New Roman" w:hAnsi="Times New Roman" w:cs="Times New Roman"/>
        </w:rPr>
        <w:t xml:space="preserve"> </w:t>
      </w:r>
      <w:r w:rsidR="00861484" w:rsidRPr="00861484">
        <w:rPr>
          <w:rFonts w:ascii="Times New Roman" w:hAnsi="Times New Roman" w:cs="Times New Roman"/>
        </w:rPr>
        <w:t>działając na podstawie art. 64 § 2 k.p.a. w związku z zakwalifikowaniem</w:t>
      </w:r>
      <w:r w:rsidR="00861484">
        <w:rPr>
          <w:rFonts w:ascii="Times New Roman" w:hAnsi="Times New Roman" w:cs="Times New Roman"/>
        </w:rPr>
        <w:t xml:space="preserve"> </w:t>
      </w:r>
      <w:r w:rsidR="00861484" w:rsidRPr="00861484">
        <w:rPr>
          <w:rFonts w:ascii="Times New Roman" w:hAnsi="Times New Roman" w:cs="Times New Roman"/>
        </w:rPr>
        <w:t>wnioskowanej informacji jako przetworzonej</w:t>
      </w:r>
      <w:r w:rsidR="00861484" w:rsidRPr="00861484"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wzywam do wykazania, że za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udostępnieniem informacji przemawia szczególnie uzasadniony interes publiczny w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terminie 14 dni od dnia otrzymania wezwania.</w:t>
      </w:r>
      <w:r w:rsidR="00861484"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Mając bowiem na uwadze fakt, że żądany zakres informacji jest szeroki oraz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wymaga dużego zaangażowania specjalnie delegowanego pracownika oraz dokonania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 xml:space="preserve">czynności faktycznych, polegających m.in. na przeszukiwaniu dokumentacji </w:t>
      </w:r>
      <w:r>
        <w:rPr>
          <w:rFonts w:ascii="Times New Roman" w:hAnsi="Times New Roman" w:cs="Times New Roman"/>
        </w:rPr>
        <w:t>Urzędu</w:t>
      </w:r>
      <w:r w:rsidRPr="00BE5EF0">
        <w:rPr>
          <w:rFonts w:ascii="Times New Roman" w:hAnsi="Times New Roman" w:cs="Times New Roman"/>
        </w:rPr>
        <w:t xml:space="preserve"> dokonaniu szeregu czynności mających na celu wytworzenie żądanej informacji,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informację należy zakwalifikować jako informację przetworzoną. W niniejszym przypadku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udostępnienie informacji nie ogranicza się do wykonania określonego wydruku, ale – jak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zostało wskazane- wymaga zaangażowania oddelegowanego pracownika do przygotowania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żądanej informacji przetworzonej.</w:t>
      </w:r>
    </w:p>
    <w:p w14:paraId="0D5CA683" w14:textId="5FCE18E1" w:rsidR="00BE5EF0" w:rsidRPr="00BE5EF0" w:rsidRDefault="00BE5EF0" w:rsidP="0086148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E5EF0">
        <w:rPr>
          <w:rFonts w:ascii="Times New Roman" w:hAnsi="Times New Roman" w:cs="Times New Roman"/>
        </w:rPr>
        <w:t>Jak wskazuje orzecznictwo sądów administracyjnych informacją publiczną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przetworzoną jest informacja publiczna, której organ wprost nie posiada i która musi być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 xml:space="preserve">dopiero wytworzona, </w:t>
      </w:r>
      <w:r w:rsidR="00861484">
        <w:rPr>
          <w:rFonts w:ascii="Times New Roman" w:hAnsi="Times New Roman" w:cs="Times New Roman"/>
        </w:rPr>
        <w:br/>
      </w:r>
      <w:r w:rsidRPr="00BE5EF0">
        <w:rPr>
          <w:rFonts w:ascii="Times New Roman" w:hAnsi="Times New Roman" w:cs="Times New Roman"/>
        </w:rPr>
        <w:t>a „Zakres koniecznych do wykonania czynności pozwala zakwalifikować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taką informację jako przetworzoną, ponieważ jej przygotowanie wymaga dokonania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 xml:space="preserve">stosownych działań, </w:t>
      </w:r>
      <w:r w:rsidR="00861484">
        <w:rPr>
          <w:rFonts w:ascii="Times New Roman" w:hAnsi="Times New Roman" w:cs="Times New Roman"/>
        </w:rPr>
        <w:br/>
      </w:r>
      <w:r w:rsidRPr="00BE5EF0">
        <w:rPr>
          <w:rFonts w:ascii="Times New Roman" w:hAnsi="Times New Roman" w:cs="Times New Roman"/>
        </w:rPr>
        <w:t>w szczególności analiz, zestawień, podliczeń, które wiążą się z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intelektualnym zaangażowaniem pracowników adresata wniosku". (wyr. WSA w Warszawie z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9.12.2020 r., II SA/</w:t>
      </w:r>
      <w:proofErr w:type="spellStart"/>
      <w:r w:rsidRPr="00BE5EF0">
        <w:rPr>
          <w:rFonts w:ascii="Times New Roman" w:hAnsi="Times New Roman" w:cs="Times New Roman"/>
        </w:rPr>
        <w:t>Wa</w:t>
      </w:r>
      <w:proofErr w:type="spellEnd"/>
      <w:r w:rsidRPr="00BE5EF0">
        <w:rPr>
          <w:rFonts w:ascii="Times New Roman" w:hAnsi="Times New Roman" w:cs="Times New Roman"/>
        </w:rPr>
        <w:t xml:space="preserve"> 1079/20, </w:t>
      </w:r>
      <w:proofErr w:type="spellStart"/>
      <w:r w:rsidRPr="00BE5EF0">
        <w:rPr>
          <w:rFonts w:ascii="Times New Roman" w:hAnsi="Times New Roman" w:cs="Times New Roman"/>
        </w:rPr>
        <w:t>Legalis</w:t>
      </w:r>
      <w:proofErr w:type="spellEnd"/>
      <w:r w:rsidRPr="00BE5EF0">
        <w:rPr>
          <w:rFonts w:ascii="Times New Roman" w:hAnsi="Times New Roman" w:cs="Times New Roman"/>
        </w:rPr>
        <w:t>).</w:t>
      </w:r>
    </w:p>
    <w:p w14:paraId="799E1EC3" w14:textId="24AC161E" w:rsidR="00BE5EF0" w:rsidRPr="00BE5EF0" w:rsidRDefault="00BE5EF0" w:rsidP="0086148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E5EF0">
        <w:rPr>
          <w:rFonts w:ascii="Times New Roman" w:hAnsi="Times New Roman" w:cs="Times New Roman"/>
        </w:rPr>
        <w:t>Zgodnie art. 3 ust. 1 pkt 1 ustawy o dostępie do informacji publicznej dla udostępnienia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informacji publicznej przetworzonej konieczne jest wykazanie, że przemawia za tym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szczególny interes publiczny. Wnioskodawca zatem powinien wykazać, w jaki sposób zamierza</w:t>
      </w:r>
    </w:p>
    <w:p w14:paraId="420F07F7" w14:textId="77777777" w:rsidR="00BE5EF0" w:rsidRPr="00BE5EF0" w:rsidRDefault="00BE5EF0" w:rsidP="0086148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E5EF0">
        <w:rPr>
          <w:rFonts w:ascii="Times New Roman" w:hAnsi="Times New Roman" w:cs="Times New Roman"/>
        </w:rPr>
        <w:t>wykorzystać wnioskowaną informację oraz dlaczego tak wykorzystana informacja przyczyni</w:t>
      </w:r>
    </w:p>
    <w:p w14:paraId="55B16293" w14:textId="77777777" w:rsidR="00BE5EF0" w:rsidRPr="00BE5EF0" w:rsidRDefault="00BE5EF0" w:rsidP="0086148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E5EF0">
        <w:rPr>
          <w:rFonts w:ascii="Times New Roman" w:hAnsi="Times New Roman" w:cs="Times New Roman"/>
        </w:rPr>
        <w:t>się w istotny sposób do realizacji interesu publicznego. Udostępnienie bowiem takiej informacji</w:t>
      </w:r>
    </w:p>
    <w:p w14:paraId="1CD3463C" w14:textId="29FB2ADC" w:rsidR="00BE5EF0" w:rsidRPr="00BE5EF0" w:rsidRDefault="00BE5EF0" w:rsidP="0086148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E5EF0">
        <w:rPr>
          <w:rFonts w:ascii="Times New Roman" w:hAnsi="Times New Roman" w:cs="Times New Roman"/>
        </w:rPr>
        <w:lastRenderedPageBreak/>
        <w:t>jest uwarunkowane wykazaniem, że wnioskodawca jest w stanie uczynić z pozyskanej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informacji użytek dla dobra ogółu w taki sposób, który będzie przeważał nad szeroko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 xml:space="preserve">rozumianymi kosztami wytworzenia informacji (wyr. NSA z 21.10.2020 </w:t>
      </w:r>
      <w:proofErr w:type="gramStart"/>
      <w:r w:rsidRPr="00BE5EF0">
        <w:rPr>
          <w:rFonts w:ascii="Times New Roman" w:hAnsi="Times New Roman" w:cs="Times New Roman"/>
        </w:rPr>
        <w:t>r.,</w:t>
      </w:r>
      <w:proofErr w:type="gramEnd"/>
      <w:r w:rsidRPr="00BE5EF0">
        <w:rPr>
          <w:rFonts w:ascii="Times New Roman" w:hAnsi="Times New Roman" w:cs="Times New Roman"/>
        </w:rPr>
        <w:t xml:space="preserve"> I OSK 954/20,</w:t>
      </w:r>
    </w:p>
    <w:p w14:paraId="26CC9030" w14:textId="4A0F856E" w:rsidR="00BE5EF0" w:rsidRDefault="00BE5EF0" w:rsidP="00861484">
      <w:p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BE5EF0">
        <w:rPr>
          <w:rFonts w:ascii="Times New Roman" w:hAnsi="Times New Roman" w:cs="Times New Roman"/>
        </w:rPr>
        <w:t>Legalis</w:t>
      </w:r>
      <w:proofErr w:type="spellEnd"/>
      <w:r w:rsidRPr="00BE5EF0">
        <w:rPr>
          <w:rFonts w:ascii="Times New Roman" w:hAnsi="Times New Roman" w:cs="Times New Roman"/>
        </w:rPr>
        <w:t>).</w:t>
      </w:r>
    </w:p>
    <w:p w14:paraId="49A90B3D" w14:textId="303300E0" w:rsidR="001547DD" w:rsidRDefault="00BE5EF0" w:rsidP="00861484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erence w:id="1"/>
      </w:r>
      <w:r w:rsidRPr="00BE5EF0">
        <w:rPr>
          <w:rFonts w:ascii="Times New Roman" w:hAnsi="Times New Roman" w:cs="Times New Roman"/>
        </w:rPr>
        <w:t>W przypadku</w:t>
      </w:r>
      <w:r w:rsidR="00861484">
        <w:rPr>
          <w:rFonts w:ascii="Times New Roman" w:hAnsi="Times New Roman" w:cs="Times New Roman"/>
        </w:rPr>
        <w:t xml:space="preserve"> </w:t>
      </w:r>
      <w:proofErr w:type="gramStart"/>
      <w:r w:rsidRPr="00BE5EF0">
        <w:rPr>
          <w:rFonts w:ascii="Times New Roman" w:hAnsi="Times New Roman" w:cs="Times New Roman"/>
        </w:rPr>
        <w:t>nie</w:t>
      </w:r>
      <w:r w:rsidR="00861484"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wykazania</w:t>
      </w:r>
      <w:proofErr w:type="gramEnd"/>
      <w:r w:rsidRPr="00BE5EF0">
        <w:rPr>
          <w:rFonts w:ascii="Times New Roman" w:hAnsi="Times New Roman" w:cs="Times New Roman"/>
        </w:rPr>
        <w:t xml:space="preserve"> interesu</w:t>
      </w:r>
      <w:r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publicznego w wyznaczonym terminie, zostanie wydana decyzja o odmowie udostepnienia</w:t>
      </w:r>
      <w:r w:rsidR="00861484">
        <w:rPr>
          <w:rFonts w:ascii="Times New Roman" w:hAnsi="Times New Roman" w:cs="Times New Roman"/>
        </w:rPr>
        <w:t xml:space="preserve"> </w:t>
      </w:r>
      <w:r w:rsidRPr="00BE5EF0">
        <w:rPr>
          <w:rFonts w:ascii="Times New Roman" w:hAnsi="Times New Roman" w:cs="Times New Roman"/>
        </w:rPr>
        <w:t>informacji publicznej.</w:t>
      </w:r>
    </w:p>
    <w:p w14:paraId="075EF73C" w14:textId="77777777" w:rsidR="00BE5EF0" w:rsidRDefault="00BE5EF0" w:rsidP="008614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F871784" w14:textId="77777777" w:rsidR="00861484" w:rsidRPr="00BE5EF0" w:rsidRDefault="00861484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861484" w:rsidRPr="00BE5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01A79" w14:textId="77777777" w:rsidR="000535C8" w:rsidRDefault="000535C8" w:rsidP="00BE5EF0">
      <w:pPr>
        <w:spacing w:after="0" w:line="240" w:lineRule="auto"/>
      </w:pPr>
      <w:r>
        <w:separator/>
      </w:r>
    </w:p>
  </w:endnote>
  <w:endnote w:type="continuationSeparator" w:id="0">
    <w:p w14:paraId="06A8031D" w14:textId="77777777" w:rsidR="000535C8" w:rsidRDefault="000535C8" w:rsidP="00BE5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F9C13" w14:textId="77777777" w:rsidR="000535C8" w:rsidRDefault="000535C8" w:rsidP="00BE5EF0">
      <w:pPr>
        <w:spacing w:after="0" w:line="240" w:lineRule="auto"/>
      </w:pPr>
      <w:r>
        <w:separator/>
      </w:r>
    </w:p>
  </w:footnote>
  <w:footnote w:type="continuationSeparator" w:id="0">
    <w:p w14:paraId="63BDBA60" w14:textId="77777777" w:rsidR="000535C8" w:rsidRDefault="000535C8" w:rsidP="00BE5EF0">
      <w:pPr>
        <w:spacing w:after="0" w:line="240" w:lineRule="auto"/>
      </w:pPr>
      <w:r>
        <w:continuationSeparator/>
      </w:r>
    </w:p>
  </w:footnote>
  <w:footnote w:id="1">
    <w:p w14:paraId="4A6593F6" w14:textId="5AB17EC0" w:rsidR="00BE5EF0" w:rsidRPr="00861484" w:rsidRDefault="00BE5EF0" w:rsidP="00FE29E4">
      <w:pPr>
        <w:pStyle w:val="Tekstprzypisudolnego"/>
        <w:jc w:val="both"/>
        <w:rPr>
          <w:rFonts w:ascii="Times New Roman" w:hAnsi="Times New Roman" w:cs="Times New Roman"/>
        </w:rPr>
      </w:pPr>
      <w:r w:rsidRPr="00861484">
        <w:rPr>
          <w:rStyle w:val="Odwoanieprzypisudolnego"/>
          <w:rFonts w:ascii="Times New Roman" w:hAnsi="Times New Roman" w:cs="Times New Roman"/>
        </w:rPr>
        <w:footnoteRef/>
      </w:r>
      <w:r w:rsidRPr="00861484">
        <w:rPr>
          <w:rFonts w:ascii="Times New Roman" w:hAnsi="Times New Roman" w:cs="Times New Roman"/>
        </w:rPr>
        <w:t xml:space="preserve"> </w:t>
      </w:r>
      <w:r w:rsidRPr="00861484">
        <w:rPr>
          <w:rFonts w:ascii="Times New Roman" w:hAnsi="Times New Roman" w:cs="Times New Roman"/>
        </w:rPr>
        <w:t>Wystąpienie z wezwaniem o wykazanie szczególnie uzasadnionego interesu publicznego jest</w:t>
      </w:r>
      <w:r w:rsidR="00FE29E4" w:rsidRPr="00861484">
        <w:rPr>
          <w:rFonts w:ascii="Times New Roman" w:hAnsi="Times New Roman" w:cs="Times New Roman"/>
        </w:rPr>
        <w:t xml:space="preserve"> </w:t>
      </w:r>
      <w:r w:rsidRPr="00861484">
        <w:rPr>
          <w:rFonts w:ascii="Times New Roman" w:hAnsi="Times New Roman" w:cs="Times New Roman"/>
        </w:rPr>
        <w:t>obowiązkiem dysponenta informacji, jeśli wniosek dostępowy dotyczący informacji przetworzonej nie zawiera powyższego wykazania (wyr. WSA w Łodzi z 17.12.2020 r., II</w:t>
      </w:r>
      <w:r w:rsidR="00FE29E4" w:rsidRPr="00861484">
        <w:rPr>
          <w:rFonts w:ascii="Times New Roman" w:hAnsi="Times New Roman" w:cs="Times New Roman"/>
        </w:rPr>
        <w:t xml:space="preserve"> </w:t>
      </w:r>
      <w:r w:rsidRPr="00861484">
        <w:rPr>
          <w:rFonts w:ascii="Times New Roman" w:hAnsi="Times New Roman" w:cs="Times New Roman"/>
          <w:sz w:val="16"/>
          <w:szCs w:val="16"/>
        </w:rPr>
        <w:t>SA/</w:t>
      </w:r>
      <w:proofErr w:type="spellStart"/>
      <w:r w:rsidRPr="00861484">
        <w:rPr>
          <w:rFonts w:ascii="Times New Roman" w:hAnsi="Times New Roman" w:cs="Times New Roman"/>
          <w:sz w:val="16"/>
          <w:szCs w:val="16"/>
        </w:rPr>
        <w:t>Łd</w:t>
      </w:r>
      <w:proofErr w:type="spellEnd"/>
      <w:r w:rsidRPr="00861484">
        <w:rPr>
          <w:rFonts w:ascii="Times New Roman" w:hAnsi="Times New Roman" w:cs="Times New Roman"/>
          <w:sz w:val="16"/>
          <w:szCs w:val="16"/>
        </w:rPr>
        <w:t xml:space="preserve"> 626/20, </w:t>
      </w:r>
      <w:proofErr w:type="spellStart"/>
      <w:r w:rsidRPr="00861484">
        <w:rPr>
          <w:rFonts w:ascii="Times New Roman" w:hAnsi="Times New Roman" w:cs="Times New Roman"/>
          <w:sz w:val="16"/>
          <w:szCs w:val="16"/>
        </w:rPr>
        <w:t>Legalis</w:t>
      </w:r>
      <w:proofErr w:type="spellEnd"/>
      <w:r w:rsidRPr="00861484">
        <w:rPr>
          <w:rFonts w:ascii="Times New Roman" w:hAnsi="Times New Roman" w:cs="Times New Roman"/>
          <w:sz w:val="16"/>
          <w:szCs w:val="16"/>
        </w:rPr>
        <w:t xml:space="preserve">). Dotyczy to również sytuacji, w której adresat wniosku „z urzędu" ma wiedzę, że wnioskodawca z racji pełnionej funkcji (np. radnego) ma </w:t>
      </w:r>
      <w:proofErr w:type="gramStart"/>
      <w:r w:rsidRPr="00861484">
        <w:rPr>
          <w:rFonts w:ascii="Times New Roman" w:hAnsi="Times New Roman" w:cs="Times New Roman"/>
          <w:sz w:val="16"/>
          <w:szCs w:val="16"/>
        </w:rPr>
        <w:t>potencjalną</w:t>
      </w:r>
      <w:r w:rsidR="00861484">
        <w:rPr>
          <w:rFonts w:ascii="Times New Roman" w:hAnsi="Times New Roman" w:cs="Times New Roman"/>
          <w:sz w:val="16"/>
          <w:szCs w:val="16"/>
        </w:rPr>
        <w:t xml:space="preserve"> </w:t>
      </w:r>
      <w:r w:rsidRPr="00861484">
        <w:rPr>
          <w:rFonts w:ascii="Times New Roman" w:hAnsi="Times New Roman" w:cs="Times New Roman"/>
          <w:sz w:val="16"/>
          <w:szCs w:val="16"/>
        </w:rPr>
        <w:t>możliwość</w:t>
      </w:r>
      <w:proofErr w:type="gramEnd"/>
      <w:r w:rsidRPr="00861484">
        <w:rPr>
          <w:rFonts w:ascii="Times New Roman" w:hAnsi="Times New Roman" w:cs="Times New Roman"/>
          <w:sz w:val="16"/>
          <w:szCs w:val="16"/>
        </w:rPr>
        <w:t xml:space="preserve"> wykorzystania informacji dla dobra ogółu (wyr. WSA we Wrocławiu z </w:t>
      </w:r>
      <w:proofErr w:type="gramStart"/>
      <w:r w:rsidRPr="00861484">
        <w:rPr>
          <w:rFonts w:ascii="Times New Roman" w:hAnsi="Times New Roman" w:cs="Times New Roman"/>
          <w:sz w:val="16"/>
          <w:szCs w:val="16"/>
        </w:rPr>
        <w:t>16.9.2015</w:t>
      </w:r>
      <w:proofErr w:type="gramEnd"/>
      <w:r w:rsidRPr="00861484">
        <w:rPr>
          <w:rFonts w:ascii="Times New Roman" w:hAnsi="Times New Roman" w:cs="Times New Roman"/>
          <w:sz w:val="16"/>
          <w:szCs w:val="16"/>
        </w:rPr>
        <w:t xml:space="preserve"> r., IV</w:t>
      </w:r>
      <w:r w:rsidR="00FE29E4" w:rsidRPr="00861484">
        <w:rPr>
          <w:rFonts w:ascii="Times New Roman" w:hAnsi="Times New Roman" w:cs="Times New Roman"/>
        </w:rPr>
        <w:t xml:space="preserve"> </w:t>
      </w:r>
      <w:r w:rsidRPr="00861484">
        <w:rPr>
          <w:rFonts w:ascii="Times New Roman" w:hAnsi="Times New Roman" w:cs="Times New Roman"/>
          <w:sz w:val="16"/>
          <w:szCs w:val="16"/>
        </w:rPr>
        <w:t>SA/</w:t>
      </w:r>
      <w:proofErr w:type="spellStart"/>
      <w:r w:rsidRPr="00861484">
        <w:rPr>
          <w:rFonts w:ascii="Times New Roman" w:hAnsi="Times New Roman" w:cs="Times New Roman"/>
          <w:sz w:val="16"/>
          <w:szCs w:val="16"/>
        </w:rPr>
        <w:t>Wr</w:t>
      </w:r>
      <w:proofErr w:type="spellEnd"/>
      <w:r w:rsidRPr="00861484">
        <w:rPr>
          <w:rFonts w:ascii="Times New Roman" w:hAnsi="Times New Roman" w:cs="Times New Roman"/>
          <w:sz w:val="16"/>
          <w:szCs w:val="16"/>
        </w:rPr>
        <w:t xml:space="preserve"> 416/15, </w:t>
      </w:r>
      <w:proofErr w:type="spellStart"/>
      <w:r w:rsidRPr="00861484">
        <w:rPr>
          <w:rFonts w:ascii="Times New Roman" w:hAnsi="Times New Roman" w:cs="Times New Roman"/>
          <w:sz w:val="16"/>
          <w:szCs w:val="16"/>
        </w:rPr>
        <w:t>Legalis</w:t>
      </w:r>
      <w:proofErr w:type="spellEnd"/>
      <w:r w:rsidRPr="00861484">
        <w:rPr>
          <w:rFonts w:ascii="Times New Roman" w:hAnsi="Times New Roman" w:cs="Times New Roman"/>
          <w:sz w:val="16"/>
          <w:szCs w:val="16"/>
        </w:rPr>
        <w:t>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7DD"/>
    <w:rsid w:val="000535C8"/>
    <w:rsid w:val="001547DD"/>
    <w:rsid w:val="00861484"/>
    <w:rsid w:val="00BE5EF0"/>
    <w:rsid w:val="00EA09A2"/>
    <w:rsid w:val="00FE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766F8"/>
  <w15:chartTrackingRefBased/>
  <w15:docId w15:val="{E917C688-CF2C-4470-8D1C-8B8FA908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547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47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547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547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547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547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547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547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547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47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47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547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547D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547D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547D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547D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547D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547D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547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47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547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547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547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547D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547D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547D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547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547D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547DD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E5EF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E5EF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E5E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95E62-662C-4C66-BC02-EFAEEA0CA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Seliga Michał</dc:creator>
  <cp:keywords/>
  <dc:description/>
  <cp:lastModifiedBy>Seliga Michał</cp:lastModifiedBy>
  <cp:revision>2</cp:revision>
  <dcterms:created xsi:type="dcterms:W3CDTF">2026-01-22T10:44:00Z</dcterms:created>
  <dcterms:modified xsi:type="dcterms:W3CDTF">2026-01-22T11:11:00Z</dcterms:modified>
</cp:coreProperties>
</file>