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EAB" w:rsidRPr="00E151BA" w:rsidRDefault="00783EAB" w:rsidP="00F54FAF">
      <w:pPr>
        <w:spacing w:line="240" w:lineRule="auto"/>
        <w:jc w:val="both"/>
        <w:rPr>
          <w:rFonts w:ascii="Times New Roman" w:hAnsi="Times New Roman" w:cs="Times New Roman"/>
        </w:rPr>
      </w:pPr>
      <w:r>
        <w:rPr>
          <w:rFonts w:ascii="Times New Roman" w:hAnsi="Times New Roman" w:cs="Times New Roman"/>
        </w:rPr>
        <w:t>Protokół nr 3</w:t>
      </w:r>
      <w:r w:rsidRPr="00E151BA">
        <w:rPr>
          <w:rFonts w:ascii="Times New Roman" w:hAnsi="Times New Roman" w:cs="Times New Roman"/>
        </w:rPr>
        <w:t>.2015</w:t>
      </w:r>
    </w:p>
    <w:p w:rsidR="00783EAB" w:rsidRPr="00E151BA" w:rsidRDefault="00783EAB" w:rsidP="00F54FAF">
      <w:pPr>
        <w:spacing w:line="240" w:lineRule="auto"/>
        <w:jc w:val="both"/>
        <w:rPr>
          <w:rFonts w:ascii="Times New Roman" w:hAnsi="Times New Roman" w:cs="Times New Roman"/>
        </w:rPr>
      </w:pPr>
      <w:r w:rsidRPr="00E151BA">
        <w:rPr>
          <w:rFonts w:ascii="Times New Roman" w:hAnsi="Times New Roman" w:cs="Times New Roman"/>
        </w:rPr>
        <w:t>posiedzenia Komisji Rewizyjnej Rady Gminy w Będkowie</w:t>
      </w:r>
    </w:p>
    <w:p w:rsidR="00783EAB" w:rsidRPr="00E151BA" w:rsidRDefault="00783EAB" w:rsidP="00783EAB">
      <w:pPr>
        <w:jc w:val="both"/>
        <w:rPr>
          <w:rFonts w:ascii="Times New Roman" w:hAnsi="Times New Roman" w:cs="Times New Roman"/>
        </w:rPr>
      </w:pPr>
      <w:r>
        <w:rPr>
          <w:rFonts w:ascii="Times New Roman" w:hAnsi="Times New Roman" w:cs="Times New Roman"/>
        </w:rPr>
        <w:t>z dnia 13</w:t>
      </w:r>
      <w:r w:rsidRPr="00E151BA">
        <w:rPr>
          <w:rFonts w:ascii="Times New Roman" w:hAnsi="Times New Roman" w:cs="Times New Roman"/>
        </w:rPr>
        <w:t xml:space="preserve"> marca 2015 r.</w:t>
      </w:r>
    </w:p>
    <w:p w:rsidR="00783EAB" w:rsidRPr="00E151BA" w:rsidRDefault="00783EAB" w:rsidP="00783EAB">
      <w:pPr>
        <w:jc w:val="both"/>
        <w:rPr>
          <w:rFonts w:ascii="Times New Roman" w:hAnsi="Times New Roman" w:cs="Times New Roman"/>
        </w:rPr>
      </w:pPr>
      <w:r w:rsidRPr="00E151BA">
        <w:rPr>
          <w:rFonts w:ascii="Times New Roman" w:hAnsi="Times New Roman" w:cs="Times New Roman"/>
        </w:rPr>
        <w:t>Członkowie Komisji obecni na posiedzeniu:</w:t>
      </w:r>
    </w:p>
    <w:p w:rsidR="00783EAB" w:rsidRPr="00E151BA" w:rsidRDefault="00783EAB" w:rsidP="00783EAB">
      <w:pPr>
        <w:pStyle w:val="Akapitzlist"/>
        <w:numPr>
          <w:ilvl w:val="0"/>
          <w:numId w:val="1"/>
        </w:numPr>
        <w:jc w:val="both"/>
        <w:rPr>
          <w:rFonts w:ascii="Times New Roman" w:hAnsi="Times New Roman"/>
        </w:rPr>
      </w:pPr>
      <w:r w:rsidRPr="00E151BA">
        <w:rPr>
          <w:rFonts w:ascii="Times New Roman" w:hAnsi="Times New Roman"/>
        </w:rPr>
        <w:t>Owczarek Agnieszka</w:t>
      </w:r>
    </w:p>
    <w:p w:rsidR="00783EAB" w:rsidRPr="00E151BA" w:rsidRDefault="00783EAB" w:rsidP="00783EAB">
      <w:pPr>
        <w:pStyle w:val="Akapitzlist"/>
        <w:numPr>
          <w:ilvl w:val="0"/>
          <w:numId w:val="1"/>
        </w:numPr>
        <w:jc w:val="both"/>
        <w:rPr>
          <w:rFonts w:ascii="Times New Roman" w:hAnsi="Times New Roman"/>
        </w:rPr>
      </w:pPr>
      <w:r w:rsidRPr="00E151BA">
        <w:rPr>
          <w:rFonts w:ascii="Times New Roman" w:hAnsi="Times New Roman"/>
        </w:rPr>
        <w:t>Gazda Mieczysław</w:t>
      </w:r>
    </w:p>
    <w:p w:rsidR="00783EAB" w:rsidRPr="00E151BA" w:rsidRDefault="00783EAB" w:rsidP="00783EAB">
      <w:pPr>
        <w:pStyle w:val="Akapitzlist"/>
        <w:numPr>
          <w:ilvl w:val="0"/>
          <w:numId w:val="1"/>
        </w:numPr>
        <w:jc w:val="both"/>
        <w:rPr>
          <w:rFonts w:ascii="Times New Roman" w:hAnsi="Times New Roman"/>
        </w:rPr>
      </w:pPr>
      <w:proofErr w:type="spellStart"/>
      <w:r w:rsidRPr="00E151BA">
        <w:rPr>
          <w:rFonts w:ascii="Times New Roman" w:hAnsi="Times New Roman"/>
        </w:rPr>
        <w:t>Chrustowski</w:t>
      </w:r>
      <w:proofErr w:type="spellEnd"/>
      <w:r w:rsidRPr="00E151BA">
        <w:rPr>
          <w:rFonts w:ascii="Times New Roman" w:hAnsi="Times New Roman"/>
        </w:rPr>
        <w:t xml:space="preserve"> Tadeusz</w:t>
      </w:r>
    </w:p>
    <w:p w:rsidR="00783EAB" w:rsidRPr="00E151BA" w:rsidRDefault="00783EAB" w:rsidP="00783EAB">
      <w:pPr>
        <w:pStyle w:val="Akapitzlist"/>
        <w:numPr>
          <w:ilvl w:val="0"/>
          <w:numId w:val="1"/>
        </w:numPr>
        <w:jc w:val="both"/>
        <w:rPr>
          <w:rFonts w:ascii="Times New Roman" w:hAnsi="Times New Roman"/>
        </w:rPr>
      </w:pPr>
      <w:r w:rsidRPr="00E151BA">
        <w:rPr>
          <w:rFonts w:ascii="Times New Roman" w:hAnsi="Times New Roman"/>
        </w:rPr>
        <w:t>Sałata Mirosław</w:t>
      </w:r>
    </w:p>
    <w:p w:rsidR="00783EAB" w:rsidRPr="00E151BA" w:rsidRDefault="00783EAB" w:rsidP="00783EAB">
      <w:pPr>
        <w:pStyle w:val="Akapitzlist"/>
        <w:numPr>
          <w:ilvl w:val="0"/>
          <w:numId w:val="1"/>
        </w:numPr>
        <w:jc w:val="both"/>
        <w:rPr>
          <w:rFonts w:ascii="Times New Roman" w:hAnsi="Times New Roman"/>
        </w:rPr>
      </w:pPr>
      <w:r w:rsidRPr="00E151BA">
        <w:rPr>
          <w:rFonts w:ascii="Times New Roman" w:hAnsi="Times New Roman"/>
        </w:rPr>
        <w:t>Szymańska Renata</w:t>
      </w:r>
    </w:p>
    <w:p w:rsidR="00783EAB" w:rsidRPr="00E151BA" w:rsidRDefault="00783EAB" w:rsidP="00783EAB">
      <w:pPr>
        <w:jc w:val="both"/>
        <w:rPr>
          <w:rFonts w:ascii="Times New Roman" w:hAnsi="Times New Roman" w:cs="Times New Roman"/>
        </w:rPr>
      </w:pPr>
      <w:r w:rsidRPr="00E151BA">
        <w:rPr>
          <w:rFonts w:ascii="Times New Roman" w:hAnsi="Times New Roman" w:cs="Times New Roman"/>
        </w:rPr>
        <w:t>Porządek posiedzenia:</w:t>
      </w:r>
    </w:p>
    <w:p w:rsidR="00783EAB" w:rsidRPr="00E151BA" w:rsidRDefault="00783EAB" w:rsidP="00783EAB">
      <w:pPr>
        <w:spacing w:line="240" w:lineRule="auto"/>
        <w:jc w:val="both"/>
        <w:rPr>
          <w:rFonts w:ascii="Times New Roman" w:hAnsi="Times New Roman"/>
        </w:rPr>
      </w:pPr>
      <w:r w:rsidRPr="00E151BA">
        <w:rPr>
          <w:rFonts w:ascii="Times New Roman" w:hAnsi="Times New Roman"/>
        </w:rPr>
        <w:t>1. Otwarcie posiedzenia i stwierdzenie prawomocności obrad.</w:t>
      </w:r>
    </w:p>
    <w:p w:rsidR="00783EAB" w:rsidRPr="00E151BA" w:rsidRDefault="00783EAB" w:rsidP="00783EAB">
      <w:pPr>
        <w:spacing w:line="240" w:lineRule="auto"/>
        <w:jc w:val="both"/>
        <w:rPr>
          <w:rFonts w:ascii="Times New Roman" w:hAnsi="Times New Roman"/>
        </w:rPr>
      </w:pPr>
      <w:r>
        <w:rPr>
          <w:rFonts w:ascii="Times New Roman" w:hAnsi="Times New Roman"/>
        </w:rPr>
        <w:t>2. Przyjęcie porządku posiedzenia.</w:t>
      </w:r>
    </w:p>
    <w:p w:rsidR="00783EAB" w:rsidRDefault="00783EAB" w:rsidP="00783EAB">
      <w:pPr>
        <w:spacing w:line="240" w:lineRule="auto"/>
        <w:jc w:val="both"/>
        <w:rPr>
          <w:rFonts w:ascii="Times New Roman" w:hAnsi="Times New Roman" w:cs="Times New Roman"/>
        </w:rPr>
      </w:pPr>
      <w:r w:rsidRPr="00E151BA">
        <w:rPr>
          <w:rFonts w:ascii="Times New Roman" w:hAnsi="Times New Roman" w:cs="Times New Roman"/>
        </w:rPr>
        <w:t xml:space="preserve">3. </w:t>
      </w:r>
      <w:r w:rsidR="00EF1F0D">
        <w:rPr>
          <w:rFonts w:ascii="Times New Roman" w:hAnsi="Times New Roman" w:cs="Times New Roman"/>
        </w:rPr>
        <w:t>Kontrola wpływów pochodzących z wynajmu lokali mieszkalnych i użytkowych.</w:t>
      </w:r>
    </w:p>
    <w:p w:rsidR="00783EAB" w:rsidRDefault="00D9601C" w:rsidP="00783EAB">
      <w:pPr>
        <w:spacing w:line="240" w:lineRule="auto"/>
        <w:jc w:val="both"/>
        <w:rPr>
          <w:rFonts w:ascii="Times New Roman" w:hAnsi="Times New Roman" w:cs="Times New Roman"/>
        </w:rPr>
      </w:pPr>
      <w:r>
        <w:rPr>
          <w:rFonts w:ascii="Times New Roman" w:hAnsi="Times New Roman" w:cs="Times New Roman"/>
        </w:rPr>
        <w:t>4. Zapytania i wnioski</w:t>
      </w:r>
      <w:r w:rsidR="00783EAB" w:rsidRPr="00E151BA">
        <w:rPr>
          <w:rFonts w:ascii="Times New Roman" w:hAnsi="Times New Roman" w:cs="Times New Roman"/>
        </w:rPr>
        <w:t>.</w:t>
      </w:r>
    </w:p>
    <w:p w:rsidR="00D9601C" w:rsidRPr="00E151BA" w:rsidRDefault="00D9601C" w:rsidP="00783EAB">
      <w:pPr>
        <w:spacing w:line="240" w:lineRule="auto"/>
        <w:jc w:val="both"/>
        <w:rPr>
          <w:rFonts w:ascii="Times New Roman" w:hAnsi="Times New Roman"/>
        </w:rPr>
      </w:pPr>
      <w:r>
        <w:rPr>
          <w:rFonts w:ascii="Times New Roman" w:hAnsi="Times New Roman" w:cs="Times New Roman"/>
        </w:rPr>
        <w:t>5. Zakończenie posiedzenia.</w:t>
      </w:r>
    </w:p>
    <w:p w:rsidR="00F54FAF" w:rsidRDefault="00783EAB" w:rsidP="00F54FAF">
      <w:pPr>
        <w:spacing w:line="240" w:lineRule="auto"/>
        <w:jc w:val="both"/>
        <w:rPr>
          <w:rFonts w:ascii="Times New Roman" w:hAnsi="Times New Roman" w:cs="Times New Roman"/>
        </w:rPr>
      </w:pPr>
      <w:r w:rsidRPr="00E151BA">
        <w:rPr>
          <w:rFonts w:ascii="Times New Roman" w:hAnsi="Times New Roman" w:cs="Times New Roman"/>
        </w:rPr>
        <w:t xml:space="preserve">Odp. punktu 1. </w:t>
      </w:r>
    </w:p>
    <w:p w:rsidR="00783EAB" w:rsidRPr="00E151BA" w:rsidRDefault="00783EAB" w:rsidP="00F54FAF">
      <w:pPr>
        <w:jc w:val="both"/>
        <w:rPr>
          <w:rFonts w:ascii="Times New Roman" w:hAnsi="Times New Roman" w:cs="Times New Roman"/>
        </w:rPr>
      </w:pPr>
      <w:r w:rsidRPr="00E151BA">
        <w:rPr>
          <w:rFonts w:ascii="Times New Roman" w:hAnsi="Times New Roman" w:cs="Times New Roman"/>
        </w:rPr>
        <w:t>Otwarcia posiedzenia dokonała Pani Owczarek Agnieszka</w:t>
      </w:r>
      <w:r>
        <w:rPr>
          <w:rFonts w:ascii="Times New Roman" w:hAnsi="Times New Roman" w:cs="Times New Roman"/>
        </w:rPr>
        <w:t xml:space="preserve"> </w:t>
      </w:r>
      <w:r w:rsidRPr="00E151BA">
        <w:rPr>
          <w:rFonts w:ascii="Times New Roman" w:hAnsi="Times New Roman" w:cs="Times New Roman"/>
        </w:rPr>
        <w:t>-</w:t>
      </w:r>
      <w:r>
        <w:rPr>
          <w:rFonts w:ascii="Times New Roman" w:hAnsi="Times New Roman" w:cs="Times New Roman"/>
        </w:rPr>
        <w:t xml:space="preserve"> </w:t>
      </w:r>
      <w:r w:rsidRPr="00E151BA">
        <w:rPr>
          <w:rFonts w:ascii="Times New Roman" w:hAnsi="Times New Roman" w:cs="Times New Roman"/>
        </w:rPr>
        <w:t>Przewodnicząca Komisji. Na podstawie listy obecności stwierdziła prawomocność obrad.</w:t>
      </w:r>
      <w:r>
        <w:rPr>
          <w:rFonts w:ascii="Times New Roman" w:hAnsi="Times New Roman" w:cs="Times New Roman"/>
        </w:rPr>
        <w:t xml:space="preserve"> W posiedzeniu wzięło udział </w:t>
      </w:r>
      <w:r>
        <w:rPr>
          <w:rFonts w:ascii="Times New Roman" w:hAnsi="Times New Roman" w:cs="Times New Roman"/>
        </w:rPr>
        <w:br/>
        <w:t>5 członków komisji na stan 5.</w:t>
      </w:r>
    </w:p>
    <w:p w:rsidR="00F54FAF" w:rsidRDefault="00783EAB" w:rsidP="00F54FAF">
      <w:pPr>
        <w:spacing w:line="240" w:lineRule="auto"/>
        <w:jc w:val="both"/>
        <w:rPr>
          <w:rFonts w:ascii="Times New Roman" w:hAnsi="Times New Roman" w:cs="Times New Roman"/>
        </w:rPr>
      </w:pPr>
      <w:r w:rsidRPr="00E151BA">
        <w:rPr>
          <w:rFonts w:ascii="Times New Roman" w:hAnsi="Times New Roman" w:cs="Times New Roman"/>
        </w:rPr>
        <w:t xml:space="preserve">Odp. punktu 2. </w:t>
      </w:r>
    </w:p>
    <w:p w:rsidR="00783EAB" w:rsidRDefault="00783EAB" w:rsidP="00783EAB">
      <w:pPr>
        <w:jc w:val="both"/>
        <w:rPr>
          <w:rFonts w:ascii="Times New Roman" w:hAnsi="Times New Roman" w:cs="Times New Roman"/>
        </w:rPr>
      </w:pPr>
      <w:r w:rsidRPr="00E151BA">
        <w:rPr>
          <w:rFonts w:ascii="Times New Roman" w:hAnsi="Times New Roman" w:cs="Times New Roman"/>
        </w:rPr>
        <w:t xml:space="preserve">Porządek posiedzenia zaproponowany przez Przewodniczącą Komisji został przyjęty </w:t>
      </w:r>
      <w:r>
        <w:rPr>
          <w:rFonts w:ascii="Times New Roman" w:hAnsi="Times New Roman" w:cs="Times New Roman"/>
        </w:rPr>
        <w:br/>
      </w:r>
      <w:r w:rsidRPr="00E151BA">
        <w:rPr>
          <w:rFonts w:ascii="Times New Roman" w:hAnsi="Times New Roman" w:cs="Times New Roman"/>
        </w:rPr>
        <w:t xml:space="preserve">5 głosami „za”.  </w:t>
      </w:r>
    </w:p>
    <w:p w:rsidR="00783EAB" w:rsidRPr="00E151BA" w:rsidRDefault="00783EAB" w:rsidP="00F54FAF">
      <w:pPr>
        <w:spacing w:line="240" w:lineRule="auto"/>
        <w:jc w:val="both"/>
        <w:rPr>
          <w:rFonts w:ascii="Times New Roman" w:hAnsi="Times New Roman" w:cs="Times New Roman"/>
        </w:rPr>
      </w:pPr>
      <w:r>
        <w:rPr>
          <w:rFonts w:ascii="Times New Roman" w:hAnsi="Times New Roman" w:cs="Times New Roman"/>
        </w:rPr>
        <w:t>Odp. punktu 3.</w:t>
      </w:r>
    </w:p>
    <w:p w:rsidR="00B34E7C" w:rsidRDefault="00783EAB" w:rsidP="00F54FAF">
      <w:pPr>
        <w:rPr>
          <w:rFonts w:ascii="Times New Roman" w:hAnsi="Times New Roman" w:cs="Times New Roman"/>
        </w:rPr>
      </w:pPr>
      <w:r w:rsidRPr="00783EAB">
        <w:rPr>
          <w:rFonts w:ascii="Times New Roman" w:hAnsi="Times New Roman" w:cs="Times New Roman"/>
        </w:rPr>
        <w:t>Informację o dochodach z tytułu czynszów i wypłaty dodatków mieszkaniowych w Zespole Szkolno-Gimnazjalnym w Będkowie przedstawiła</w:t>
      </w:r>
      <w:r w:rsidR="00B34E7C">
        <w:rPr>
          <w:rFonts w:ascii="Times New Roman" w:hAnsi="Times New Roman" w:cs="Times New Roman"/>
        </w:rPr>
        <w:t xml:space="preserve"> Pani Anna Bloch, starszy księgowy :</w:t>
      </w:r>
    </w:p>
    <w:p w:rsidR="0098670B" w:rsidRDefault="001529BB" w:rsidP="007752B4">
      <w:pPr>
        <w:jc w:val="both"/>
        <w:rPr>
          <w:rFonts w:ascii="Times New Roman" w:hAnsi="Times New Roman" w:cs="Times New Roman"/>
        </w:rPr>
      </w:pPr>
      <w:r>
        <w:rPr>
          <w:rFonts w:ascii="Times New Roman" w:hAnsi="Times New Roman" w:cs="Times New Roman"/>
        </w:rPr>
        <w:t xml:space="preserve"> </w:t>
      </w:r>
      <w:r w:rsidR="00783EAB" w:rsidRPr="00783EAB">
        <w:rPr>
          <w:rFonts w:ascii="Times New Roman" w:hAnsi="Times New Roman" w:cs="Times New Roman"/>
        </w:rPr>
        <w:t>- dochody budżetowe</w:t>
      </w:r>
      <w:r w:rsidR="003311E4">
        <w:rPr>
          <w:rFonts w:ascii="Times New Roman" w:hAnsi="Times New Roman" w:cs="Times New Roman"/>
        </w:rPr>
        <w:t xml:space="preserve"> z tytułu czynszu za rok 2014 wynoszą 92.557,79 zł. Na dochody te składają się czynsze z 20 mieszkań znajdujących się doma</w:t>
      </w:r>
      <w:r w:rsidR="00565B71">
        <w:rPr>
          <w:rFonts w:ascii="Times New Roman" w:hAnsi="Times New Roman" w:cs="Times New Roman"/>
        </w:rPr>
        <w:t>ch nauczycieli na terenie gminy – 11 mieszkań</w:t>
      </w:r>
      <w:r w:rsidR="003314A0">
        <w:rPr>
          <w:rFonts w:ascii="Times New Roman" w:hAnsi="Times New Roman" w:cs="Times New Roman"/>
        </w:rPr>
        <w:t xml:space="preserve"> przy ulicy Reymonta 11A, 1 – przy Reymonta 11, 4 – przy ulicy Reymonta 9, 4 – przy ulicy W</w:t>
      </w:r>
      <w:r w:rsidR="00996AAC">
        <w:rPr>
          <w:rFonts w:ascii="Times New Roman" w:hAnsi="Times New Roman" w:cs="Times New Roman"/>
        </w:rPr>
        <w:t xml:space="preserve">arszawskiej 4, jeden lokal mieszkalny przy tej ulicy  nie jest wliczony do  liczy ogólnej, ponieważ czynsz nie wpływa na konto szkoły tylko do urzędu. </w:t>
      </w:r>
      <w:r w:rsidR="003311E4">
        <w:rPr>
          <w:rFonts w:ascii="Times New Roman" w:hAnsi="Times New Roman" w:cs="Times New Roman"/>
        </w:rPr>
        <w:t>Czynsze wpływaj</w:t>
      </w:r>
      <w:r w:rsidR="00B2146A">
        <w:rPr>
          <w:rFonts w:ascii="Times New Roman" w:hAnsi="Times New Roman" w:cs="Times New Roman"/>
        </w:rPr>
        <w:t>ą</w:t>
      </w:r>
      <w:r w:rsidR="00B57E61">
        <w:rPr>
          <w:rFonts w:ascii="Times New Roman" w:hAnsi="Times New Roman" w:cs="Times New Roman"/>
        </w:rPr>
        <w:t xml:space="preserve"> na bieżąco </w:t>
      </w:r>
      <w:r w:rsidR="006B1370">
        <w:rPr>
          <w:rFonts w:ascii="Times New Roman" w:hAnsi="Times New Roman" w:cs="Times New Roman"/>
        </w:rPr>
        <w:t>-</w:t>
      </w:r>
      <w:r w:rsidR="00B57E61">
        <w:rPr>
          <w:rFonts w:ascii="Times New Roman" w:hAnsi="Times New Roman" w:cs="Times New Roman"/>
        </w:rPr>
        <w:t xml:space="preserve"> na </w:t>
      </w:r>
      <w:r w:rsidR="00913E6F">
        <w:rPr>
          <w:rFonts w:ascii="Times New Roman" w:hAnsi="Times New Roman" w:cs="Times New Roman"/>
        </w:rPr>
        <w:t>ten dzień nie ma ża</w:t>
      </w:r>
      <w:r w:rsidR="00B57E61">
        <w:rPr>
          <w:rFonts w:ascii="Times New Roman" w:hAnsi="Times New Roman" w:cs="Times New Roman"/>
        </w:rPr>
        <w:t>dnych zaległości.</w:t>
      </w:r>
      <w:r w:rsidR="00B2146A">
        <w:rPr>
          <w:rFonts w:ascii="Times New Roman" w:hAnsi="Times New Roman" w:cs="Times New Roman"/>
        </w:rPr>
        <w:t xml:space="preserve"> Dodatki mieszkaniowe dla nauczycieli wypłacane są zgodnie z Kartą nauczyciela. Wysokość dodatków ustala Rada Gminy. Wypłacamy 32 dodatki mieszkaniowe na kwotę 720 zł miesięcznie, co w skali roku daje kwotę 8.640,00 zł. Wysokość dodatku mieszkaniowego jest uzależniona </w:t>
      </w:r>
      <w:r w:rsidR="009323F3">
        <w:rPr>
          <w:rFonts w:ascii="Times New Roman" w:hAnsi="Times New Roman" w:cs="Times New Roman"/>
        </w:rPr>
        <w:t>od liczby osób w rodzinie uprawnionego nauczyciela</w:t>
      </w:r>
      <w:r w:rsidR="0098670B">
        <w:rPr>
          <w:rFonts w:ascii="Times New Roman" w:hAnsi="Times New Roman" w:cs="Times New Roman"/>
        </w:rPr>
        <w:t>. Przedmiotowa informacja załączona do protokołu posiedzenia.</w:t>
      </w:r>
      <w:r w:rsidR="007752B4">
        <w:rPr>
          <w:rFonts w:ascii="Times New Roman" w:hAnsi="Times New Roman" w:cs="Times New Roman"/>
        </w:rPr>
        <w:t xml:space="preserve">  Pisemna informacja jest załącznikiem do protokołu posiedzenia.</w:t>
      </w:r>
    </w:p>
    <w:p w:rsidR="00127B3F" w:rsidRDefault="00127B3F" w:rsidP="009323F3">
      <w:pPr>
        <w:jc w:val="both"/>
        <w:rPr>
          <w:rFonts w:ascii="Times New Roman" w:hAnsi="Times New Roman" w:cs="Times New Roman"/>
        </w:rPr>
      </w:pPr>
      <w:r>
        <w:rPr>
          <w:rFonts w:ascii="Times New Roman" w:hAnsi="Times New Roman" w:cs="Times New Roman"/>
        </w:rPr>
        <w:lastRenderedPageBreak/>
        <w:t>Informacja o dochodach z tytułu wynajmu lokali mieszk</w:t>
      </w:r>
      <w:r w:rsidR="003D06B6">
        <w:rPr>
          <w:rFonts w:ascii="Times New Roman" w:hAnsi="Times New Roman" w:cs="Times New Roman"/>
        </w:rPr>
        <w:t>alnych i użytkowych w roku 2014 została przedstawiona przez Panią Agnieszkę Łabuzińską, inspektora w Urzędzie Gminy Będków (stanowi załącznik do niniejszego protokołu):</w:t>
      </w:r>
    </w:p>
    <w:p w:rsidR="00127B3F" w:rsidRDefault="00127B3F" w:rsidP="005F40B2">
      <w:pPr>
        <w:spacing w:before="240"/>
        <w:jc w:val="both"/>
        <w:rPr>
          <w:rFonts w:ascii="Times New Roman" w:hAnsi="Times New Roman" w:cs="Times New Roman"/>
        </w:rPr>
      </w:pPr>
      <w:r>
        <w:rPr>
          <w:rFonts w:ascii="Times New Roman" w:hAnsi="Times New Roman" w:cs="Times New Roman"/>
        </w:rPr>
        <w:t xml:space="preserve">- ilość lokali: mieszkalne 14:  Będków </w:t>
      </w:r>
      <w:r w:rsidR="00AB1D01">
        <w:rPr>
          <w:rFonts w:ascii="Times New Roman" w:hAnsi="Times New Roman" w:cs="Times New Roman"/>
        </w:rPr>
        <w:t>-</w:t>
      </w:r>
      <w:r>
        <w:rPr>
          <w:rFonts w:ascii="Times New Roman" w:hAnsi="Times New Roman" w:cs="Times New Roman"/>
        </w:rPr>
        <w:t xml:space="preserve"> 5, Remiszewice </w:t>
      </w:r>
      <w:r w:rsidR="00AB1D01">
        <w:rPr>
          <w:rFonts w:ascii="Times New Roman" w:hAnsi="Times New Roman" w:cs="Times New Roman"/>
        </w:rPr>
        <w:t>-</w:t>
      </w:r>
      <w:r>
        <w:rPr>
          <w:rFonts w:ascii="Times New Roman" w:hAnsi="Times New Roman" w:cs="Times New Roman"/>
        </w:rPr>
        <w:t xml:space="preserve"> 4, Rudnik </w:t>
      </w:r>
      <w:r w:rsidR="00AB1D01">
        <w:rPr>
          <w:rFonts w:ascii="Times New Roman" w:hAnsi="Times New Roman" w:cs="Times New Roman"/>
        </w:rPr>
        <w:t>-</w:t>
      </w:r>
      <w:r>
        <w:rPr>
          <w:rFonts w:ascii="Times New Roman" w:hAnsi="Times New Roman" w:cs="Times New Roman"/>
        </w:rPr>
        <w:t xml:space="preserve"> 5, użytkowe </w:t>
      </w:r>
      <w:r w:rsidR="00AB1D01">
        <w:rPr>
          <w:rFonts w:ascii="Times New Roman" w:hAnsi="Times New Roman" w:cs="Times New Roman"/>
        </w:rPr>
        <w:t>-</w:t>
      </w:r>
      <w:r>
        <w:rPr>
          <w:rFonts w:ascii="Times New Roman" w:hAnsi="Times New Roman" w:cs="Times New Roman"/>
        </w:rPr>
        <w:t xml:space="preserve"> garaże </w:t>
      </w:r>
      <w:r w:rsidR="002F53F9">
        <w:rPr>
          <w:rFonts w:ascii="Times New Roman" w:hAnsi="Times New Roman" w:cs="Times New Roman"/>
        </w:rPr>
        <w:t>–</w:t>
      </w:r>
      <w:r>
        <w:rPr>
          <w:rFonts w:ascii="Times New Roman" w:hAnsi="Times New Roman" w:cs="Times New Roman"/>
        </w:rPr>
        <w:t xml:space="preserve"> 7</w:t>
      </w:r>
      <w:r w:rsidR="002F53F9">
        <w:rPr>
          <w:rFonts w:ascii="Times New Roman" w:hAnsi="Times New Roman" w:cs="Times New Roman"/>
        </w:rPr>
        <w:t>(</w:t>
      </w:r>
      <w:r w:rsidR="00706FC3">
        <w:rPr>
          <w:rFonts w:ascii="Times New Roman" w:hAnsi="Times New Roman" w:cs="Times New Roman"/>
        </w:rPr>
        <w:t>3 przy ulicy Reymonta 9, 3</w:t>
      </w:r>
      <w:r w:rsidR="002F53F9">
        <w:rPr>
          <w:rFonts w:ascii="Times New Roman" w:hAnsi="Times New Roman" w:cs="Times New Roman"/>
        </w:rPr>
        <w:t xml:space="preserve"> </w:t>
      </w:r>
      <w:r w:rsidR="00BF7D74">
        <w:rPr>
          <w:rFonts w:ascii="Times New Roman" w:hAnsi="Times New Roman" w:cs="Times New Roman"/>
        </w:rPr>
        <w:t xml:space="preserve">- </w:t>
      </w:r>
      <w:r w:rsidR="009E240F">
        <w:rPr>
          <w:rFonts w:ascii="Times New Roman" w:hAnsi="Times New Roman" w:cs="Times New Roman"/>
        </w:rPr>
        <w:t>przy ulicy Reymonta 7</w:t>
      </w:r>
      <w:r>
        <w:rPr>
          <w:rFonts w:ascii="Times New Roman" w:hAnsi="Times New Roman" w:cs="Times New Roman"/>
        </w:rPr>
        <w:t>,</w:t>
      </w:r>
      <w:r w:rsidR="00BF7D74">
        <w:rPr>
          <w:rFonts w:ascii="Times New Roman" w:hAnsi="Times New Roman" w:cs="Times New Roman"/>
        </w:rPr>
        <w:t xml:space="preserve"> 1- </w:t>
      </w:r>
      <w:r w:rsidR="00706FC3">
        <w:rPr>
          <w:rFonts w:ascii="Times New Roman" w:hAnsi="Times New Roman" w:cs="Times New Roman"/>
        </w:rPr>
        <w:t>przy ulicy Warszawskiej 4</w:t>
      </w:r>
      <w:r w:rsidR="009E240F">
        <w:rPr>
          <w:rFonts w:ascii="Times New Roman" w:hAnsi="Times New Roman" w:cs="Times New Roman"/>
        </w:rPr>
        <w:t xml:space="preserve"> -</w:t>
      </w:r>
      <w:r w:rsidR="00706FC3">
        <w:rPr>
          <w:rFonts w:ascii="Times New Roman" w:hAnsi="Times New Roman" w:cs="Times New Roman"/>
        </w:rPr>
        <w:t xml:space="preserve"> </w:t>
      </w:r>
      <w:r w:rsidR="00BF7D74">
        <w:rPr>
          <w:rFonts w:ascii="Times New Roman" w:hAnsi="Times New Roman" w:cs="Times New Roman"/>
        </w:rPr>
        <w:t>przyznany dla Pana Koryckiego</w:t>
      </w:r>
      <w:r w:rsidR="009E240F">
        <w:rPr>
          <w:rFonts w:ascii="Times New Roman" w:hAnsi="Times New Roman" w:cs="Times New Roman"/>
        </w:rPr>
        <w:t xml:space="preserve">); jeden garaż  poza liczbą 7 jest użytkowany przez </w:t>
      </w:r>
      <w:r w:rsidR="0068189F">
        <w:rPr>
          <w:rFonts w:ascii="Times New Roman" w:hAnsi="Times New Roman" w:cs="Times New Roman"/>
        </w:rPr>
        <w:t xml:space="preserve">lekarza weterynarii, </w:t>
      </w:r>
      <w:r>
        <w:rPr>
          <w:rFonts w:ascii="Times New Roman" w:hAnsi="Times New Roman" w:cs="Times New Roman"/>
        </w:rPr>
        <w:t xml:space="preserve">uspołecznione: Cefarm, lecznica, Telekomunikacja Polska, łączny dochód z tytułu wynajmu lokali mieszkalnych </w:t>
      </w:r>
      <w:r w:rsidR="00E30AB3">
        <w:rPr>
          <w:rFonts w:ascii="Times New Roman" w:hAnsi="Times New Roman" w:cs="Times New Roman"/>
        </w:rPr>
        <w:br/>
      </w:r>
      <w:r>
        <w:rPr>
          <w:rFonts w:ascii="Times New Roman" w:hAnsi="Times New Roman" w:cs="Times New Roman"/>
        </w:rPr>
        <w:t xml:space="preserve">i użytkowych w roku 2014 wyniósł 62.624,27 </w:t>
      </w:r>
      <w:r w:rsidR="00BF7D74">
        <w:rPr>
          <w:rFonts w:ascii="Times New Roman" w:hAnsi="Times New Roman" w:cs="Times New Roman"/>
        </w:rPr>
        <w:t>zł, w tym: lokali mieszkalnych -</w:t>
      </w:r>
      <w:r>
        <w:rPr>
          <w:rFonts w:ascii="Times New Roman" w:hAnsi="Times New Roman" w:cs="Times New Roman"/>
        </w:rPr>
        <w:t xml:space="preserve"> 3</w:t>
      </w:r>
      <w:r w:rsidR="00BF7D74">
        <w:rPr>
          <w:rFonts w:ascii="Times New Roman" w:hAnsi="Times New Roman" w:cs="Times New Roman"/>
        </w:rPr>
        <w:t>7.122,39 zł, lokali użytkowych -</w:t>
      </w:r>
      <w:r>
        <w:rPr>
          <w:rFonts w:ascii="Times New Roman" w:hAnsi="Times New Roman" w:cs="Times New Roman"/>
        </w:rPr>
        <w:t xml:space="preserve"> 25.501,88 zł, w tym: gara</w:t>
      </w:r>
      <w:r w:rsidR="00BF7D74">
        <w:rPr>
          <w:rFonts w:ascii="Times New Roman" w:hAnsi="Times New Roman" w:cs="Times New Roman"/>
        </w:rPr>
        <w:t>że - 3.944,00 zł, lecznica -</w:t>
      </w:r>
      <w:r w:rsidR="000B6812">
        <w:rPr>
          <w:rFonts w:ascii="Times New Roman" w:hAnsi="Times New Roman" w:cs="Times New Roman"/>
        </w:rPr>
        <w:t xml:space="preserve"> </w:t>
      </w:r>
      <w:r w:rsidR="00BF7D74">
        <w:rPr>
          <w:rFonts w:ascii="Times New Roman" w:hAnsi="Times New Roman" w:cs="Times New Roman"/>
        </w:rPr>
        <w:t>4.501,80 zł, Cefarm -</w:t>
      </w:r>
      <w:r>
        <w:rPr>
          <w:rFonts w:ascii="Times New Roman" w:hAnsi="Times New Roman" w:cs="Times New Roman"/>
        </w:rPr>
        <w:t xml:space="preserve"> 15.202</w:t>
      </w:r>
      <w:r w:rsidR="00BF7D74">
        <w:rPr>
          <w:rFonts w:ascii="Times New Roman" w:hAnsi="Times New Roman" w:cs="Times New Roman"/>
        </w:rPr>
        <w:t>,80 zł, Telekomunikacja Polska -</w:t>
      </w:r>
      <w:r>
        <w:rPr>
          <w:rFonts w:ascii="Times New Roman" w:hAnsi="Times New Roman" w:cs="Times New Roman"/>
        </w:rPr>
        <w:t xml:space="preserve"> 1.853,28 zł, opłaty za lokale: mieszkalne </w:t>
      </w:r>
      <w:r w:rsidR="00BF7D74">
        <w:rPr>
          <w:rFonts w:ascii="Times New Roman" w:hAnsi="Times New Roman" w:cs="Times New Roman"/>
        </w:rPr>
        <w:t>-</w:t>
      </w:r>
      <w:r>
        <w:rPr>
          <w:rFonts w:ascii="Times New Roman" w:hAnsi="Times New Roman" w:cs="Times New Roman"/>
        </w:rPr>
        <w:t xml:space="preserve"> Będków</w:t>
      </w:r>
      <w:r w:rsidR="00BF7D74">
        <w:rPr>
          <w:rFonts w:ascii="Times New Roman" w:hAnsi="Times New Roman" w:cs="Times New Roman"/>
        </w:rPr>
        <w:t xml:space="preserve"> (apteka, weterynaria) -</w:t>
      </w:r>
      <w:r w:rsidR="00331ABB">
        <w:rPr>
          <w:rFonts w:ascii="Times New Roman" w:hAnsi="Times New Roman" w:cs="Times New Roman"/>
        </w:rPr>
        <w:t xml:space="preserve"> 49,82 m</w:t>
      </w:r>
      <w:r w:rsidR="00331ABB">
        <w:rPr>
          <w:rFonts w:ascii="Times New Roman" w:hAnsi="Times New Roman" w:cs="Times New Roman"/>
          <w:vertAlign w:val="superscript"/>
        </w:rPr>
        <w:t>2</w:t>
      </w:r>
      <w:r w:rsidR="00BF7D74">
        <w:rPr>
          <w:rFonts w:ascii="Times New Roman" w:hAnsi="Times New Roman" w:cs="Times New Roman"/>
        </w:rPr>
        <w:t xml:space="preserve"> -</w:t>
      </w:r>
      <w:r w:rsidR="00331ABB">
        <w:rPr>
          <w:rFonts w:ascii="Times New Roman" w:hAnsi="Times New Roman" w:cs="Times New Roman"/>
        </w:rPr>
        <w:t xml:space="preserve"> 368,17 zł, Remiszewice („Czworaki”</w:t>
      </w:r>
      <w:r w:rsidR="00AB1D01">
        <w:rPr>
          <w:rFonts w:ascii="Times New Roman" w:hAnsi="Times New Roman" w:cs="Times New Roman"/>
        </w:rPr>
        <w:t xml:space="preserve">) -  </w:t>
      </w:r>
      <w:r w:rsidR="00331ABB">
        <w:rPr>
          <w:rFonts w:ascii="Times New Roman" w:hAnsi="Times New Roman" w:cs="Times New Roman"/>
        </w:rPr>
        <w:t>37,9 m</w:t>
      </w:r>
      <w:r w:rsidR="00331ABB">
        <w:rPr>
          <w:rFonts w:ascii="Times New Roman" w:hAnsi="Times New Roman" w:cs="Times New Roman"/>
          <w:vertAlign w:val="superscript"/>
        </w:rPr>
        <w:t>2</w:t>
      </w:r>
      <w:r w:rsidR="00BF7D74">
        <w:rPr>
          <w:rFonts w:ascii="Times New Roman" w:hAnsi="Times New Roman" w:cs="Times New Roman"/>
        </w:rPr>
        <w:t xml:space="preserve"> - 57,23 zł, Rudnik -</w:t>
      </w:r>
      <w:r w:rsidR="00331ABB">
        <w:rPr>
          <w:rFonts w:ascii="Times New Roman" w:hAnsi="Times New Roman" w:cs="Times New Roman"/>
        </w:rPr>
        <w:t xml:space="preserve"> 54,6</w:t>
      </w:r>
      <w:r w:rsidR="00BF7D74">
        <w:rPr>
          <w:rFonts w:ascii="Times New Roman" w:hAnsi="Times New Roman" w:cs="Times New Roman"/>
        </w:rPr>
        <w:t xml:space="preserve"> m</w:t>
      </w:r>
      <w:r w:rsidR="00BF7D74">
        <w:rPr>
          <w:rFonts w:ascii="Times New Roman" w:hAnsi="Times New Roman" w:cs="Times New Roman"/>
          <w:vertAlign w:val="superscript"/>
        </w:rPr>
        <w:t>2</w:t>
      </w:r>
      <w:r w:rsidR="00BF7D74">
        <w:rPr>
          <w:rFonts w:ascii="Times New Roman" w:hAnsi="Times New Roman" w:cs="Times New Roman"/>
        </w:rPr>
        <w:t xml:space="preserve">  - 191</w:t>
      </w:r>
      <w:r w:rsidR="00331ABB">
        <w:rPr>
          <w:rFonts w:ascii="Times New Roman" w:hAnsi="Times New Roman" w:cs="Times New Roman"/>
        </w:rPr>
        <w:t>,65 zł, uż</w:t>
      </w:r>
      <w:r w:rsidR="004F0130">
        <w:rPr>
          <w:rFonts w:ascii="Times New Roman" w:hAnsi="Times New Roman" w:cs="Times New Roman"/>
        </w:rPr>
        <w:t>ytkowe - garaż -</w:t>
      </w:r>
      <w:r w:rsidR="00331ABB">
        <w:rPr>
          <w:rFonts w:ascii="Times New Roman" w:hAnsi="Times New Roman" w:cs="Times New Roman"/>
        </w:rPr>
        <w:t xml:space="preserve"> 16,5 m</w:t>
      </w:r>
      <w:r w:rsidR="00331ABB">
        <w:rPr>
          <w:rFonts w:ascii="Times New Roman" w:hAnsi="Times New Roman" w:cs="Times New Roman"/>
          <w:vertAlign w:val="superscript"/>
        </w:rPr>
        <w:t>2</w:t>
      </w:r>
      <w:r w:rsidR="004F0130">
        <w:rPr>
          <w:rFonts w:ascii="Times New Roman" w:hAnsi="Times New Roman" w:cs="Times New Roman"/>
        </w:rPr>
        <w:t xml:space="preserve"> - </w:t>
      </w:r>
      <w:r w:rsidR="00331ABB">
        <w:rPr>
          <w:rFonts w:ascii="Times New Roman" w:hAnsi="Times New Roman" w:cs="Times New Roman"/>
        </w:rPr>
        <w:t>4</w:t>
      </w:r>
      <w:r w:rsidR="004F0130">
        <w:rPr>
          <w:rFonts w:ascii="Times New Roman" w:hAnsi="Times New Roman" w:cs="Times New Roman"/>
        </w:rPr>
        <w:t>9,00 zł, uspołecznione: Cefarm -</w:t>
      </w:r>
      <w:r w:rsidR="00331ABB">
        <w:rPr>
          <w:rFonts w:ascii="Times New Roman" w:hAnsi="Times New Roman" w:cs="Times New Roman"/>
        </w:rPr>
        <w:t xml:space="preserve"> 1.266,90 zł,</w:t>
      </w:r>
      <w:r w:rsidR="004F0130">
        <w:rPr>
          <w:rFonts w:ascii="Times New Roman" w:hAnsi="Times New Roman" w:cs="Times New Roman"/>
        </w:rPr>
        <w:t xml:space="preserve"> lecznica -</w:t>
      </w:r>
      <w:r w:rsidR="00F82B4A">
        <w:rPr>
          <w:rFonts w:ascii="Times New Roman" w:hAnsi="Times New Roman" w:cs="Times New Roman"/>
        </w:rPr>
        <w:t xml:space="preserve"> 375</w:t>
      </w:r>
      <w:r w:rsidR="004F0130">
        <w:rPr>
          <w:rFonts w:ascii="Times New Roman" w:hAnsi="Times New Roman" w:cs="Times New Roman"/>
        </w:rPr>
        <w:t>,15 zł, Telekomunikacja Polska -</w:t>
      </w:r>
      <w:r w:rsidR="00F82B4A">
        <w:rPr>
          <w:rFonts w:ascii="Times New Roman" w:hAnsi="Times New Roman" w:cs="Times New Roman"/>
        </w:rPr>
        <w:t xml:space="preserve"> 154,44 zł. Łączna kwota zaległości z najmu lokali mieszkalnych </w:t>
      </w:r>
      <w:r w:rsidR="0068189F">
        <w:rPr>
          <w:rFonts w:ascii="Times New Roman" w:hAnsi="Times New Roman" w:cs="Times New Roman"/>
        </w:rPr>
        <w:br/>
      </w:r>
      <w:r w:rsidR="00F82B4A">
        <w:rPr>
          <w:rFonts w:ascii="Times New Roman" w:hAnsi="Times New Roman" w:cs="Times New Roman"/>
        </w:rPr>
        <w:t>i użytkowych na dzień 31 grudnia 2014 r. wynosi  1.660,62 zł.</w:t>
      </w:r>
    </w:p>
    <w:p w:rsidR="00A34A77" w:rsidRDefault="00A34A77" w:rsidP="00F54FAF">
      <w:pPr>
        <w:spacing w:before="240"/>
        <w:jc w:val="both"/>
        <w:rPr>
          <w:rFonts w:ascii="Times New Roman" w:hAnsi="Times New Roman" w:cs="Times New Roman"/>
        </w:rPr>
      </w:pPr>
      <w:r>
        <w:rPr>
          <w:rFonts w:ascii="Times New Roman" w:hAnsi="Times New Roman" w:cs="Times New Roman"/>
        </w:rPr>
        <w:t>Pani Renata Szymańska</w:t>
      </w:r>
      <w:r w:rsidR="00896DC5">
        <w:rPr>
          <w:rFonts w:ascii="Times New Roman" w:hAnsi="Times New Roman" w:cs="Times New Roman"/>
        </w:rPr>
        <w:t xml:space="preserve"> – moim zdaniem garaż w punkcie weterynarii powinien być wyk</w:t>
      </w:r>
      <w:r w:rsidR="00E44129">
        <w:rPr>
          <w:rFonts w:ascii="Times New Roman" w:hAnsi="Times New Roman" w:cs="Times New Roman"/>
        </w:rPr>
        <w:t xml:space="preserve">azany jako odrębny, jeżeli nawet weterynaria płaci z tytułu wydzierżawienia części użytkowej w związku </w:t>
      </w:r>
      <w:r w:rsidR="00E44129">
        <w:rPr>
          <w:rFonts w:ascii="Times New Roman" w:hAnsi="Times New Roman" w:cs="Times New Roman"/>
        </w:rPr>
        <w:br/>
        <w:t xml:space="preserve">z prowadzeniem usług weterynaryjnych; są to odrębne pomieszczenia, stanowiące majątek gminy </w:t>
      </w:r>
      <w:r w:rsidR="00E44129">
        <w:rPr>
          <w:rFonts w:ascii="Times New Roman" w:hAnsi="Times New Roman" w:cs="Times New Roman"/>
        </w:rPr>
        <w:br/>
        <w:t>i podlegające przetargom odnoszącym się do wynajmu.</w:t>
      </w:r>
      <w:r w:rsidR="0072551C">
        <w:rPr>
          <w:rFonts w:ascii="Times New Roman" w:hAnsi="Times New Roman" w:cs="Times New Roman"/>
        </w:rPr>
        <w:t xml:space="preserve"> Należy wyodrębnić </w:t>
      </w:r>
      <w:r w:rsidR="00A637A5">
        <w:rPr>
          <w:rFonts w:ascii="Times New Roman" w:hAnsi="Times New Roman" w:cs="Times New Roman"/>
        </w:rPr>
        <w:t>zarówno część pod usługi jak i garaż także z tej racji</w:t>
      </w:r>
      <w:r w:rsidR="003D4466">
        <w:rPr>
          <w:rFonts w:ascii="Times New Roman" w:hAnsi="Times New Roman" w:cs="Times New Roman"/>
        </w:rPr>
        <w:t xml:space="preserve">, że są inne stawki opłat od użytkowanych pomieszczeń i inne </w:t>
      </w:r>
      <w:r w:rsidR="00961D46">
        <w:rPr>
          <w:rFonts w:ascii="Times New Roman" w:hAnsi="Times New Roman" w:cs="Times New Roman"/>
        </w:rPr>
        <w:t xml:space="preserve">- </w:t>
      </w:r>
      <w:r w:rsidR="003D4466">
        <w:rPr>
          <w:rFonts w:ascii="Times New Roman" w:hAnsi="Times New Roman" w:cs="Times New Roman"/>
        </w:rPr>
        <w:t>od garaży.</w:t>
      </w:r>
    </w:p>
    <w:p w:rsidR="00F9193F" w:rsidRDefault="00F9193F" w:rsidP="00457102">
      <w:pPr>
        <w:spacing w:before="240"/>
        <w:jc w:val="both"/>
        <w:rPr>
          <w:rFonts w:ascii="Times New Roman" w:hAnsi="Times New Roman" w:cs="Times New Roman"/>
        </w:rPr>
      </w:pPr>
      <w:r>
        <w:rPr>
          <w:rFonts w:ascii="Times New Roman" w:hAnsi="Times New Roman" w:cs="Times New Roman"/>
        </w:rPr>
        <w:t>Pani Renata Szymańska skierowała do pracowników w Urzędzie Gminy</w:t>
      </w:r>
      <w:r w:rsidR="00457102">
        <w:rPr>
          <w:rFonts w:ascii="Times New Roman" w:hAnsi="Times New Roman" w:cs="Times New Roman"/>
        </w:rPr>
        <w:t xml:space="preserve"> zajmujących się tym sprawami </w:t>
      </w:r>
      <w:r>
        <w:rPr>
          <w:rFonts w:ascii="Times New Roman" w:hAnsi="Times New Roman" w:cs="Times New Roman"/>
        </w:rPr>
        <w:t xml:space="preserve"> następujące zapytanie: jeden garaż w weterynarii jest potraktowany jako całość u</w:t>
      </w:r>
      <w:r w:rsidR="00457102">
        <w:rPr>
          <w:rFonts w:ascii="Times New Roman" w:hAnsi="Times New Roman" w:cs="Times New Roman"/>
        </w:rPr>
        <w:t xml:space="preserve">żytkowa, </w:t>
      </w:r>
      <w:r w:rsidR="00E30AB3">
        <w:rPr>
          <w:rFonts w:ascii="Times New Roman" w:hAnsi="Times New Roman" w:cs="Times New Roman"/>
        </w:rPr>
        <w:br/>
      </w:r>
      <w:r w:rsidR="00457102">
        <w:rPr>
          <w:rFonts w:ascii="Times New Roman" w:hAnsi="Times New Roman" w:cs="Times New Roman"/>
        </w:rPr>
        <w:t>a jak to się ma do pobieranych opłat, bo cena 1 m</w:t>
      </w:r>
      <w:r w:rsidR="00457102">
        <w:rPr>
          <w:rFonts w:ascii="Times New Roman" w:hAnsi="Times New Roman" w:cs="Times New Roman"/>
          <w:vertAlign w:val="superscript"/>
        </w:rPr>
        <w:t>2</w:t>
      </w:r>
      <w:r w:rsidR="00457102">
        <w:rPr>
          <w:rFonts w:ascii="Times New Roman" w:hAnsi="Times New Roman" w:cs="Times New Roman"/>
        </w:rPr>
        <w:t xml:space="preserve"> garażu jest przecież inna od ceny 1 m</w:t>
      </w:r>
      <w:r w:rsidR="00457102">
        <w:rPr>
          <w:rFonts w:ascii="Times New Roman" w:hAnsi="Times New Roman" w:cs="Times New Roman"/>
          <w:vertAlign w:val="superscript"/>
        </w:rPr>
        <w:t>2</w:t>
      </w:r>
      <w:r w:rsidR="00457102">
        <w:rPr>
          <w:rFonts w:ascii="Times New Roman" w:hAnsi="Times New Roman" w:cs="Times New Roman"/>
        </w:rPr>
        <w:t xml:space="preserve"> pow. użytkowej oddanego w najem pomieszczenia w punkcie weterynaryjnym.</w:t>
      </w:r>
      <w:r w:rsidR="004C77E0">
        <w:rPr>
          <w:rFonts w:ascii="Times New Roman" w:hAnsi="Times New Roman" w:cs="Times New Roman"/>
        </w:rPr>
        <w:t xml:space="preserve"> Stąd moje zapytanie, dlaczego jest to ujęte do zapłaty jako całość?</w:t>
      </w:r>
    </w:p>
    <w:p w:rsidR="007A31FA" w:rsidRDefault="007A31FA" w:rsidP="00457102">
      <w:pPr>
        <w:spacing w:before="240"/>
        <w:jc w:val="both"/>
        <w:rPr>
          <w:rFonts w:ascii="Times New Roman" w:hAnsi="Times New Roman" w:cs="Times New Roman"/>
        </w:rPr>
      </w:pPr>
      <w:r>
        <w:rPr>
          <w:rFonts w:ascii="Times New Roman" w:hAnsi="Times New Roman" w:cs="Times New Roman"/>
        </w:rPr>
        <w:t>Pani Justyna Krych, inspektor w Urzędzie Gminy</w:t>
      </w:r>
      <w:r w:rsidR="007524BC">
        <w:rPr>
          <w:rFonts w:ascii="Times New Roman" w:hAnsi="Times New Roman" w:cs="Times New Roman"/>
        </w:rPr>
        <w:t xml:space="preserve"> – opłata jest pobierana na podstawie umowy z 1991 r. – umowa nie była </w:t>
      </w:r>
      <w:proofErr w:type="spellStart"/>
      <w:r w:rsidR="000A654C">
        <w:rPr>
          <w:rFonts w:ascii="Times New Roman" w:hAnsi="Times New Roman" w:cs="Times New Roman"/>
        </w:rPr>
        <w:t>aneks</w:t>
      </w:r>
      <w:r w:rsidR="007524BC">
        <w:rPr>
          <w:rFonts w:ascii="Times New Roman" w:hAnsi="Times New Roman" w:cs="Times New Roman"/>
        </w:rPr>
        <w:t>owana</w:t>
      </w:r>
      <w:proofErr w:type="spellEnd"/>
      <w:r w:rsidR="007524BC">
        <w:rPr>
          <w:rFonts w:ascii="Times New Roman" w:hAnsi="Times New Roman" w:cs="Times New Roman"/>
        </w:rPr>
        <w:t>,</w:t>
      </w:r>
      <w:r w:rsidR="005E0084">
        <w:rPr>
          <w:rFonts w:ascii="Times New Roman" w:hAnsi="Times New Roman" w:cs="Times New Roman"/>
        </w:rPr>
        <w:t xml:space="preserve"> więc nadal obowiązuje.</w:t>
      </w:r>
      <w:r w:rsidR="002878EC">
        <w:rPr>
          <w:rFonts w:ascii="Times New Roman" w:hAnsi="Times New Roman" w:cs="Times New Roman"/>
        </w:rPr>
        <w:t xml:space="preserve"> Trzeba, w oparciu o umowę, sprawdzić</w:t>
      </w:r>
      <w:r w:rsidR="001C4D29">
        <w:rPr>
          <w:rFonts w:ascii="Times New Roman" w:hAnsi="Times New Roman" w:cs="Times New Roman"/>
        </w:rPr>
        <w:t xml:space="preserve"> za jaką pow</w:t>
      </w:r>
      <w:r w:rsidR="00B457E9">
        <w:rPr>
          <w:rFonts w:ascii="Times New Roman" w:hAnsi="Times New Roman" w:cs="Times New Roman"/>
        </w:rPr>
        <w:t>ierzchnię opłata jest uiszczana (czy za lokal użytkowy, czy za garaż).</w:t>
      </w:r>
    </w:p>
    <w:p w:rsidR="005E0084" w:rsidRDefault="005E0084" w:rsidP="00457102">
      <w:pPr>
        <w:spacing w:before="240"/>
        <w:jc w:val="both"/>
        <w:rPr>
          <w:rFonts w:ascii="Times New Roman" w:hAnsi="Times New Roman" w:cs="Times New Roman"/>
        </w:rPr>
      </w:pPr>
      <w:r>
        <w:rPr>
          <w:rFonts w:ascii="Times New Roman" w:hAnsi="Times New Roman" w:cs="Times New Roman"/>
        </w:rPr>
        <w:t>Pani Renata Szymańska – składam wniosek o uporządkowanie tej sprawy, ponieważ każda część mienia gminnego podlega ewentualnemu przetargowi</w:t>
      </w:r>
      <w:r w:rsidR="00F9476E">
        <w:rPr>
          <w:rFonts w:ascii="Times New Roman" w:hAnsi="Times New Roman" w:cs="Times New Roman"/>
        </w:rPr>
        <w:t xml:space="preserve"> </w:t>
      </w:r>
      <w:r w:rsidR="00846305">
        <w:rPr>
          <w:rFonts w:ascii="Times New Roman" w:hAnsi="Times New Roman" w:cs="Times New Roman"/>
        </w:rPr>
        <w:t>-</w:t>
      </w:r>
      <w:r w:rsidR="00F9476E">
        <w:rPr>
          <w:rFonts w:ascii="Times New Roman" w:hAnsi="Times New Roman" w:cs="Times New Roman"/>
        </w:rPr>
        <w:t xml:space="preserve"> ja nie mówię, że taki przetarg ma się </w:t>
      </w:r>
      <w:r w:rsidR="00846305">
        <w:rPr>
          <w:rFonts w:ascii="Times New Roman" w:hAnsi="Times New Roman" w:cs="Times New Roman"/>
        </w:rPr>
        <w:t xml:space="preserve">odbyć np. teraz, </w:t>
      </w:r>
      <w:r w:rsidR="00F9476E">
        <w:rPr>
          <w:rFonts w:ascii="Times New Roman" w:hAnsi="Times New Roman" w:cs="Times New Roman"/>
        </w:rPr>
        <w:t xml:space="preserve">ale sytuacja w tym względzie może się zmienić np. wynajmujący </w:t>
      </w:r>
      <w:r w:rsidR="00423604">
        <w:rPr>
          <w:rFonts w:ascii="Times New Roman" w:hAnsi="Times New Roman" w:cs="Times New Roman"/>
        </w:rPr>
        <w:t>odstąpią od garażu, a wiemy, że ceny garażu i pomieszczeń użytkowych nie są takie same.</w:t>
      </w:r>
      <w:r w:rsidR="00846305">
        <w:rPr>
          <w:rFonts w:ascii="Times New Roman" w:hAnsi="Times New Roman" w:cs="Times New Roman"/>
        </w:rPr>
        <w:t xml:space="preserve"> Proszę zatem wykazać wszystkie garaże, które stanowią majątek gminy. To samo dotyczy lokali użytkowych.</w:t>
      </w:r>
    </w:p>
    <w:p w:rsidR="002878EC" w:rsidRDefault="000A654C" w:rsidP="00457102">
      <w:pPr>
        <w:spacing w:before="240"/>
        <w:jc w:val="both"/>
        <w:rPr>
          <w:rFonts w:ascii="Times New Roman" w:hAnsi="Times New Roman" w:cs="Times New Roman"/>
        </w:rPr>
      </w:pPr>
      <w:r>
        <w:rPr>
          <w:rFonts w:ascii="Times New Roman" w:hAnsi="Times New Roman" w:cs="Times New Roman"/>
        </w:rPr>
        <w:t>Pani Renata Szymańska – chciałabym ponadto zapytać, ponieważ w zaleceniach pokontrolnych była mowa na temat przetargu garaży. Pan Wójt odniósł się do garaży przekazanych mieszkańcom lokali gminnych bez</w:t>
      </w:r>
      <w:r w:rsidR="00F70530">
        <w:rPr>
          <w:rFonts w:ascii="Times New Roman" w:hAnsi="Times New Roman" w:cs="Times New Roman"/>
        </w:rPr>
        <w:t xml:space="preserve"> przetargu, chodziło o doktora </w:t>
      </w:r>
      <w:proofErr w:type="spellStart"/>
      <w:r w:rsidR="00F70530">
        <w:rPr>
          <w:rFonts w:ascii="Times New Roman" w:hAnsi="Times New Roman" w:cs="Times New Roman"/>
        </w:rPr>
        <w:t>Ś</w:t>
      </w:r>
      <w:r>
        <w:rPr>
          <w:rFonts w:ascii="Times New Roman" w:hAnsi="Times New Roman" w:cs="Times New Roman"/>
        </w:rPr>
        <w:t>niegulę</w:t>
      </w:r>
      <w:proofErr w:type="spellEnd"/>
      <w:r>
        <w:rPr>
          <w:rFonts w:ascii="Times New Roman" w:hAnsi="Times New Roman" w:cs="Times New Roman"/>
        </w:rPr>
        <w:t xml:space="preserve"> i doktora Szymańskiego</w:t>
      </w:r>
      <w:r w:rsidR="00B81BB0">
        <w:rPr>
          <w:rFonts w:ascii="Times New Roman" w:hAnsi="Times New Roman" w:cs="Times New Roman"/>
        </w:rPr>
        <w:t>, gdzie odbyło się to na drodze sądowej; wystarczyło pokazać kontrolującym dokument sądowy i nie zachodziłaby po</w:t>
      </w:r>
      <w:r w:rsidR="00C44B18">
        <w:rPr>
          <w:rFonts w:ascii="Times New Roman" w:hAnsi="Times New Roman" w:cs="Times New Roman"/>
        </w:rPr>
        <w:t xml:space="preserve">trzeba tłumaczenia, że nie prawnie było to zrobione. Chciałabym wiedzieć, co w tym względzie było </w:t>
      </w:r>
      <w:r w:rsidR="001529BB">
        <w:rPr>
          <w:rFonts w:ascii="Times New Roman" w:hAnsi="Times New Roman" w:cs="Times New Roman"/>
        </w:rPr>
        <w:t xml:space="preserve"> </w:t>
      </w:r>
      <w:r w:rsidR="00C44B18">
        <w:rPr>
          <w:rFonts w:ascii="Times New Roman" w:hAnsi="Times New Roman" w:cs="Times New Roman"/>
        </w:rPr>
        <w:t>nieprawnie zrobione.</w:t>
      </w:r>
      <w:r w:rsidR="002E7F65">
        <w:rPr>
          <w:rFonts w:ascii="Times New Roman" w:hAnsi="Times New Roman" w:cs="Times New Roman"/>
        </w:rPr>
        <w:t xml:space="preserve"> Pan Korycki dostał wtedy garaż, bo inny musiał opuścić z uwagi na umowę </w:t>
      </w:r>
      <w:r w:rsidR="00E30AB3">
        <w:rPr>
          <w:rFonts w:ascii="Times New Roman" w:hAnsi="Times New Roman" w:cs="Times New Roman"/>
        </w:rPr>
        <w:t xml:space="preserve">zawartą </w:t>
      </w:r>
      <w:r w:rsidR="002E7F65">
        <w:rPr>
          <w:rFonts w:ascii="Times New Roman" w:hAnsi="Times New Roman" w:cs="Times New Roman"/>
        </w:rPr>
        <w:t>na czas określony,</w:t>
      </w:r>
      <w:r w:rsidR="000E44B2">
        <w:rPr>
          <w:rFonts w:ascii="Times New Roman" w:hAnsi="Times New Roman" w:cs="Times New Roman"/>
        </w:rPr>
        <w:t xml:space="preserve"> więc mógł otrzymać</w:t>
      </w:r>
      <w:r w:rsidR="00104E81">
        <w:rPr>
          <w:rFonts w:ascii="Times New Roman" w:hAnsi="Times New Roman" w:cs="Times New Roman"/>
        </w:rPr>
        <w:t xml:space="preserve"> bez przetargu, bo do 3 lat przetarg nie obowiązuje. Chciałabym zapytać, czy był przetarg na ten drugi garaż, który ww. otrzymał?</w:t>
      </w:r>
    </w:p>
    <w:p w:rsidR="002878EC" w:rsidRDefault="004735A7" w:rsidP="00457102">
      <w:pPr>
        <w:spacing w:before="240"/>
        <w:jc w:val="both"/>
        <w:rPr>
          <w:rFonts w:ascii="Times New Roman" w:hAnsi="Times New Roman" w:cs="Times New Roman"/>
        </w:rPr>
      </w:pPr>
      <w:r>
        <w:rPr>
          <w:rFonts w:ascii="Times New Roman" w:hAnsi="Times New Roman" w:cs="Times New Roman"/>
        </w:rPr>
        <w:t>Pani Justyna Krych, inspektor w Urzędzie Gminy – jeżeli po 3 latach Pan Korycki będzie chciał nadal użytkować ten garaż, to trzeba będzie zorganizować przetarg.</w:t>
      </w:r>
    </w:p>
    <w:p w:rsidR="004735A7" w:rsidRDefault="004735A7" w:rsidP="00457102">
      <w:pPr>
        <w:spacing w:before="240"/>
        <w:jc w:val="both"/>
        <w:rPr>
          <w:rFonts w:ascii="Times New Roman" w:hAnsi="Times New Roman" w:cs="Times New Roman"/>
        </w:rPr>
      </w:pPr>
      <w:r>
        <w:rPr>
          <w:rFonts w:ascii="Times New Roman" w:hAnsi="Times New Roman" w:cs="Times New Roman"/>
        </w:rPr>
        <w:lastRenderedPageBreak/>
        <w:t xml:space="preserve">Pani Renata Szymańska – po 3 latach była </w:t>
      </w:r>
      <w:r w:rsidR="006F0C45">
        <w:rPr>
          <w:rFonts w:ascii="Times New Roman" w:hAnsi="Times New Roman" w:cs="Times New Roman"/>
        </w:rPr>
        <w:t>kolejna umowa, więc na jaki okres</w:t>
      </w:r>
      <w:r>
        <w:rPr>
          <w:rFonts w:ascii="Times New Roman" w:hAnsi="Times New Roman" w:cs="Times New Roman"/>
        </w:rPr>
        <w:t xml:space="preserve"> </w:t>
      </w:r>
      <w:r w:rsidR="00016EB4">
        <w:rPr>
          <w:rFonts w:ascii="Times New Roman" w:hAnsi="Times New Roman" w:cs="Times New Roman"/>
        </w:rPr>
        <w:t xml:space="preserve">jest </w:t>
      </w:r>
      <w:r>
        <w:rPr>
          <w:rFonts w:ascii="Times New Roman" w:hAnsi="Times New Roman" w:cs="Times New Roman"/>
        </w:rPr>
        <w:t>zawarta?</w:t>
      </w:r>
    </w:p>
    <w:p w:rsidR="004735A7" w:rsidRDefault="004735A7" w:rsidP="00457102">
      <w:pPr>
        <w:spacing w:before="240"/>
        <w:jc w:val="both"/>
        <w:rPr>
          <w:rFonts w:ascii="Times New Roman" w:hAnsi="Times New Roman" w:cs="Times New Roman"/>
        </w:rPr>
      </w:pPr>
      <w:r>
        <w:rPr>
          <w:rFonts w:ascii="Times New Roman" w:hAnsi="Times New Roman" w:cs="Times New Roman"/>
        </w:rPr>
        <w:t>Pani Justyna Krych, inspektor w Urzędzie Gminy –</w:t>
      </w:r>
      <w:r w:rsidR="002E5586">
        <w:rPr>
          <w:rFonts w:ascii="Times New Roman" w:hAnsi="Times New Roman" w:cs="Times New Roman"/>
        </w:rPr>
        <w:t xml:space="preserve"> od 2 stycznia 2013 r. </w:t>
      </w:r>
      <w:r w:rsidR="00FE105F">
        <w:rPr>
          <w:rFonts w:ascii="Times New Roman" w:hAnsi="Times New Roman" w:cs="Times New Roman"/>
        </w:rPr>
        <w:t xml:space="preserve">- </w:t>
      </w:r>
      <w:r w:rsidR="002E5586">
        <w:rPr>
          <w:rFonts w:ascii="Times New Roman" w:hAnsi="Times New Roman" w:cs="Times New Roman"/>
        </w:rPr>
        <w:t>na czas nieokreślony.</w:t>
      </w:r>
    </w:p>
    <w:p w:rsidR="007C6180" w:rsidRDefault="007C6180" w:rsidP="00457102">
      <w:pPr>
        <w:spacing w:before="240"/>
        <w:jc w:val="both"/>
        <w:rPr>
          <w:rFonts w:ascii="Times New Roman" w:hAnsi="Times New Roman" w:cs="Times New Roman"/>
        </w:rPr>
      </w:pPr>
      <w:r>
        <w:rPr>
          <w:rFonts w:ascii="Times New Roman" w:hAnsi="Times New Roman" w:cs="Times New Roman"/>
        </w:rPr>
        <w:t>Pani Renata Szymańska stwierdziła, że zalecenia pokontrolne dotyczą bardziej tamtego garażu, gdzie nie było przetargu, a nie tych, o których Pan Wójt mówił, gdzie zgodnie z zaleceniami sądu musiał przyznać garaże bez żadnego przetargu.</w:t>
      </w:r>
      <w:r w:rsidR="0013001B">
        <w:rPr>
          <w:rFonts w:ascii="Times New Roman" w:hAnsi="Times New Roman" w:cs="Times New Roman"/>
        </w:rPr>
        <w:t xml:space="preserve"> </w:t>
      </w:r>
    </w:p>
    <w:p w:rsidR="004735A7" w:rsidRDefault="00103B19" w:rsidP="00457102">
      <w:pPr>
        <w:spacing w:before="240"/>
        <w:jc w:val="both"/>
        <w:rPr>
          <w:rFonts w:ascii="Times New Roman" w:hAnsi="Times New Roman" w:cs="Times New Roman"/>
        </w:rPr>
      </w:pPr>
      <w:r>
        <w:rPr>
          <w:rFonts w:ascii="Times New Roman" w:hAnsi="Times New Roman" w:cs="Times New Roman"/>
        </w:rPr>
        <w:t>Pani Renata Szymańska – Pan Wójt miał przygotować odpowiedź na moje zapytanie z poprzedniego posiedzenia, dotyczące garażu przy ulicy Reymonta 9</w:t>
      </w:r>
      <w:r w:rsidR="00DC64F7">
        <w:rPr>
          <w:rFonts w:ascii="Times New Roman" w:hAnsi="Times New Roman" w:cs="Times New Roman"/>
        </w:rPr>
        <w:t xml:space="preserve"> oddanego w najem bez przetargu. Miało to miejsce po udzieleniu odpowiedzi przez Pana Wójta na zalecenia pokontrolne. W informacji</w:t>
      </w:r>
      <w:r w:rsidR="003367A5">
        <w:rPr>
          <w:rFonts w:ascii="Times New Roman" w:hAnsi="Times New Roman" w:cs="Times New Roman"/>
        </w:rPr>
        <w:t>,</w:t>
      </w:r>
      <w:r w:rsidR="00DC64F7">
        <w:rPr>
          <w:rFonts w:ascii="Times New Roman" w:hAnsi="Times New Roman" w:cs="Times New Roman"/>
        </w:rPr>
        <w:t xml:space="preserve"> zamieszczonej na stronie internetowej</w:t>
      </w:r>
      <w:r w:rsidR="003367A5">
        <w:rPr>
          <w:rFonts w:ascii="Times New Roman" w:hAnsi="Times New Roman" w:cs="Times New Roman"/>
        </w:rPr>
        <w:t>,</w:t>
      </w:r>
      <w:r w:rsidR="00DC64F7">
        <w:rPr>
          <w:rFonts w:ascii="Times New Roman" w:hAnsi="Times New Roman" w:cs="Times New Roman"/>
        </w:rPr>
        <w:t xml:space="preserve"> mówi się o garażu przy ulicy Reymonta 9 i jego oddaniu do użytku bez przetargu, ale bez podania komu się oddaje ten garaż </w:t>
      </w:r>
      <w:r w:rsidR="00A34B15">
        <w:rPr>
          <w:rFonts w:ascii="Times New Roman" w:hAnsi="Times New Roman" w:cs="Times New Roman"/>
        </w:rPr>
        <w:t>w użytkowanie.</w:t>
      </w:r>
      <w:r w:rsidR="008135CF">
        <w:rPr>
          <w:rFonts w:ascii="Times New Roman" w:hAnsi="Times New Roman" w:cs="Times New Roman"/>
        </w:rPr>
        <w:t xml:space="preserve"> Czy jest jakaś umowa, co do wynajęci</w:t>
      </w:r>
      <w:r w:rsidR="000E1A21">
        <w:rPr>
          <w:rFonts w:ascii="Times New Roman" w:hAnsi="Times New Roman" w:cs="Times New Roman"/>
        </w:rPr>
        <w:t xml:space="preserve">a tego garażu? Garaż oddaje się w najem bez przetargu na czas nieokreślony, </w:t>
      </w:r>
      <w:r w:rsidR="00587FC6">
        <w:rPr>
          <w:rFonts w:ascii="Times New Roman" w:hAnsi="Times New Roman" w:cs="Times New Roman"/>
        </w:rPr>
        <w:br/>
      </w:r>
      <w:r w:rsidR="000E1A21">
        <w:rPr>
          <w:rFonts w:ascii="Times New Roman" w:hAnsi="Times New Roman" w:cs="Times New Roman"/>
        </w:rPr>
        <w:t>a z zaleceń pokontrolnych wynika, że taki przetarg powinien się odbyć.</w:t>
      </w:r>
      <w:r w:rsidR="00571A27">
        <w:rPr>
          <w:rFonts w:ascii="Times New Roman" w:hAnsi="Times New Roman" w:cs="Times New Roman"/>
        </w:rPr>
        <w:t xml:space="preserve"> Nie mówię, że garaż ma być niewykorzystany, ale procedury powinny być przeprowadzone.</w:t>
      </w:r>
    </w:p>
    <w:p w:rsidR="009E7DFA" w:rsidRDefault="009E7DFA" w:rsidP="00457102">
      <w:pPr>
        <w:spacing w:before="240"/>
        <w:jc w:val="both"/>
        <w:rPr>
          <w:rFonts w:ascii="Times New Roman" w:hAnsi="Times New Roman" w:cs="Times New Roman"/>
        </w:rPr>
      </w:pPr>
      <w:r>
        <w:rPr>
          <w:rFonts w:ascii="Times New Roman" w:hAnsi="Times New Roman" w:cs="Times New Roman"/>
        </w:rPr>
        <w:t>Pani Justyna Krych, inspektor w Urzędzie Gminy – jest to garaż przy uli</w:t>
      </w:r>
      <w:r w:rsidR="005D6782">
        <w:rPr>
          <w:rFonts w:ascii="Times New Roman" w:hAnsi="Times New Roman" w:cs="Times New Roman"/>
        </w:rPr>
        <w:t>cy Reymonta 9, wynajmowany</w:t>
      </w:r>
      <w:r>
        <w:rPr>
          <w:rFonts w:ascii="Times New Roman" w:hAnsi="Times New Roman" w:cs="Times New Roman"/>
        </w:rPr>
        <w:t xml:space="preserve"> przez osobę, która wynajmowała lokal mieszkalny w </w:t>
      </w:r>
      <w:r w:rsidR="000B25E9">
        <w:rPr>
          <w:rFonts w:ascii="Times New Roman" w:hAnsi="Times New Roman" w:cs="Times New Roman"/>
        </w:rPr>
        <w:t>domu nauczyciela.</w:t>
      </w:r>
      <w:r w:rsidR="00D16704">
        <w:rPr>
          <w:rFonts w:ascii="Times New Roman" w:hAnsi="Times New Roman" w:cs="Times New Roman"/>
        </w:rPr>
        <w:t xml:space="preserve"> </w:t>
      </w:r>
      <w:r w:rsidR="00C17012">
        <w:rPr>
          <w:rFonts w:ascii="Times New Roman" w:hAnsi="Times New Roman" w:cs="Times New Roman"/>
        </w:rPr>
        <w:t xml:space="preserve"> Obecnie garaż jest przeznaczony na</w:t>
      </w:r>
      <w:r>
        <w:rPr>
          <w:rFonts w:ascii="Times New Roman" w:hAnsi="Times New Roman" w:cs="Times New Roman"/>
        </w:rPr>
        <w:t xml:space="preserve"> </w:t>
      </w:r>
      <w:r w:rsidR="00C17012">
        <w:rPr>
          <w:rFonts w:ascii="Times New Roman" w:hAnsi="Times New Roman" w:cs="Times New Roman"/>
        </w:rPr>
        <w:t>karetkę</w:t>
      </w:r>
      <w:r w:rsidR="00F704DB">
        <w:rPr>
          <w:rFonts w:ascii="Times New Roman" w:hAnsi="Times New Roman" w:cs="Times New Roman"/>
        </w:rPr>
        <w:t xml:space="preserve"> ośrodka zdrowia.</w:t>
      </w:r>
      <w:r w:rsidR="00E000E8">
        <w:rPr>
          <w:rFonts w:ascii="Times New Roman" w:hAnsi="Times New Roman" w:cs="Times New Roman"/>
        </w:rPr>
        <w:t xml:space="preserve"> Jeżeli chodzi o zakres spraw związanych </w:t>
      </w:r>
      <w:r w:rsidR="00322B34">
        <w:rPr>
          <w:rFonts w:ascii="Times New Roman" w:hAnsi="Times New Roman" w:cs="Times New Roman"/>
        </w:rPr>
        <w:br/>
      </w:r>
      <w:r w:rsidR="00587FC6">
        <w:rPr>
          <w:rFonts w:ascii="Times New Roman" w:hAnsi="Times New Roman" w:cs="Times New Roman"/>
        </w:rPr>
        <w:t xml:space="preserve">z oddawaniem w najem nieruchomości, obowiązuje nadal uchwała Rady Gminy </w:t>
      </w:r>
      <w:r w:rsidR="00C17012">
        <w:rPr>
          <w:rFonts w:ascii="Times New Roman" w:hAnsi="Times New Roman" w:cs="Times New Roman"/>
        </w:rPr>
        <w:br/>
      </w:r>
      <w:r w:rsidR="00587FC6">
        <w:rPr>
          <w:rFonts w:ascii="Times New Roman" w:hAnsi="Times New Roman" w:cs="Times New Roman"/>
        </w:rPr>
        <w:t>w Będkowie z listopada 2011 r. zezwalająca na odstąpienie od obowiązku przetargowego trybu zawarcia umów najmu nieruchomości, stanowiących mienie komunalne.</w:t>
      </w:r>
    </w:p>
    <w:p w:rsidR="000E1A21" w:rsidRDefault="001529BB" w:rsidP="00CF3770">
      <w:pPr>
        <w:spacing w:before="240"/>
        <w:rPr>
          <w:rFonts w:ascii="Times New Roman" w:hAnsi="Times New Roman" w:cs="Times New Roman"/>
        </w:rPr>
      </w:pPr>
      <w:r>
        <w:rPr>
          <w:rFonts w:ascii="Times New Roman" w:hAnsi="Times New Roman" w:cs="Times New Roman"/>
        </w:rPr>
        <w:t>Pani Renata Szymańska</w:t>
      </w:r>
      <w:r w:rsidR="003367A5">
        <w:rPr>
          <w:rFonts w:ascii="Times New Roman" w:hAnsi="Times New Roman" w:cs="Times New Roman"/>
        </w:rPr>
        <w:t xml:space="preserve"> – co do przetargu jest</w:t>
      </w:r>
      <w:r w:rsidR="000B6812">
        <w:rPr>
          <w:rFonts w:ascii="Times New Roman" w:hAnsi="Times New Roman" w:cs="Times New Roman"/>
        </w:rPr>
        <w:t xml:space="preserve"> zapis ustawowy, który mówi o czasie określonym do 3 lat, </w:t>
      </w:r>
      <w:r w:rsidR="00CF3770">
        <w:rPr>
          <w:rFonts w:ascii="Times New Roman" w:hAnsi="Times New Roman" w:cs="Times New Roman"/>
        </w:rPr>
        <w:t>a co do czasu nieokreślonego -</w:t>
      </w:r>
      <w:r w:rsidR="000B6812">
        <w:rPr>
          <w:rFonts w:ascii="Times New Roman" w:hAnsi="Times New Roman" w:cs="Times New Roman"/>
        </w:rPr>
        <w:t xml:space="preserve"> tylko w ramach przetargu.</w:t>
      </w:r>
      <w:r w:rsidR="003B5082">
        <w:rPr>
          <w:rFonts w:ascii="Times New Roman" w:hAnsi="Times New Roman" w:cs="Times New Roman"/>
        </w:rPr>
        <w:t xml:space="preserve"> Być może to dotyczy innych sytuacji, bo jeżeli chodzi o mienie komunalne,</w:t>
      </w:r>
      <w:r w:rsidR="00CF3770">
        <w:rPr>
          <w:rFonts w:ascii="Times New Roman" w:hAnsi="Times New Roman" w:cs="Times New Roman"/>
        </w:rPr>
        <w:t xml:space="preserve"> to ustawa jasno stanowi o tym. P</w:t>
      </w:r>
      <w:r w:rsidR="00C53FF9">
        <w:rPr>
          <w:rFonts w:ascii="Times New Roman" w:hAnsi="Times New Roman" w:cs="Times New Roman"/>
        </w:rPr>
        <w:t>roszę o wyjaśnienie tej sytuacji na kolejnym posiedzeniu.</w:t>
      </w:r>
    </w:p>
    <w:p w:rsidR="008A1D66" w:rsidRDefault="000B6812" w:rsidP="00457102">
      <w:pPr>
        <w:spacing w:before="240"/>
        <w:jc w:val="both"/>
        <w:rPr>
          <w:rFonts w:ascii="Times New Roman" w:hAnsi="Times New Roman" w:cs="Times New Roman"/>
        </w:rPr>
      </w:pPr>
      <w:r>
        <w:rPr>
          <w:rFonts w:ascii="Times New Roman" w:hAnsi="Times New Roman" w:cs="Times New Roman"/>
        </w:rPr>
        <w:t xml:space="preserve">Pani Justyna Krych, inspektor w </w:t>
      </w:r>
      <w:r w:rsidR="001F0ABF">
        <w:rPr>
          <w:rFonts w:ascii="Times New Roman" w:hAnsi="Times New Roman" w:cs="Times New Roman"/>
        </w:rPr>
        <w:t>Urzędzie Gminy –</w:t>
      </w:r>
      <w:r>
        <w:rPr>
          <w:rFonts w:ascii="Times New Roman" w:hAnsi="Times New Roman" w:cs="Times New Roman"/>
        </w:rPr>
        <w:t xml:space="preserve"> procedury muszą być zachowane; w przypadku powyżej 3 lat trzeba wydać zarządzenie, ogłosić w biuletynie informacji publicznej</w:t>
      </w:r>
      <w:r w:rsidR="00950DF3">
        <w:rPr>
          <w:rFonts w:ascii="Times New Roman" w:hAnsi="Times New Roman" w:cs="Times New Roman"/>
        </w:rPr>
        <w:t xml:space="preserve"> zgodnie z art. 35 ustawy  o gospodarce nieruchomościami, że jest wolny lokal i że jest nabór wniosków. J</w:t>
      </w:r>
      <w:r>
        <w:rPr>
          <w:rFonts w:ascii="Times New Roman" w:hAnsi="Times New Roman" w:cs="Times New Roman"/>
        </w:rPr>
        <w:t xml:space="preserve">eżeli chodzi </w:t>
      </w:r>
      <w:r w:rsidR="001F0ABF">
        <w:rPr>
          <w:rFonts w:ascii="Times New Roman" w:hAnsi="Times New Roman" w:cs="Times New Roman"/>
        </w:rPr>
        <w:br/>
      </w:r>
      <w:r>
        <w:rPr>
          <w:rFonts w:ascii="Times New Roman" w:hAnsi="Times New Roman" w:cs="Times New Roman"/>
        </w:rPr>
        <w:t xml:space="preserve">o sam przetarg, to można od tego obowiązku odstąpić, zgodnie </w:t>
      </w:r>
      <w:r w:rsidR="00950DF3">
        <w:rPr>
          <w:rFonts w:ascii="Times New Roman" w:hAnsi="Times New Roman" w:cs="Times New Roman"/>
        </w:rPr>
        <w:t>z tą</w:t>
      </w:r>
      <w:r>
        <w:rPr>
          <w:rFonts w:ascii="Times New Roman" w:hAnsi="Times New Roman" w:cs="Times New Roman"/>
        </w:rPr>
        <w:t xml:space="preserve"> uchwałą. W protokole z kontroli </w:t>
      </w:r>
      <w:r w:rsidR="003A1A01">
        <w:rPr>
          <w:rFonts w:ascii="Times New Roman" w:hAnsi="Times New Roman" w:cs="Times New Roman"/>
        </w:rPr>
        <w:br/>
      </w:r>
      <w:r>
        <w:rPr>
          <w:rFonts w:ascii="Times New Roman" w:hAnsi="Times New Roman" w:cs="Times New Roman"/>
        </w:rPr>
        <w:t>o tej uchwale się także mówi</w:t>
      </w:r>
      <w:r w:rsidR="00260E0C">
        <w:rPr>
          <w:rFonts w:ascii="Times New Roman" w:hAnsi="Times New Roman" w:cs="Times New Roman"/>
        </w:rPr>
        <w:t xml:space="preserve"> -</w:t>
      </w:r>
      <w:r w:rsidR="00950DF3">
        <w:rPr>
          <w:rFonts w:ascii="Times New Roman" w:hAnsi="Times New Roman" w:cs="Times New Roman"/>
        </w:rPr>
        <w:t xml:space="preserve"> zapisy w tej uchwale pozwoliły na zawarcie umów na czas nieokreślony </w:t>
      </w:r>
      <w:r w:rsidR="003B5082">
        <w:rPr>
          <w:rFonts w:ascii="Times New Roman" w:hAnsi="Times New Roman" w:cs="Times New Roman"/>
        </w:rPr>
        <w:t xml:space="preserve">bez trybu przetargowego. </w:t>
      </w:r>
      <w:r w:rsidR="008A1D66">
        <w:rPr>
          <w:rFonts w:ascii="Times New Roman" w:hAnsi="Times New Roman" w:cs="Times New Roman"/>
        </w:rPr>
        <w:t>Działka nr 270 przy ulicy Reymonta 7 dotyczy lokali użytkowych (garaży) przy punkcie wetery</w:t>
      </w:r>
      <w:r w:rsidR="00260E0C">
        <w:rPr>
          <w:rFonts w:ascii="Times New Roman" w:hAnsi="Times New Roman" w:cs="Times New Roman"/>
        </w:rPr>
        <w:t>naryjnym, a działka nr 269/270 -</w:t>
      </w:r>
      <w:r w:rsidR="008A1D66">
        <w:rPr>
          <w:rFonts w:ascii="Times New Roman" w:hAnsi="Times New Roman" w:cs="Times New Roman"/>
        </w:rPr>
        <w:t xml:space="preserve"> lokali użytkowych (garaży) przy ulicy Reymonta 9.</w:t>
      </w:r>
      <w:r w:rsidR="00461C99">
        <w:rPr>
          <w:rFonts w:ascii="Times New Roman" w:hAnsi="Times New Roman" w:cs="Times New Roman"/>
        </w:rPr>
        <w:t xml:space="preserve"> Kontrolujący nie mieli uwag do tamtych lokali, bo była uchwała. Chodziło </w:t>
      </w:r>
      <w:r w:rsidR="00260E0C">
        <w:rPr>
          <w:rFonts w:ascii="Times New Roman" w:hAnsi="Times New Roman" w:cs="Times New Roman"/>
        </w:rPr>
        <w:br/>
      </w:r>
      <w:r w:rsidR="00461C99">
        <w:rPr>
          <w:rFonts w:ascii="Times New Roman" w:hAnsi="Times New Roman" w:cs="Times New Roman"/>
        </w:rPr>
        <w:t>o garaż P. Koryckiego.</w:t>
      </w:r>
    </w:p>
    <w:p w:rsidR="00461C99" w:rsidRDefault="00461C99" w:rsidP="00457102">
      <w:pPr>
        <w:spacing w:before="240"/>
        <w:jc w:val="both"/>
        <w:rPr>
          <w:rFonts w:ascii="Times New Roman" w:hAnsi="Times New Roman" w:cs="Times New Roman"/>
        </w:rPr>
      </w:pPr>
      <w:r>
        <w:rPr>
          <w:rFonts w:ascii="Times New Roman" w:hAnsi="Times New Roman" w:cs="Times New Roman"/>
        </w:rPr>
        <w:t>Pani Renata Szymańska – nie składam wniosku jeżel</w:t>
      </w:r>
      <w:r w:rsidR="00C55C86">
        <w:rPr>
          <w:rFonts w:ascii="Times New Roman" w:hAnsi="Times New Roman" w:cs="Times New Roman"/>
        </w:rPr>
        <w:t>i chodzi o mieszkania socjalne</w:t>
      </w:r>
      <w:r>
        <w:rPr>
          <w:rFonts w:ascii="Times New Roman" w:hAnsi="Times New Roman" w:cs="Times New Roman"/>
        </w:rPr>
        <w:t xml:space="preserve"> </w:t>
      </w:r>
      <w:r w:rsidR="00024076">
        <w:rPr>
          <w:rFonts w:ascii="Times New Roman" w:hAnsi="Times New Roman" w:cs="Times New Roman"/>
        </w:rPr>
        <w:br/>
      </w:r>
      <w:r>
        <w:rPr>
          <w:rFonts w:ascii="Times New Roman" w:hAnsi="Times New Roman" w:cs="Times New Roman"/>
        </w:rPr>
        <w:t>w Remiszewicach, wiemy, że to jest fikcja, bo z osobami wynajmującymi te lokale zawarte są umowy na czas nieokreślony.</w:t>
      </w:r>
      <w:r w:rsidR="00C55C86">
        <w:rPr>
          <w:rFonts w:ascii="Times New Roman" w:hAnsi="Times New Roman" w:cs="Times New Roman"/>
        </w:rPr>
        <w:t xml:space="preserve"> Trzeba zmienić umowy albo wprowadzić zmiany w uchwale </w:t>
      </w:r>
      <w:r w:rsidR="006C0358">
        <w:rPr>
          <w:rFonts w:ascii="Times New Roman" w:hAnsi="Times New Roman" w:cs="Times New Roman"/>
        </w:rPr>
        <w:t xml:space="preserve">dotyczącej </w:t>
      </w:r>
      <w:r w:rsidR="00A815D0">
        <w:rPr>
          <w:rFonts w:ascii="Times New Roman" w:hAnsi="Times New Roman" w:cs="Times New Roman"/>
        </w:rPr>
        <w:t>zasobu mieszkaniowego gminy.</w:t>
      </w:r>
      <w:r w:rsidR="003719A0">
        <w:rPr>
          <w:rFonts w:ascii="Times New Roman" w:hAnsi="Times New Roman" w:cs="Times New Roman"/>
        </w:rPr>
        <w:t xml:space="preserve"> A może mieszkan</w:t>
      </w:r>
      <w:r w:rsidR="00BB37C1">
        <w:rPr>
          <w:rFonts w:ascii="Times New Roman" w:hAnsi="Times New Roman" w:cs="Times New Roman"/>
        </w:rPr>
        <w:t xml:space="preserve">ia socjalne zamiast świetlicy - </w:t>
      </w:r>
      <w:r w:rsidR="003719A0">
        <w:rPr>
          <w:rFonts w:ascii="Times New Roman" w:hAnsi="Times New Roman" w:cs="Times New Roman"/>
        </w:rPr>
        <w:t>zadaniem gminy jest zapewnienie takich mieszkań.</w:t>
      </w:r>
      <w:r w:rsidR="00BB37C1">
        <w:rPr>
          <w:rFonts w:ascii="Times New Roman" w:hAnsi="Times New Roman" w:cs="Times New Roman"/>
        </w:rPr>
        <w:t xml:space="preserve"> </w:t>
      </w:r>
      <w:r w:rsidR="007E6F0A">
        <w:rPr>
          <w:rFonts w:ascii="Times New Roman" w:hAnsi="Times New Roman" w:cs="Times New Roman"/>
        </w:rPr>
        <w:t>W związku z tym, że mamy jedno mieszkanie wolne chciałabym zapytać, czy są podania na to mieszkanie?</w:t>
      </w:r>
    </w:p>
    <w:p w:rsidR="007E6F0A" w:rsidRDefault="00B76398" w:rsidP="00457102">
      <w:pPr>
        <w:spacing w:before="240"/>
        <w:jc w:val="both"/>
        <w:rPr>
          <w:rFonts w:ascii="Times New Roman" w:hAnsi="Times New Roman" w:cs="Times New Roman"/>
        </w:rPr>
      </w:pPr>
      <w:r>
        <w:rPr>
          <w:rFonts w:ascii="Times New Roman" w:hAnsi="Times New Roman" w:cs="Times New Roman"/>
        </w:rPr>
        <w:t xml:space="preserve">Pani Małgorzata </w:t>
      </w:r>
      <w:proofErr w:type="spellStart"/>
      <w:r>
        <w:rPr>
          <w:rFonts w:ascii="Times New Roman" w:hAnsi="Times New Roman" w:cs="Times New Roman"/>
        </w:rPr>
        <w:t>Kąs</w:t>
      </w:r>
      <w:r w:rsidR="007E6F0A">
        <w:rPr>
          <w:rFonts w:ascii="Times New Roman" w:hAnsi="Times New Roman" w:cs="Times New Roman"/>
        </w:rPr>
        <w:t>-Zając</w:t>
      </w:r>
      <w:proofErr w:type="spellEnd"/>
      <w:r w:rsidR="007E6F0A">
        <w:rPr>
          <w:rFonts w:ascii="Times New Roman" w:hAnsi="Times New Roman" w:cs="Times New Roman"/>
        </w:rPr>
        <w:t xml:space="preserve"> – wpłynę</w:t>
      </w:r>
      <w:r w:rsidR="00BB37C1">
        <w:rPr>
          <w:rFonts w:ascii="Times New Roman" w:hAnsi="Times New Roman" w:cs="Times New Roman"/>
        </w:rPr>
        <w:t>ło w tej sprawie jedno podanie -</w:t>
      </w:r>
      <w:r w:rsidR="007E6F0A">
        <w:rPr>
          <w:rFonts w:ascii="Times New Roman" w:hAnsi="Times New Roman" w:cs="Times New Roman"/>
        </w:rPr>
        <w:t xml:space="preserve"> mieszkanie jest przydzielone dla tej osoby z dniem 1 kwietnia 2015 r.</w:t>
      </w:r>
    </w:p>
    <w:p w:rsidR="00A815D0" w:rsidRPr="00457102" w:rsidRDefault="00B91E4B" w:rsidP="00B437D0">
      <w:pPr>
        <w:spacing w:before="240"/>
        <w:rPr>
          <w:rFonts w:ascii="Times New Roman" w:hAnsi="Times New Roman" w:cs="Times New Roman"/>
        </w:rPr>
      </w:pPr>
      <w:r>
        <w:rPr>
          <w:rFonts w:ascii="Times New Roman" w:hAnsi="Times New Roman" w:cs="Times New Roman"/>
        </w:rPr>
        <w:lastRenderedPageBreak/>
        <w:t>Odp. punktu 4.</w:t>
      </w:r>
    </w:p>
    <w:p w:rsidR="002F53F9" w:rsidRDefault="00B91E4B" w:rsidP="00B437D0">
      <w:pPr>
        <w:jc w:val="both"/>
        <w:rPr>
          <w:rFonts w:ascii="Times New Roman" w:hAnsi="Times New Roman" w:cs="Times New Roman"/>
        </w:rPr>
      </w:pPr>
      <w:r>
        <w:rPr>
          <w:rFonts w:ascii="Times New Roman" w:hAnsi="Times New Roman" w:cs="Times New Roman"/>
        </w:rPr>
        <w:t>Pani Renata Szymańska</w:t>
      </w:r>
      <w:r w:rsidR="006B5298">
        <w:rPr>
          <w:rFonts w:ascii="Times New Roman" w:hAnsi="Times New Roman" w:cs="Times New Roman"/>
        </w:rPr>
        <w:t xml:space="preserve"> pytała, czy w planie wieloletnim mówi się coś na temat placu po byłej szkole?</w:t>
      </w:r>
      <w:r w:rsidR="00D94463">
        <w:rPr>
          <w:rFonts w:ascii="Times New Roman" w:hAnsi="Times New Roman" w:cs="Times New Roman"/>
        </w:rPr>
        <w:t xml:space="preserve"> Z uwagi na zapytania nie wyobrażam sobie pos</w:t>
      </w:r>
      <w:r w:rsidR="00B9051A">
        <w:rPr>
          <w:rFonts w:ascii="Times New Roman" w:hAnsi="Times New Roman" w:cs="Times New Roman"/>
        </w:rPr>
        <w:t>iedzenia komisji bez Pana Wójta.</w:t>
      </w:r>
      <w:r w:rsidR="00D94463">
        <w:rPr>
          <w:rFonts w:ascii="Times New Roman" w:hAnsi="Times New Roman" w:cs="Times New Roman"/>
        </w:rPr>
        <w:t xml:space="preserve"> Pan Wójt powinien być przynajmniej do dyspozycji komisji w trakcie trwania posiedzenia.</w:t>
      </w:r>
      <w:r w:rsidR="009F72CD">
        <w:rPr>
          <w:rFonts w:ascii="Times New Roman" w:hAnsi="Times New Roman" w:cs="Times New Roman"/>
        </w:rPr>
        <w:t xml:space="preserve"> Chciałabym zapytać</w:t>
      </w:r>
      <w:r w:rsidR="00612994">
        <w:rPr>
          <w:rFonts w:ascii="Times New Roman" w:hAnsi="Times New Roman" w:cs="Times New Roman"/>
        </w:rPr>
        <w:t>, jakie jest zdanie komisji, bo nie wiem jakie są plany co do biblioteki, która jest przy ulicy Reymont</w:t>
      </w:r>
      <w:r w:rsidR="00DE634A">
        <w:rPr>
          <w:rFonts w:ascii="Times New Roman" w:hAnsi="Times New Roman" w:cs="Times New Roman"/>
        </w:rPr>
        <w:t>a 7.</w:t>
      </w:r>
      <w:r w:rsidR="00612994">
        <w:rPr>
          <w:rFonts w:ascii="Times New Roman" w:hAnsi="Times New Roman" w:cs="Times New Roman"/>
        </w:rPr>
        <w:t xml:space="preserve"> Nie wiem, jakie są plany Pana Wójta. Wcześniej, przed rozpoczęciem prac remontowych w Będkowie, podnosiłam tę kwestię, aby biblioteka była </w:t>
      </w:r>
      <w:r w:rsidR="00177F37">
        <w:rPr>
          <w:rFonts w:ascii="Times New Roman" w:hAnsi="Times New Roman" w:cs="Times New Roman"/>
        </w:rPr>
        <w:t>przeniesiona do domu kultury.</w:t>
      </w:r>
      <w:r w:rsidR="00DA6A7E">
        <w:rPr>
          <w:rFonts w:ascii="Times New Roman" w:hAnsi="Times New Roman" w:cs="Times New Roman"/>
        </w:rPr>
        <w:t xml:space="preserve"> Na początku, gdy mówiłam, było ogólne poparcie. Miało to swoje uzasadnienie, bo te wszystkie wyremontowane świetlice są cały czas zamknięte, troszeczkę gdzieś tam ogrzane, ale tak naprawdę nieużytkowane. Bardzo dużo wydatkowano na nie pieniędzy i nadal będziemy wydatkować. Z tego tytułu żadnego stanowiska pracy nie uzyskaliśmy, a wkład </w:t>
      </w:r>
      <w:r w:rsidR="00722805">
        <w:rPr>
          <w:rFonts w:ascii="Times New Roman" w:hAnsi="Times New Roman" w:cs="Times New Roman"/>
        </w:rPr>
        <w:t>finansowy nadal będzie, ponieważ trzeba je ut</w:t>
      </w:r>
      <w:r w:rsidR="00347127">
        <w:rPr>
          <w:rFonts w:ascii="Times New Roman" w:hAnsi="Times New Roman" w:cs="Times New Roman"/>
        </w:rPr>
        <w:t xml:space="preserve">rzymać, </w:t>
      </w:r>
      <w:r w:rsidR="004B4E7B">
        <w:rPr>
          <w:rFonts w:ascii="Times New Roman" w:hAnsi="Times New Roman" w:cs="Times New Roman"/>
        </w:rPr>
        <w:t>a przynajmniej to ogrzewanie</w:t>
      </w:r>
      <w:r w:rsidR="00722805">
        <w:rPr>
          <w:rFonts w:ascii="Times New Roman" w:hAnsi="Times New Roman" w:cs="Times New Roman"/>
        </w:rPr>
        <w:t xml:space="preserve"> </w:t>
      </w:r>
      <w:r w:rsidR="009D15C1">
        <w:rPr>
          <w:rFonts w:ascii="Times New Roman" w:hAnsi="Times New Roman" w:cs="Times New Roman"/>
        </w:rPr>
        <w:t>od czasu do czasu zagwarantować w okresie zimowym.</w:t>
      </w:r>
      <w:r w:rsidR="00F740D6">
        <w:rPr>
          <w:rFonts w:ascii="Times New Roman" w:hAnsi="Times New Roman" w:cs="Times New Roman"/>
        </w:rPr>
        <w:t xml:space="preserve"> Nie</w:t>
      </w:r>
      <w:r w:rsidR="00406DE2">
        <w:rPr>
          <w:rFonts w:ascii="Times New Roman" w:hAnsi="Times New Roman" w:cs="Times New Roman"/>
        </w:rPr>
        <w:t>użytkowane te budynki będą  ulegać niszczeniu. Mając na uwadze nasz wspólny dom kultury w Będkowie, bo tutaj będą odbywać się wspólne imprezy</w:t>
      </w:r>
      <w:r w:rsidR="003B4DDF">
        <w:rPr>
          <w:rFonts w:ascii="Times New Roman" w:hAnsi="Times New Roman" w:cs="Times New Roman"/>
        </w:rPr>
        <w:t xml:space="preserve"> i nasza mło</w:t>
      </w:r>
      <w:r w:rsidR="00ED15DD">
        <w:rPr>
          <w:rFonts w:ascii="Times New Roman" w:hAnsi="Times New Roman" w:cs="Times New Roman"/>
        </w:rPr>
        <w:t>dzież będzie na pewno korzystać</w:t>
      </w:r>
      <w:r w:rsidR="003B4DDF">
        <w:rPr>
          <w:rFonts w:ascii="Times New Roman" w:hAnsi="Times New Roman" w:cs="Times New Roman"/>
        </w:rPr>
        <w:t xml:space="preserve"> z tego domu kultury</w:t>
      </w:r>
      <w:r w:rsidR="006057FB">
        <w:rPr>
          <w:rFonts w:ascii="Times New Roman" w:hAnsi="Times New Roman" w:cs="Times New Roman"/>
        </w:rPr>
        <w:t>, więc uważałam już wcześniej i Pan Wójt też tak uważał, że biblioteka w tym domu kultury pow</w:t>
      </w:r>
      <w:r w:rsidR="004916B8">
        <w:rPr>
          <w:rFonts w:ascii="Times New Roman" w:hAnsi="Times New Roman" w:cs="Times New Roman"/>
        </w:rPr>
        <w:t xml:space="preserve">inna się znajdować </w:t>
      </w:r>
      <w:r w:rsidR="00ED15DD">
        <w:rPr>
          <w:rFonts w:ascii="Times New Roman" w:hAnsi="Times New Roman" w:cs="Times New Roman"/>
        </w:rPr>
        <w:br/>
      </w:r>
      <w:r w:rsidR="004916B8">
        <w:rPr>
          <w:rFonts w:ascii="Times New Roman" w:hAnsi="Times New Roman" w:cs="Times New Roman"/>
        </w:rPr>
        <w:t xml:space="preserve">z tej racji, że Pani, która w tej bibliotece pracuje mogłaby jednocześnie pracować w tej świetlicy </w:t>
      </w:r>
      <w:r w:rsidR="000D0AF4">
        <w:rPr>
          <w:rFonts w:ascii="Times New Roman" w:hAnsi="Times New Roman" w:cs="Times New Roman"/>
        </w:rPr>
        <w:br/>
      </w:r>
      <w:r w:rsidR="004916B8">
        <w:rPr>
          <w:rFonts w:ascii="Times New Roman" w:hAnsi="Times New Roman" w:cs="Times New Roman"/>
        </w:rPr>
        <w:t xml:space="preserve">i zapewnić dostępność zarówno do biblioteki jak i domu kultury. Byłaby codziennie, zgodnie </w:t>
      </w:r>
      <w:r w:rsidR="000D0AF4">
        <w:rPr>
          <w:rFonts w:ascii="Times New Roman" w:hAnsi="Times New Roman" w:cs="Times New Roman"/>
        </w:rPr>
        <w:br/>
      </w:r>
      <w:r w:rsidR="00C57CA9">
        <w:rPr>
          <w:rFonts w:ascii="Times New Roman" w:hAnsi="Times New Roman" w:cs="Times New Roman"/>
        </w:rPr>
        <w:t>z harmonogramem pracy</w:t>
      </w:r>
      <w:r w:rsidR="00255170">
        <w:rPr>
          <w:rFonts w:ascii="Times New Roman" w:hAnsi="Times New Roman" w:cs="Times New Roman"/>
        </w:rPr>
        <w:t>. Chodzi o to,</w:t>
      </w:r>
      <w:r w:rsidR="00C57CA9">
        <w:rPr>
          <w:rFonts w:ascii="Times New Roman" w:hAnsi="Times New Roman" w:cs="Times New Roman"/>
        </w:rPr>
        <w:t xml:space="preserve"> żeby nie było</w:t>
      </w:r>
      <w:r w:rsidR="00D76404">
        <w:rPr>
          <w:rFonts w:ascii="Times New Roman" w:hAnsi="Times New Roman" w:cs="Times New Roman"/>
        </w:rPr>
        <w:t xml:space="preserve"> tak, że jakaś impreza odbędzie się raz na jakiś czas, tylko ta działalność </w:t>
      </w:r>
      <w:r w:rsidR="00E864B7">
        <w:rPr>
          <w:rFonts w:ascii="Times New Roman" w:hAnsi="Times New Roman" w:cs="Times New Roman"/>
        </w:rPr>
        <w:t>mogłaby się rozwijać, sprzyjało</w:t>
      </w:r>
      <w:r w:rsidR="00D76404">
        <w:rPr>
          <w:rFonts w:ascii="Times New Roman" w:hAnsi="Times New Roman" w:cs="Times New Roman"/>
        </w:rPr>
        <w:t>by to powstawaniu różnych kół zainteresowań</w:t>
      </w:r>
      <w:r w:rsidR="003B3C8C">
        <w:rPr>
          <w:rFonts w:ascii="Times New Roman" w:hAnsi="Times New Roman" w:cs="Times New Roman"/>
        </w:rPr>
        <w:t xml:space="preserve"> związanych z muzyką, teatrem, czy nawet nauce języków obcy</w:t>
      </w:r>
      <w:r w:rsidR="00255170">
        <w:rPr>
          <w:rFonts w:ascii="Times New Roman" w:hAnsi="Times New Roman" w:cs="Times New Roman"/>
        </w:rPr>
        <w:t>ch. Do tego obiektu mogłaby uczęszczać</w:t>
      </w:r>
      <w:r w:rsidR="003B3C8C">
        <w:rPr>
          <w:rFonts w:ascii="Times New Roman" w:hAnsi="Times New Roman" w:cs="Times New Roman"/>
        </w:rPr>
        <w:t xml:space="preserve"> młodzież z okolicznych miejscowości </w:t>
      </w:r>
      <w:r w:rsidR="00E864B7">
        <w:rPr>
          <w:rFonts w:ascii="Times New Roman" w:hAnsi="Times New Roman" w:cs="Times New Roman"/>
        </w:rPr>
        <w:t>-</w:t>
      </w:r>
      <w:r w:rsidR="003B3C8C">
        <w:rPr>
          <w:rFonts w:ascii="Times New Roman" w:hAnsi="Times New Roman" w:cs="Times New Roman"/>
        </w:rPr>
        <w:t xml:space="preserve"> nie tylko z Będkowa.  Wszystko po to, żeby nie było tak, że po klucz trzeba iść do sołtysa, albo do kogoś innego</w:t>
      </w:r>
      <w:r w:rsidR="00117725">
        <w:rPr>
          <w:rFonts w:ascii="Times New Roman" w:hAnsi="Times New Roman" w:cs="Times New Roman"/>
        </w:rPr>
        <w:t>, a Pani z bibl</w:t>
      </w:r>
      <w:r w:rsidR="00A91FF2">
        <w:rPr>
          <w:rFonts w:ascii="Times New Roman" w:hAnsi="Times New Roman" w:cs="Times New Roman"/>
        </w:rPr>
        <w:t>ioteki zajęłaby się tym.</w:t>
      </w:r>
      <w:r w:rsidR="001B5B5A">
        <w:rPr>
          <w:rFonts w:ascii="Times New Roman" w:hAnsi="Times New Roman" w:cs="Times New Roman"/>
        </w:rPr>
        <w:t xml:space="preserve"> Można byłoby także wesprzeć działania</w:t>
      </w:r>
      <w:r w:rsidR="0042741D">
        <w:rPr>
          <w:rFonts w:ascii="Times New Roman" w:hAnsi="Times New Roman" w:cs="Times New Roman"/>
        </w:rPr>
        <w:t xml:space="preserve"> przy udziale</w:t>
      </w:r>
      <w:r w:rsidR="00117725">
        <w:rPr>
          <w:rFonts w:ascii="Times New Roman" w:hAnsi="Times New Roman" w:cs="Times New Roman"/>
        </w:rPr>
        <w:t xml:space="preserve"> młodych pracowników za pośrednictwem Urzędy Pracy.</w:t>
      </w:r>
      <w:r w:rsidR="00F9500A">
        <w:rPr>
          <w:rFonts w:ascii="Times New Roman" w:hAnsi="Times New Roman" w:cs="Times New Roman"/>
        </w:rPr>
        <w:t xml:space="preserve"> Gdy słyszę, że biblioteka ma pozostać na obecnym miejscu </w:t>
      </w:r>
      <w:r w:rsidR="005C4A9F">
        <w:rPr>
          <w:rFonts w:ascii="Times New Roman" w:hAnsi="Times New Roman" w:cs="Times New Roman"/>
        </w:rPr>
        <w:t>-</w:t>
      </w:r>
      <w:r w:rsidR="00F9500A">
        <w:rPr>
          <w:rFonts w:ascii="Times New Roman" w:hAnsi="Times New Roman" w:cs="Times New Roman"/>
        </w:rPr>
        <w:t xml:space="preserve"> według mnie jest to nie do przyjęcia.</w:t>
      </w:r>
      <w:r w:rsidR="0053241D">
        <w:rPr>
          <w:rFonts w:ascii="Times New Roman" w:hAnsi="Times New Roman" w:cs="Times New Roman"/>
        </w:rPr>
        <w:t xml:space="preserve"> Myślę, że ta s</w:t>
      </w:r>
      <w:r w:rsidR="00FF594D">
        <w:rPr>
          <w:rFonts w:ascii="Times New Roman" w:hAnsi="Times New Roman" w:cs="Times New Roman"/>
        </w:rPr>
        <w:t>prawa powinna być podjęta w formie wniosku</w:t>
      </w:r>
      <w:r w:rsidR="003B2218">
        <w:rPr>
          <w:rFonts w:ascii="Times New Roman" w:hAnsi="Times New Roman" w:cs="Times New Roman"/>
        </w:rPr>
        <w:t xml:space="preserve">. Jako komisja powinniśmy wystąpić z propozycją przeniesienia biblioteki do domu kultury. W najbliższym czasie komisja dokona oględzin tego obiektu, więc będzie mogła ocenić, czy jest to możliwe. Chodzi </w:t>
      </w:r>
      <w:r w:rsidR="007141FF">
        <w:rPr>
          <w:rFonts w:ascii="Times New Roman" w:hAnsi="Times New Roman" w:cs="Times New Roman"/>
        </w:rPr>
        <w:br/>
      </w:r>
      <w:r w:rsidR="003B2218">
        <w:rPr>
          <w:rFonts w:ascii="Times New Roman" w:hAnsi="Times New Roman" w:cs="Times New Roman"/>
        </w:rPr>
        <w:t>o to, żeby nie było tak, że dom kultury jest wybudowany, a będzie udostępniony tylko okazjonalnie.</w:t>
      </w:r>
    </w:p>
    <w:p w:rsidR="00E469EF" w:rsidRDefault="00E469EF" w:rsidP="009323F3">
      <w:pPr>
        <w:jc w:val="both"/>
        <w:rPr>
          <w:rFonts w:ascii="Times New Roman" w:hAnsi="Times New Roman" w:cs="Times New Roman"/>
        </w:rPr>
      </w:pPr>
      <w:r>
        <w:rPr>
          <w:rFonts w:ascii="Times New Roman" w:hAnsi="Times New Roman" w:cs="Times New Roman"/>
        </w:rPr>
        <w:t>Pan Tad</w:t>
      </w:r>
      <w:r w:rsidR="000C09C4">
        <w:rPr>
          <w:rFonts w:ascii="Times New Roman" w:hAnsi="Times New Roman" w:cs="Times New Roman"/>
        </w:rPr>
        <w:t xml:space="preserve">eusz </w:t>
      </w:r>
      <w:proofErr w:type="spellStart"/>
      <w:r w:rsidR="000C09C4">
        <w:rPr>
          <w:rFonts w:ascii="Times New Roman" w:hAnsi="Times New Roman" w:cs="Times New Roman"/>
        </w:rPr>
        <w:t>Chrustowski</w:t>
      </w:r>
      <w:proofErr w:type="spellEnd"/>
      <w:r w:rsidR="000C09C4">
        <w:rPr>
          <w:rFonts w:ascii="Times New Roman" w:hAnsi="Times New Roman" w:cs="Times New Roman"/>
        </w:rPr>
        <w:t xml:space="preserve"> zaproponował</w:t>
      </w:r>
      <w:r w:rsidR="00717418">
        <w:rPr>
          <w:rFonts w:ascii="Times New Roman" w:hAnsi="Times New Roman" w:cs="Times New Roman"/>
        </w:rPr>
        <w:t>, aby</w:t>
      </w:r>
      <w:r w:rsidR="00C83803">
        <w:rPr>
          <w:rFonts w:ascii="Times New Roman" w:hAnsi="Times New Roman" w:cs="Times New Roman"/>
        </w:rPr>
        <w:t xml:space="preserve"> tę sprawę przedstawić na wsp</w:t>
      </w:r>
      <w:r w:rsidR="00717418">
        <w:rPr>
          <w:rFonts w:ascii="Times New Roman" w:hAnsi="Times New Roman" w:cs="Times New Roman"/>
        </w:rPr>
        <w:t>ólnym posiedzeniu komisji, żeby wspólnie o tym zadecydować.</w:t>
      </w:r>
    </w:p>
    <w:p w:rsidR="00CC499F" w:rsidRDefault="00CC499F" w:rsidP="009323F3">
      <w:pPr>
        <w:jc w:val="both"/>
        <w:rPr>
          <w:rFonts w:ascii="Times New Roman" w:hAnsi="Times New Roman" w:cs="Times New Roman"/>
        </w:rPr>
      </w:pPr>
      <w:r>
        <w:rPr>
          <w:rFonts w:ascii="Times New Roman" w:hAnsi="Times New Roman" w:cs="Times New Roman"/>
        </w:rPr>
        <w:t>Pani Renata Szymańska -  mówię o naszej komisji i chciałabym, żebyśmy podjęli wniosek na posiedzeniu i przedstawili go pod dyskusję na sesji.</w:t>
      </w:r>
      <w:r w:rsidR="00696309">
        <w:rPr>
          <w:rFonts w:ascii="Times New Roman" w:hAnsi="Times New Roman" w:cs="Times New Roman"/>
        </w:rPr>
        <w:t xml:space="preserve"> Jeżeli ma to być wspólny nasz wniosek, to proszę poddać pod glosow</w:t>
      </w:r>
      <w:r w:rsidR="008B5DD0">
        <w:rPr>
          <w:rFonts w:ascii="Times New Roman" w:hAnsi="Times New Roman" w:cs="Times New Roman"/>
        </w:rPr>
        <w:t>anie, a jeżeli nie, to będzie</w:t>
      </w:r>
      <w:r w:rsidR="00696309">
        <w:rPr>
          <w:rFonts w:ascii="Times New Roman" w:hAnsi="Times New Roman" w:cs="Times New Roman"/>
        </w:rPr>
        <w:t xml:space="preserve"> mój wniosek.</w:t>
      </w:r>
    </w:p>
    <w:p w:rsidR="00696309" w:rsidRDefault="00696309" w:rsidP="009323F3">
      <w:pPr>
        <w:jc w:val="both"/>
        <w:rPr>
          <w:rFonts w:ascii="Times New Roman" w:hAnsi="Times New Roman" w:cs="Times New Roman"/>
        </w:rPr>
      </w:pPr>
      <w:r>
        <w:rPr>
          <w:rFonts w:ascii="Times New Roman" w:hAnsi="Times New Roman" w:cs="Times New Roman"/>
        </w:rPr>
        <w:t>Pan Mirosław Sałata – w kwietniu zobaczymy obiekt, więc na tej podstawie ustalimy, co z tym wnioskiem.</w:t>
      </w:r>
    </w:p>
    <w:p w:rsidR="00055B67" w:rsidRDefault="001F2A6A" w:rsidP="009323F3">
      <w:pPr>
        <w:jc w:val="both"/>
        <w:rPr>
          <w:rFonts w:ascii="Times New Roman" w:hAnsi="Times New Roman" w:cs="Times New Roman"/>
        </w:rPr>
      </w:pPr>
      <w:r>
        <w:rPr>
          <w:rFonts w:ascii="Times New Roman" w:hAnsi="Times New Roman" w:cs="Times New Roman"/>
        </w:rPr>
        <w:t>Pani Renata Szymańska – mam jeszcze jedną sprawę, dlatego pytam o wykorzystanie placu po byłej szkole w Będkowie.</w:t>
      </w:r>
      <w:r w:rsidR="00E804DF">
        <w:rPr>
          <w:rFonts w:ascii="Times New Roman" w:hAnsi="Times New Roman" w:cs="Times New Roman"/>
        </w:rPr>
        <w:t xml:space="preserve"> Nie powiod</w:t>
      </w:r>
      <w:r w:rsidR="00D7439B">
        <w:rPr>
          <w:rFonts w:ascii="Times New Roman" w:hAnsi="Times New Roman" w:cs="Times New Roman"/>
        </w:rPr>
        <w:t>ła się sprawa wybudowania</w:t>
      </w:r>
      <w:r w:rsidR="00E804DF">
        <w:rPr>
          <w:rFonts w:ascii="Times New Roman" w:hAnsi="Times New Roman" w:cs="Times New Roman"/>
        </w:rPr>
        <w:t xml:space="preserve"> wielkiej hali </w:t>
      </w:r>
      <w:r w:rsidR="002666D4">
        <w:rPr>
          <w:rFonts w:ascii="Times New Roman" w:hAnsi="Times New Roman" w:cs="Times New Roman"/>
        </w:rPr>
        <w:t>-</w:t>
      </w:r>
      <w:r w:rsidR="00E804DF">
        <w:rPr>
          <w:rFonts w:ascii="Times New Roman" w:hAnsi="Times New Roman" w:cs="Times New Roman"/>
        </w:rPr>
        <w:t xml:space="preserve"> mówiliśmy </w:t>
      </w:r>
      <w:r w:rsidR="00B403AB">
        <w:rPr>
          <w:rFonts w:ascii="Times New Roman" w:hAnsi="Times New Roman" w:cs="Times New Roman"/>
        </w:rPr>
        <w:t>o tym miejscu, gdzie można byłoby organizować</w:t>
      </w:r>
      <w:r w:rsidR="00E804DF">
        <w:rPr>
          <w:rFonts w:ascii="Times New Roman" w:hAnsi="Times New Roman" w:cs="Times New Roman"/>
        </w:rPr>
        <w:t xml:space="preserve"> w</w:t>
      </w:r>
      <w:r w:rsidR="00B403AB">
        <w:rPr>
          <w:rFonts w:ascii="Times New Roman" w:hAnsi="Times New Roman" w:cs="Times New Roman"/>
        </w:rPr>
        <w:t>ielkie imprezy sportowe</w:t>
      </w:r>
      <w:r w:rsidR="00E804DF">
        <w:rPr>
          <w:rFonts w:ascii="Times New Roman" w:hAnsi="Times New Roman" w:cs="Times New Roman"/>
        </w:rPr>
        <w:t>, a także z wykorzystaniem na inne cele. Nie udało się tego zrealizować, p</w:t>
      </w:r>
      <w:r w:rsidR="00A04D78">
        <w:rPr>
          <w:rFonts w:ascii="Times New Roman" w:hAnsi="Times New Roman" w:cs="Times New Roman"/>
        </w:rPr>
        <w:t>onieważ nie było chęci, bo</w:t>
      </w:r>
      <w:r w:rsidR="00E804DF">
        <w:rPr>
          <w:rFonts w:ascii="Times New Roman" w:hAnsi="Times New Roman" w:cs="Times New Roman"/>
        </w:rPr>
        <w:t xml:space="preserve"> większe nastawienie było na te mniejsze świetlice</w:t>
      </w:r>
      <w:r w:rsidR="00606E6A">
        <w:rPr>
          <w:rFonts w:ascii="Times New Roman" w:hAnsi="Times New Roman" w:cs="Times New Roman"/>
        </w:rPr>
        <w:t xml:space="preserve"> niż</w:t>
      </w:r>
      <w:r w:rsidR="00B53FE7">
        <w:rPr>
          <w:rFonts w:ascii="Times New Roman" w:hAnsi="Times New Roman" w:cs="Times New Roman"/>
        </w:rPr>
        <w:t xml:space="preserve"> na coś takiego porządnego</w:t>
      </w:r>
      <w:r w:rsidR="00E24FE2">
        <w:rPr>
          <w:rFonts w:ascii="Times New Roman" w:hAnsi="Times New Roman" w:cs="Times New Roman"/>
        </w:rPr>
        <w:t>, dobrego</w:t>
      </w:r>
      <w:r w:rsidR="00B53FE7">
        <w:rPr>
          <w:rFonts w:ascii="Times New Roman" w:hAnsi="Times New Roman" w:cs="Times New Roman"/>
        </w:rPr>
        <w:t xml:space="preserve"> dla ogółu.</w:t>
      </w:r>
      <w:r w:rsidR="00C2040C">
        <w:rPr>
          <w:rFonts w:ascii="Times New Roman" w:hAnsi="Times New Roman" w:cs="Times New Roman"/>
        </w:rPr>
        <w:t xml:space="preserve"> Myślę, co zrobić i w jaki sposób wykorzystać ten plac. Jest pewne, że na tym placu nie da się zorganizować targu, takie próby były już podejmowane i nie przyniosły żadnego efektu.</w:t>
      </w:r>
    </w:p>
    <w:p w:rsidR="001A53A2" w:rsidRDefault="001A53A2" w:rsidP="009323F3">
      <w:pPr>
        <w:jc w:val="both"/>
        <w:rPr>
          <w:rFonts w:ascii="Times New Roman" w:hAnsi="Times New Roman" w:cs="Times New Roman"/>
        </w:rPr>
      </w:pPr>
      <w:r>
        <w:rPr>
          <w:rFonts w:ascii="Times New Roman" w:hAnsi="Times New Roman" w:cs="Times New Roman"/>
        </w:rPr>
        <w:t xml:space="preserve">Pan Mieczysław Gazda – rozumiem propozycje, ale uważam, że taki kawałek placu gmina też musi mieć, chociażby dla swoich potrzeb takich jak np. zgromadzenie kamienia tłucznia, czy ziemi itd. </w:t>
      </w:r>
      <w:r w:rsidR="00B514ED">
        <w:rPr>
          <w:rFonts w:ascii="Times New Roman" w:hAnsi="Times New Roman" w:cs="Times New Roman"/>
        </w:rPr>
        <w:br/>
      </w:r>
      <w:r>
        <w:rPr>
          <w:rFonts w:ascii="Times New Roman" w:hAnsi="Times New Roman" w:cs="Times New Roman"/>
        </w:rPr>
        <w:lastRenderedPageBreak/>
        <w:t>A gdyby trafił się np. jakiś inwestor z ofertą zapewnienia miejsc pracy, to co wted</w:t>
      </w:r>
      <w:r w:rsidR="008D378C">
        <w:rPr>
          <w:rFonts w:ascii="Times New Roman" w:hAnsi="Times New Roman" w:cs="Times New Roman"/>
        </w:rPr>
        <w:t>y gmina zaoferuje takiej osobie?</w:t>
      </w:r>
    </w:p>
    <w:p w:rsidR="001858BB" w:rsidRDefault="001858BB" w:rsidP="009323F3">
      <w:pPr>
        <w:jc w:val="both"/>
        <w:rPr>
          <w:rFonts w:ascii="Times New Roman" w:hAnsi="Times New Roman" w:cs="Times New Roman"/>
        </w:rPr>
      </w:pPr>
      <w:r>
        <w:rPr>
          <w:rFonts w:ascii="Times New Roman" w:hAnsi="Times New Roman" w:cs="Times New Roman"/>
        </w:rPr>
        <w:t xml:space="preserve">Pani Renata Szymańska – uważam, że to nie może być w centrum Będkowa, gdzie jest przystanek, kościół. Miejsce na tego typu potrzeby można znaleźć w innym miejscu </w:t>
      </w:r>
      <w:r w:rsidR="00F54FAF">
        <w:rPr>
          <w:rFonts w:ascii="Times New Roman" w:hAnsi="Times New Roman" w:cs="Times New Roman"/>
        </w:rPr>
        <w:t>-</w:t>
      </w:r>
      <w:r>
        <w:rPr>
          <w:rFonts w:ascii="Times New Roman" w:hAnsi="Times New Roman" w:cs="Times New Roman"/>
        </w:rPr>
        <w:t xml:space="preserve"> na pewno </w:t>
      </w:r>
      <w:r w:rsidR="00F54FAF">
        <w:rPr>
          <w:rFonts w:ascii="Times New Roman" w:hAnsi="Times New Roman" w:cs="Times New Roman"/>
        </w:rPr>
        <w:t>Pan Wójt  takie miejsce</w:t>
      </w:r>
      <w:r>
        <w:rPr>
          <w:rFonts w:ascii="Times New Roman" w:hAnsi="Times New Roman" w:cs="Times New Roman"/>
        </w:rPr>
        <w:t xml:space="preserve"> poszuka. Mam na uwadze inną potrzebę, wynikającą z rozmów z mieszkańcami</w:t>
      </w:r>
      <w:r w:rsidR="00030618">
        <w:rPr>
          <w:rFonts w:ascii="Times New Roman" w:hAnsi="Times New Roman" w:cs="Times New Roman"/>
        </w:rPr>
        <w:t>. Jest wiele osób</w:t>
      </w:r>
      <w:r w:rsidR="00B514ED">
        <w:rPr>
          <w:rFonts w:ascii="Times New Roman" w:hAnsi="Times New Roman" w:cs="Times New Roman"/>
        </w:rPr>
        <w:t xml:space="preserve"> starszych</w:t>
      </w:r>
      <w:r w:rsidR="00030618">
        <w:rPr>
          <w:rFonts w:ascii="Times New Roman" w:hAnsi="Times New Roman" w:cs="Times New Roman"/>
        </w:rPr>
        <w:t xml:space="preserve">, </w:t>
      </w:r>
      <w:r w:rsidR="00B514ED">
        <w:rPr>
          <w:rFonts w:ascii="Times New Roman" w:hAnsi="Times New Roman" w:cs="Times New Roman"/>
        </w:rPr>
        <w:t xml:space="preserve">a także z rodzin wielopokoleniowych, </w:t>
      </w:r>
      <w:r w:rsidR="00030618">
        <w:rPr>
          <w:rFonts w:ascii="Times New Roman" w:hAnsi="Times New Roman" w:cs="Times New Roman"/>
        </w:rPr>
        <w:t>które swoje p</w:t>
      </w:r>
      <w:r w:rsidR="002A00EC">
        <w:rPr>
          <w:rFonts w:ascii="Times New Roman" w:hAnsi="Times New Roman" w:cs="Times New Roman"/>
        </w:rPr>
        <w:t>osiadłości chętnie sprzedadzą,</w:t>
      </w:r>
      <w:r w:rsidR="00B514ED">
        <w:rPr>
          <w:rFonts w:ascii="Times New Roman" w:hAnsi="Times New Roman" w:cs="Times New Roman"/>
        </w:rPr>
        <w:br/>
      </w:r>
      <w:r w:rsidR="002A00EC">
        <w:rPr>
          <w:rFonts w:ascii="Times New Roman" w:hAnsi="Times New Roman" w:cs="Times New Roman"/>
        </w:rPr>
        <w:t>by wykupić</w:t>
      </w:r>
      <w:r w:rsidR="00030618">
        <w:rPr>
          <w:rFonts w:ascii="Times New Roman" w:hAnsi="Times New Roman" w:cs="Times New Roman"/>
        </w:rPr>
        <w:t xml:space="preserve"> mieszkanie. Mam na myśli rozważenie możliwości ściągnięcia inwestora, który na tym placu</w:t>
      </w:r>
      <w:r w:rsidR="002E3F71">
        <w:rPr>
          <w:rFonts w:ascii="Times New Roman" w:hAnsi="Times New Roman" w:cs="Times New Roman"/>
        </w:rPr>
        <w:t xml:space="preserve"> wybuduje</w:t>
      </w:r>
      <w:r w:rsidR="00030618">
        <w:rPr>
          <w:rFonts w:ascii="Times New Roman" w:hAnsi="Times New Roman" w:cs="Times New Roman"/>
        </w:rPr>
        <w:t xml:space="preserve"> jakiś blok mieszkalny</w:t>
      </w:r>
      <w:r w:rsidR="001F4C8E">
        <w:rPr>
          <w:rFonts w:ascii="Times New Roman" w:hAnsi="Times New Roman" w:cs="Times New Roman"/>
        </w:rPr>
        <w:t>, np. dla 12 rodzin. Na początek najlepiej byłoby zebrać oferty osób, które chciałyby wykupić ten grunt i wybudować</w:t>
      </w:r>
      <w:r w:rsidR="00E20119">
        <w:rPr>
          <w:rFonts w:ascii="Times New Roman" w:hAnsi="Times New Roman" w:cs="Times New Roman"/>
        </w:rPr>
        <w:t xml:space="preserve"> taki blok, przy którym </w:t>
      </w:r>
      <w:r w:rsidR="00C06EC1">
        <w:rPr>
          <w:rFonts w:ascii="Times New Roman" w:hAnsi="Times New Roman" w:cs="Times New Roman"/>
        </w:rPr>
        <w:t>mógłby powstać plac zabaw dla dzieci.</w:t>
      </w:r>
      <w:r w:rsidR="00E20119">
        <w:rPr>
          <w:rFonts w:ascii="Times New Roman" w:hAnsi="Times New Roman" w:cs="Times New Roman"/>
        </w:rPr>
        <w:t xml:space="preserve"> Działka jest uzbrojona, więc</w:t>
      </w:r>
      <w:r w:rsidR="0020272E">
        <w:rPr>
          <w:rFonts w:ascii="Times New Roman" w:hAnsi="Times New Roman" w:cs="Times New Roman"/>
        </w:rPr>
        <w:t xml:space="preserve"> jest jak najbardziej</w:t>
      </w:r>
      <w:r w:rsidR="00E20119">
        <w:rPr>
          <w:rFonts w:ascii="Times New Roman" w:hAnsi="Times New Roman" w:cs="Times New Roman"/>
        </w:rPr>
        <w:t xml:space="preserve"> pod budowę takiego budynku.</w:t>
      </w:r>
    </w:p>
    <w:p w:rsidR="008751A7" w:rsidRDefault="008751A7" w:rsidP="009323F3">
      <w:pPr>
        <w:jc w:val="both"/>
        <w:rPr>
          <w:rFonts w:ascii="Times New Roman" w:hAnsi="Times New Roman" w:cs="Times New Roman"/>
        </w:rPr>
      </w:pPr>
      <w:r>
        <w:rPr>
          <w:rFonts w:ascii="Times New Roman" w:hAnsi="Times New Roman" w:cs="Times New Roman"/>
        </w:rPr>
        <w:t xml:space="preserve">Pan Mieczysław Gazda – dziwię się, że ktoś </w:t>
      </w:r>
      <w:r w:rsidR="00352D0E">
        <w:rPr>
          <w:rFonts w:ascii="Times New Roman" w:hAnsi="Times New Roman" w:cs="Times New Roman"/>
        </w:rPr>
        <w:t>będąc młodym nie wybudował sobie domu, tylko szuka kogoś, żeby mu wybudował.</w:t>
      </w:r>
      <w:r w:rsidR="00091BFC">
        <w:rPr>
          <w:rFonts w:ascii="Times New Roman" w:hAnsi="Times New Roman" w:cs="Times New Roman"/>
        </w:rPr>
        <w:t xml:space="preserve"> </w:t>
      </w:r>
    </w:p>
    <w:p w:rsidR="00845711" w:rsidRDefault="00091BFC" w:rsidP="009323F3">
      <w:pPr>
        <w:jc w:val="both"/>
        <w:rPr>
          <w:rFonts w:ascii="Times New Roman" w:hAnsi="Times New Roman" w:cs="Times New Roman"/>
        </w:rPr>
      </w:pPr>
      <w:r>
        <w:rPr>
          <w:rFonts w:ascii="Times New Roman" w:hAnsi="Times New Roman" w:cs="Times New Roman"/>
        </w:rPr>
        <w:t xml:space="preserve">Pani Renata Szymańska – nie szuka, tylko chce zapłacić. Nie można myśleć takimi kategoriami, bo przecież nie jedna osoba podjęła pracę np. w mieście. Dlaczego nie dać </w:t>
      </w:r>
      <w:r w:rsidR="0020272E">
        <w:rPr>
          <w:rFonts w:ascii="Times New Roman" w:hAnsi="Times New Roman" w:cs="Times New Roman"/>
        </w:rPr>
        <w:t xml:space="preserve"> młodym ludziom </w:t>
      </w:r>
      <w:r>
        <w:rPr>
          <w:rFonts w:ascii="Times New Roman" w:hAnsi="Times New Roman" w:cs="Times New Roman"/>
        </w:rPr>
        <w:t xml:space="preserve">możliwości </w:t>
      </w:r>
      <w:r w:rsidR="0020272E">
        <w:rPr>
          <w:rFonts w:ascii="Times New Roman" w:hAnsi="Times New Roman" w:cs="Times New Roman"/>
        </w:rPr>
        <w:t xml:space="preserve">wykupienia takiego mieszkania. </w:t>
      </w:r>
      <w:r>
        <w:rPr>
          <w:rFonts w:ascii="Times New Roman" w:hAnsi="Times New Roman" w:cs="Times New Roman"/>
        </w:rPr>
        <w:t xml:space="preserve"> To firma wybuduje i jeszcze zapłaci podatek z gruntu albo go wykupi.</w:t>
      </w:r>
    </w:p>
    <w:p w:rsidR="00D9601C" w:rsidRDefault="00D9601C" w:rsidP="00D9601C">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Odp. punktu 5</w:t>
      </w:r>
      <w:r w:rsidRPr="00F7524D">
        <w:rPr>
          <w:rFonts w:ascii="Times New Roman" w:eastAsia="Times New Roman" w:hAnsi="Times New Roman" w:cs="Times New Roman"/>
          <w:lang w:eastAsia="pl-PL"/>
        </w:rPr>
        <w:t xml:space="preserve">. </w:t>
      </w:r>
    </w:p>
    <w:p w:rsidR="00D9601C" w:rsidRPr="00F7524D" w:rsidRDefault="00D9601C" w:rsidP="00D9601C">
      <w:pPr>
        <w:spacing w:after="0" w:line="240" w:lineRule="auto"/>
        <w:jc w:val="both"/>
        <w:rPr>
          <w:rFonts w:ascii="Times New Roman" w:eastAsia="Times New Roman" w:hAnsi="Times New Roman" w:cs="Times New Roman"/>
          <w:lang w:eastAsia="pl-PL"/>
        </w:rPr>
      </w:pPr>
      <w:r w:rsidRPr="00F7524D">
        <w:rPr>
          <w:rFonts w:ascii="Times New Roman" w:eastAsia="Times New Roman" w:hAnsi="Times New Roman" w:cs="Times New Roman"/>
          <w:lang w:eastAsia="pl-PL"/>
        </w:rPr>
        <w:t xml:space="preserve">Wobec wyczerpania porządku posiedzenia przewodnicząca Komisji podziękowała za udział </w:t>
      </w:r>
      <w:r>
        <w:rPr>
          <w:rFonts w:ascii="Times New Roman" w:eastAsia="Times New Roman" w:hAnsi="Times New Roman" w:cs="Times New Roman"/>
          <w:lang w:eastAsia="pl-PL"/>
        </w:rPr>
        <w:br/>
      </w:r>
      <w:r w:rsidRPr="00F7524D">
        <w:rPr>
          <w:rFonts w:ascii="Times New Roman" w:eastAsia="Times New Roman" w:hAnsi="Times New Roman" w:cs="Times New Roman"/>
          <w:lang w:eastAsia="pl-PL"/>
        </w:rPr>
        <w:t>i zamknęła posiedzenie.</w:t>
      </w:r>
    </w:p>
    <w:p w:rsidR="00D9601C" w:rsidRPr="00F7524D" w:rsidRDefault="00D9601C" w:rsidP="00D9601C">
      <w:pPr>
        <w:spacing w:after="0" w:line="240" w:lineRule="auto"/>
        <w:jc w:val="both"/>
        <w:rPr>
          <w:rFonts w:ascii="Times New Roman" w:eastAsia="Times New Roman" w:hAnsi="Times New Roman" w:cs="Times New Roman"/>
          <w:lang w:eastAsia="pl-PL"/>
        </w:rPr>
      </w:pPr>
    </w:p>
    <w:p w:rsidR="00D9601C" w:rsidRPr="00F7524D" w:rsidRDefault="00D9601C" w:rsidP="00D9601C">
      <w:pPr>
        <w:spacing w:after="0" w:line="240" w:lineRule="auto"/>
        <w:jc w:val="both"/>
        <w:rPr>
          <w:rFonts w:ascii="Times New Roman" w:eastAsia="Times New Roman" w:hAnsi="Times New Roman" w:cs="Times New Roman"/>
          <w:lang w:eastAsia="pl-PL"/>
        </w:rPr>
      </w:pPr>
      <w:r w:rsidRPr="00F7524D">
        <w:rPr>
          <w:rFonts w:ascii="Times New Roman" w:eastAsia="Times New Roman" w:hAnsi="Times New Roman" w:cs="Times New Roman"/>
          <w:lang w:eastAsia="pl-PL"/>
        </w:rPr>
        <w:t>Protokołowała:                                                                                             Przewodnicząca Komisji</w:t>
      </w:r>
    </w:p>
    <w:p w:rsidR="00D9601C" w:rsidRPr="00F7524D" w:rsidRDefault="00D9601C" w:rsidP="00D9601C">
      <w:pPr>
        <w:spacing w:after="0" w:line="240" w:lineRule="auto"/>
        <w:jc w:val="both"/>
        <w:rPr>
          <w:rFonts w:ascii="Times New Roman" w:eastAsia="Times New Roman" w:hAnsi="Times New Roman" w:cs="Times New Roman"/>
          <w:lang w:eastAsia="pl-PL"/>
        </w:rPr>
      </w:pPr>
    </w:p>
    <w:p w:rsidR="00D9601C" w:rsidRPr="00F7524D" w:rsidRDefault="00D9601C" w:rsidP="00D9601C">
      <w:pPr>
        <w:spacing w:after="0" w:line="240" w:lineRule="auto"/>
        <w:jc w:val="both"/>
        <w:rPr>
          <w:rFonts w:ascii="Times New Roman" w:eastAsia="Times New Roman" w:hAnsi="Times New Roman" w:cs="Times New Roman"/>
          <w:lang w:eastAsia="pl-PL"/>
        </w:rPr>
      </w:pPr>
      <w:r w:rsidRPr="00F7524D">
        <w:rPr>
          <w:rFonts w:ascii="Times New Roman" w:eastAsia="Times New Roman" w:hAnsi="Times New Roman" w:cs="Times New Roman"/>
          <w:lang w:eastAsia="pl-PL"/>
        </w:rPr>
        <w:t>Józefa Kubala, inspektor                                                                                Agnieszka Owczarek</w:t>
      </w:r>
    </w:p>
    <w:p w:rsidR="00845711" w:rsidRPr="00331ABB" w:rsidRDefault="00845711" w:rsidP="009323F3">
      <w:pPr>
        <w:jc w:val="both"/>
        <w:rPr>
          <w:rFonts w:ascii="Times New Roman" w:hAnsi="Times New Roman" w:cs="Times New Roman"/>
        </w:rPr>
      </w:pPr>
    </w:p>
    <w:p w:rsidR="00127B3F" w:rsidRPr="00B2146A" w:rsidRDefault="00127B3F" w:rsidP="009323F3">
      <w:pPr>
        <w:jc w:val="both"/>
        <w:rPr>
          <w:rFonts w:ascii="Times New Roman" w:hAnsi="Times New Roman" w:cs="Times New Roman"/>
        </w:rPr>
      </w:pPr>
    </w:p>
    <w:sectPr w:rsidR="00127B3F" w:rsidRPr="00B2146A"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439B" w:rsidRDefault="00D7439B" w:rsidP="00D7439B">
      <w:pPr>
        <w:spacing w:after="0" w:line="240" w:lineRule="auto"/>
      </w:pPr>
      <w:r>
        <w:separator/>
      </w:r>
    </w:p>
  </w:endnote>
  <w:endnote w:type="continuationSeparator" w:id="0">
    <w:p w:rsidR="00D7439B" w:rsidRDefault="00D7439B" w:rsidP="00D743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03438"/>
      <w:docPartObj>
        <w:docPartGallery w:val="Page Numbers (Bottom of Page)"/>
        <w:docPartUnique/>
      </w:docPartObj>
    </w:sdtPr>
    <w:sdtContent>
      <w:p w:rsidR="00D7439B" w:rsidRDefault="00662DD2">
        <w:pPr>
          <w:pStyle w:val="Stopka"/>
          <w:jc w:val="center"/>
        </w:pPr>
        <w:fldSimple w:instr=" PAGE   \* MERGEFORMAT ">
          <w:r w:rsidR="00F70530">
            <w:rPr>
              <w:noProof/>
            </w:rPr>
            <w:t>1</w:t>
          </w:r>
        </w:fldSimple>
      </w:p>
    </w:sdtContent>
  </w:sdt>
  <w:p w:rsidR="00D7439B" w:rsidRDefault="00D7439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439B" w:rsidRDefault="00D7439B" w:rsidP="00D7439B">
      <w:pPr>
        <w:spacing w:after="0" w:line="240" w:lineRule="auto"/>
      </w:pPr>
      <w:r>
        <w:separator/>
      </w:r>
    </w:p>
  </w:footnote>
  <w:footnote w:type="continuationSeparator" w:id="0">
    <w:p w:rsidR="00D7439B" w:rsidRDefault="00D7439B" w:rsidP="00D743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686DA1"/>
    <w:multiLevelType w:val="hybridMultilevel"/>
    <w:tmpl w:val="105C10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783EAB"/>
    <w:rsid w:val="00014BC8"/>
    <w:rsid w:val="00016EB4"/>
    <w:rsid w:val="00024076"/>
    <w:rsid w:val="00030618"/>
    <w:rsid w:val="00055B67"/>
    <w:rsid w:val="00091BFC"/>
    <w:rsid w:val="000A654C"/>
    <w:rsid w:val="000B25E9"/>
    <w:rsid w:val="000B6812"/>
    <w:rsid w:val="000C09C4"/>
    <w:rsid w:val="000D0AF4"/>
    <w:rsid w:val="000E1A21"/>
    <w:rsid w:val="000E44B2"/>
    <w:rsid w:val="00103B19"/>
    <w:rsid w:val="00104E81"/>
    <w:rsid w:val="00117725"/>
    <w:rsid w:val="00127B3F"/>
    <w:rsid w:val="0013001B"/>
    <w:rsid w:val="0013685E"/>
    <w:rsid w:val="00142F53"/>
    <w:rsid w:val="001529BB"/>
    <w:rsid w:val="0016481E"/>
    <w:rsid w:val="00177F37"/>
    <w:rsid w:val="001858BB"/>
    <w:rsid w:val="001A53A2"/>
    <w:rsid w:val="001B0C6E"/>
    <w:rsid w:val="001B5B5A"/>
    <w:rsid w:val="001C4D29"/>
    <w:rsid w:val="001F0ABF"/>
    <w:rsid w:val="001F2A6A"/>
    <w:rsid w:val="001F4C8E"/>
    <w:rsid w:val="0020272E"/>
    <w:rsid w:val="0020508F"/>
    <w:rsid w:val="002145F4"/>
    <w:rsid w:val="00255170"/>
    <w:rsid w:val="00260E0C"/>
    <w:rsid w:val="002666D4"/>
    <w:rsid w:val="00281E5F"/>
    <w:rsid w:val="002878EC"/>
    <w:rsid w:val="002A00EC"/>
    <w:rsid w:val="002E3EED"/>
    <w:rsid w:val="002E3F71"/>
    <w:rsid w:val="002E5586"/>
    <w:rsid w:val="002E7F65"/>
    <w:rsid w:val="002F53F9"/>
    <w:rsid w:val="00322B34"/>
    <w:rsid w:val="003311E4"/>
    <w:rsid w:val="003314A0"/>
    <w:rsid w:val="00331ABB"/>
    <w:rsid w:val="003367A5"/>
    <w:rsid w:val="00347029"/>
    <w:rsid w:val="00347127"/>
    <w:rsid w:val="00352D0E"/>
    <w:rsid w:val="00354130"/>
    <w:rsid w:val="003719A0"/>
    <w:rsid w:val="003926C3"/>
    <w:rsid w:val="003A1A01"/>
    <w:rsid w:val="003B2218"/>
    <w:rsid w:val="003B3C8C"/>
    <w:rsid w:val="003B4DDF"/>
    <w:rsid w:val="003B5082"/>
    <w:rsid w:val="003D06B6"/>
    <w:rsid w:val="003D4466"/>
    <w:rsid w:val="00406DE2"/>
    <w:rsid w:val="00423604"/>
    <w:rsid w:val="0042741D"/>
    <w:rsid w:val="00440A4E"/>
    <w:rsid w:val="00454B6B"/>
    <w:rsid w:val="00457102"/>
    <w:rsid w:val="00461C99"/>
    <w:rsid w:val="004735A7"/>
    <w:rsid w:val="004916B8"/>
    <w:rsid w:val="004928DE"/>
    <w:rsid w:val="004B4E7B"/>
    <w:rsid w:val="004C77E0"/>
    <w:rsid w:val="004F0130"/>
    <w:rsid w:val="004F566D"/>
    <w:rsid w:val="0053241D"/>
    <w:rsid w:val="00565B71"/>
    <w:rsid w:val="00571A27"/>
    <w:rsid w:val="00587FC6"/>
    <w:rsid w:val="005C206B"/>
    <w:rsid w:val="005C4A9F"/>
    <w:rsid w:val="005D6782"/>
    <w:rsid w:val="005E0084"/>
    <w:rsid w:val="005F40B2"/>
    <w:rsid w:val="006057FB"/>
    <w:rsid w:val="00606E6A"/>
    <w:rsid w:val="00612994"/>
    <w:rsid w:val="00662DD2"/>
    <w:rsid w:val="0068189F"/>
    <w:rsid w:val="00696309"/>
    <w:rsid w:val="006B1370"/>
    <w:rsid w:val="006B5298"/>
    <w:rsid w:val="006C0358"/>
    <w:rsid w:val="006F0C45"/>
    <w:rsid w:val="00706FC3"/>
    <w:rsid w:val="007141FF"/>
    <w:rsid w:val="00717418"/>
    <w:rsid w:val="00722805"/>
    <w:rsid w:val="0072551C"/>
    <w:rsid w:val="00730FB6"/>
    <w:rsid w:val="007378FF"/>
    <w:rsid w:val="007524BC"/>
    <w:rsid w:val="00767FB9"/>
    <w:rsid w:val="007752B4"/>
    <w:rsid w:val="00783EAB"/>
    <w:rsid w:val="007A31FA"/>
    <w:rsid w:val="007C6180"/>
    <w:rsid w:val="007E6C6A"/>
    <w:rsid w:val="007E6F0A"/>
    <w:rsid w:val="008135CF"/>
    <w:rsid w:val="008150F6"/>
    <w:rsid w:val="00845711"/>
    <w:rsid w:val="00846305"/>
    <w:rsid w:val="00851542"/>
    <w:rsid w:val="008751A7"/>
    <w:rsid w:val="00885E9B"/>
    <w:rsid w:val="00896DC5"/>
    <w:rsid w:val="008A1D66"/>
    <w:rsid w:val="008B1196"/>
    <w:rsid w:val="008B5DD0"/>
    <w:rsid w:val="008D378C"/>
    <w:rsid w:val="00913E6F"/>
    <w:rsid w:val="009323F3"/>
    <w:rsid w:val="00950DF3"/>
    <w:rsid w:val="00961D46"/>
    <w:rsid w:val="0098670B"/>
    <w:rsid w:val="00996AAC"/>
    <w:rsid w:val="009D15C1"/>
    <w:rsid w:val="009E240F"/>
    <w:rsid w:val="009E7DFA"/>
    <w:rsid w:val="009F72CD"/>
    <w:rsid w:val="00A04D78"/>
    <w:rsid w:val="00A06E62"/>
    <w:rsid w:val="00A34A77"/>
    <w:rsid w:val="00A34B15"/>
    <w:rsid w:val="00A56146"/>
    <w:rsid w:val="00A637A5"/>
    <w:rsid w:val="00A70A4E"/>
    <w:rsid w:val="00A815D0"/>
    <w:rsid w:val="00A91FF2"/>
    <w:rsid w:val="00AB1D01"/>
    <w:rsid w:val="00AD7CC5"/>
    <w:rsid w:val="00AE5254"/>
    <w:rsid w:val="00B11B5B"/>
    <w:rsid w:val="00B2146A"/>
    <w:rsid w:val="00B34E7C"/>
    <w:rsid w:val="00B403AB"/>
    <w:rsid w:val="00B437D0"/>
    <w:rsid w:val="00B457E9"/>
    <w:rsid w:val="00B514ED"/>
    <w:rsid w:val="00B53FE7"/>
    <w:rsid w:val="00B55F2F"/>
    <w:rsid w:val="00B57E61"/>
    <w:rsid w:val="00B76398"/>
    <w:rsid w:val="00B81BB0"/>
    <w:rsid w:val="00B9051A"/>
    <w:rsid w:val="00B91E4B"/>
    <w:rsid w:val="00BB37C1"/>
    <w:rsid w:val="00BF6D99"/>
    <w:rsid w:val="00BF7D74"/>
    <w:rsid w:val="00C03CD0"/>
    <w:rsid w:val="00C06EC1"/>
    <w:rsid w:val="00C11AE9"/>
    <w:rsid w:val="00C17012"/>
    <w:rsid w:val="00C2040C"/>
    <w:rsid w:val="00C44B18"/>
    <w:rsid w:val="00C53FF9"/>
    <w:rsid w:val="00C55C86"/>
    <w:rsid w:val="00C57CA9"/>
    <w:rsid w:val="00C83803"/>
    <w:rsid w:val="00CC499F"/>
    <w:rsid w:val="00CF3770"/>
    <w:rsid w:val="00D16704"/>
    <w:rsid w:val="00D7439B"/>
    <w:rsid w:val="00D76404"/>
    <w:rsid w:val="00D94463"/>
    <w:rsid w:val="00D9601C"/>
    <w:rsid w:val="00DA6A7E"/>
    <w:rsid w:val="00DB2F05"/>
    <w:rsid w:val="00DC64F7"/>
    <w:rsid w:val="00DC7182"/>
    <w:rsid w:val="00DE634A"/>
    <w:rsid w:val="00E000E8"/>
    <w:rsid w:val="00E20119"/>
    <w:rsid w:val="00E24FE2"/>
    <w:rsid w:val="00E30AB3"/>
    <w:rsid w:val="00E44129"/>
    <w:rsid w:val="00E469EF"/>
    <w:rsid w:val="00E804DF"/>
    <w:rsid w:val="00E864B7"/>
    <w:rsid w:val="00ED1549"/>
    <w:rsid w:val="00ED15DD"/>
    <w:rsid w:val="00EF1F0D"/>
    <w:rsid w:val="00EF49B1"/>
    <w:rsid w:val="00F001BC"/>
    <w:rsid w:val="00F54FAF"/>
    <w:rsid w:val="00F704DB"/>
    <w:rsid w:val="00F70530"/>
    <w:rsid w:val="00F740D6"/>
    <w:rsid w:val="00F82B4A"/>
    <w:rsid w:val="00F9193F"/>
    <w:rsid w:val="00F9476E"/>
    <w:rsid w:val="00F9500A"/>
    <w:rsid w:val="00FE105F"/>
    <w:rsid w:val="00FF594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3EA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83EAB"/>
    <w:pPr>
      <w:ind w:left="720"/>
      <w:contextualSpacing/>
    </w:pPr>
    <w:rPr>
      <w:rFonts w:ascii="Calibri" w:eastAsia="Calibri" w:hAnsi="Calibri" w:cs="Times New Roman"/>
    </w:rPr>
  </w:style>
  <w:style w:type="character" w:styleId="Hipercze">
    <w:name w:val="Hyperlink"/>
    <w:basedOn w:val="Domylnaczcionkaakapitu"/>
    <w:uiPriority w:val="99"/>
    <w:unhideWhenUsed/>
    <w:rsid w:val="00C11AE9"/>
    <w:rPr>
      <w:color w:val="0000FF" w:themeColor="hyperlink"/>
      <w:u w:val="single"/>
    </w:rPr>
  </w:style>
  <w:style w:type="paragraph" w:styleId="Nagwek">
    <w:name w:val="header"/>
    <w:basedOn w:val="Normalny"/>
    <w:link w:val="NagwekZnak"/>
    <w:uiPriority w:val="99"/>
    <w:semiHidden/>
    <w:unhideWhenUsed/>
    <w:rsid w:val="00D7439B"/>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D7439B"/>
  </w:style>
  <w:style w:type="paragraph" w:styleId="Stopka">
    <w:name w:val="footer"/>
    <w:basedOn w:val="Normalny"/>
    <w:link w:val="StopkaZnak"/>
    <w:uiPriority w:val="99"/>
    <w:unhideWhenUsed/>
    <w:rsid w:val="00D7439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7439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1221</TotalTime>
  <Pages>5</Pages>
  <Words>2095</Words>
  <Characters>12573</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 </cp:lastModifiedBy>
  <cp:revision>182</cp:revision>
  <dcterms:created xsi:type="dcterms:W3CDTF">2015-03-28T11:47:00Z</dcterms:created>
  <dcterms:modified xsi:type="dcterms:W3CDTF">2015-04-01T06:37:00Z</dcterms:modified>
</cp:coreProperties>
</file>