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3DEE7" w14:textId="77777777" w:rsidR="00596BA2" w:rsidRDefault="00596BA2" w:rsidP="00596BA2">
      <w:pPr>
        <w:spacing w:after="0" w:line="240" w:lineRule="auto"/>
        <w:jc w:val="center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Kwestionariusz konsultacyjny</w:t>
      </w:r>
    </w:p>
    <w:p w14:paraId="635AF931" w14:textId="07B6FE7C" w:rsidR="00596BA2" w:rsidRPr="00CC1A2B" w:rsidRDefault="00596BA2" w:rsidP="00596BA2">
      <w:pPr>
        <w:spacing w:after="0" w:line="240" w:lineRule="auto"/>
        <w:jc w:val="center"/>
        <w:rPr>
          <w:bCs/>
        </w:rPr>
      </w:pPr>
      <w:r w:rsidRPr="00CC1A2B">
        <w:rPr>
          <w:rFonts w:eastAsia="Times New Roman" w:cs="Calibri"/>
          <w:bCs/>
          <w:sz w:val="24"/>
          <w:szCs w:val="24"/>
        </w:rPr>
        <w:t>do projektu uchwały</w:t>
      </w:r>
      <w:r w:rsidRPr="00CC1A2B">
        <w:rPr>
          <w:rFonts w:cs="Calibri"/>
          <w:bCs/>
          <w:sz w:val="24"/>
          <w:szCs w:val="24"/>
        </w:rPr>
        <w:t xml:space="preserve"> Rady Gminy w Będkowie w sprawie wyznaczenia obszaru zdegradowanego </w:t>
      </w:r>
      <w:r w:rsidR="0006551F">
        <w:rPr>
          <w:rFonts w:cs="Calibri"/>
          <w:bCs/>
          <w:sz w:val="24"/>
          <w:szCs w:val="24"/>
        </w:rPr>
        <w:t xml:space="preserve">           </w:t>
      </w:r>
      <w:r w:rsidRPr="00CC1A2B">
        <w:rPr>
          <w:rFonts w:cs="Calibri"/>
          <w:bCs/>
          <w:sz w:val="24"/>
          <w:szCs w:val="24"/>
        </w:rPr>
        <w:t>i obszaru rewitalizacji Gminy Będków</w:t>
      </w:r>
    </w:p>
    <w:p w14:paraId="3416AC43" w14:textId="77777777" w:rsidR="00596BA2" w:rsidRDefault="00596BA2" w:rsidP="00596BA2">
      <w:pPr>
        <w:spacing w:after="0" w:line="240" w:lineRule="auto"/>
        <w:jc w:val="center"/>
        <w:rPr>
          <w:rFonts w:eastAsia="Times New Roman" w:cs="Calibri"/>
          <w:b/>
          <w:sz w:val="24"/>
          <w:szCs w:val="24"/>
        </w:rPr>
      </w:pP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86"/>
        <w:gridCol w:w="2801"/>
        <w:gridCol w:w="3306"/>
      </w:tblGrid>
      <w:tr w:rsidR="00596BA2" w14:paraId="3B7D6F44" w14:textId="77777777" w:rsidTr="00BD7675">
        <w:trPr>
          <w:trHeight w:val="625"/>
        </w:trPr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B498C" w14:textId="77777777" w:rsidR="00596BA2" w:rsidRDefault="00596BA2" w:rsidP="00BD7675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  <w:r>
              <w:rPr>
                <w:rFonts w:eastAsia="Times New Roman" w:cs="Calibri"/>
                <w:bCs/>
                <w:sz w:val="24"/>
                <w:szCs w:val="24"/>
              </w:rPr>
              <w:t>Imię i Nazwisko osoby lub nazwa podmiotu zgłaszającego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A17D70" w14:textId="77777777" w:rsidR="00596BA2" w:rsidRDefault="00596BA2" w:rsidP="00BD767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61C04" w14:textId="77777777" w:rsidR="00596BA2" w:rsidRDefault="00596BA2" w:rsidP="00BD767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</w:tr>
      <w:tr w:rsidR="00596BA2" w14:paraId="3992DA48" w14:textId="77777777" w:rsidTr="00BD7675"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244D1" w14:textId="77777777" w:rsidR="00596BA2" w:rsidRDefault="00596BA2" w:rsidP="00BD7675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  <w:r>
              <w:rPr>
                <w:rFonts w:eastAsia="Times New Roman" w:cs="Calibri"/>
                <w:bCs/>
                <w:sz w:val="24"/>
                <w:szCs w:val="24"/>
              </w:rPr>
              <w:t xml:space="preserve">Adres kontaktowy </w:t>
            </w:r>
          </w:p>
          <w:p w14:paraId="7BB6D9D8" w14:textId="77777777" w:rsidR="00596BA2" w:rsidRDefault="00596BA2" w:rsidP="00BD7675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D01E18" w14:textId="77777777" w:rsidR="00596BA2" w:rsidRDefault="00596BA2" w:rsidP="00BD767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F447A" w14:textId="77777777" w:rsidR="00596BA2" w:rsidRDefault="00596BA2" w:rsidP="00BD767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</w:tr>
      <w:tr w:rsidR="00596BA2" w14:paraId="0668B4D2" w14:textId="77777777" w:rsidTr="00BD7675"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CCD74" w14:textId="77777777" w:rsidR="00596BA2" w:rsidRDefault="00596BA2" w:rsidP="00BD7675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  <w:r>
              <w:rPr>
                <w:rFonts w:eastAsia="Times New Roman" w:cs="Calibri"/>
                <w:bCs/>
                <w:sz w:val="24"/>
                <w:szCs w:val="24"/>
              </w:rPr>
              <w:t xml:space="preserve">Telefon </w:t>
            </w:r>
          </w:p>
          <w:p w14:paraId="38F2B80D" w14:textId="77777777" w:rsidR="00596BA2" w:rsidRDefault="00596BA2" w:rsidP="00BD7675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8BAD8D" w14:textId="77777777" w:rsidR="00596BA2" w:rsidRDefault="00596BA2" w:rsidP="00BD767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DEA77" w14:textId="77777777" w:rsidR="00596BA2" w:rsidRDefault="00596BA2" w:rsidP="00BD767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</w:tr>
    </w:tbl>
    <w:p w14:paraId="79ED8ABE" w14:textId="77777777" w:rsidR="00596BA2" w:rsidRDefault="00596BA2" w:rsidP="00596BA2">
      <w:pPr>
        <w:spacing w:after="0" w:line="240" w:lineRule="auto"/>
        <w:rPr>
          <w:rFonts w:eastAsia="Times New Roman" w:cs="Calibri"/>
          <w:bCs/>
          <w:sz w:val="24"/>
          <w:szCs w:val="24"/>
        </w:rPr>
      </w:pPr>
    </w:p>
    <w:p w14:paraId="28F08C8B" w14:textId="77777777" w:rsidR="00596BA2" w:rsidRDefault="00596BA2" w:rsidP="00596BA2">
      <w:pPr>
        <w:spacing w:after="0" w:line="240" w:lineRule="auto"/>
        <w:jc w:val="center"/>
      </w:pPr>
      <w:r>
        <w:rPr>
          <w:rFonts w:eastAsia="Times New Roman" w:cs="Calibri"/>
          <w:bCs/>
          <w:sz w:val="24"/>
          <w:szCs w:val="24"/>
        </w:rPr>
        <w:t>Zgłaszane uwagi, wnioski lub sugestie do projektu</w:t>
      </w:r>
      <w:r>
        <w:rPr>
          <w:rFonts w:cs="Calibri"/>
          <w:sz w:val="24"/>
          <w:szCs w:val="24"/>
        </w:rPr>
        <w:t xml:space="preserve"> uchwały </w:t>
      </w:r>
      <w:r>
        <w:rPr>
          <w:rFonts w:eastAsia="Times New Roman" w:cs="Calibri"/>
          <w:bCs/>
          <w:sz w:val="24"/>
          <w:szCs w:val="24"/>
        </w:rPr>
        <w:t>Rady Gminy w Będkowie</w:t>
      </w:r>
    </w:p>
    <w:p w14:paraId="2F4C6B2B" w14:textId="77777777" w:rsidR="00596BA2" w:rsidRDefault="00596BA2" w:rsidP="00596BA2">
      <w:pPr>
        <w:spacing w:after="0" w:line="240" w:lineRule="auto"/>
        <w:rPr>
          <w:rFonts w:eastAsia="Times New Roman" w:cs="Calibri"/>
          <w:bCs/>
          <w:sz w:val="24"/>
          <w:szCs w:val="24"/>
        </w:rPr>
      </w:pPr>
    </w:p>
    <w:tbl>
      <w:tblPr>
        <w:tblW w:w="94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98"/>
      </w:tblGrid>
      <w:tr w:rsidR="00596BA2" w:rsidRPr="004963CE" w14:paraId="2CCC95E2" w14:textId="77777777" w:rsidTr="00BD7675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1B80CB7" w14:textId="77777777" w:rsidR="00596BA2" w:rsidRPr="004963CE" w:rsidRDefault="00596BA2" w:rsidP="00BD7675">
            <w:pPr>
              <w:spacing w:after="0" w:line="240" w:lineRule="auto"/>
              <w:rPr>
                <w:rFonts w:eastAsia="Times New Roman" w:cstheme="minorHAnsi"/>
                <w:lang w:eastAsia="zh-CN"/>
              </w:rPr>
            </w:pPr>
            <w:r w:rsidRPr="004963CE">
              <w:rPr>
                <w:rFonts w:eastAsia="Times New Roman" w:cstheme="minorHAnsi"/>
                <w:b/>
                <w:bCs/>
                <w:lang w:eastAsia="zh-CN"/>
              </w:rPr>
              <w:t xml:space="preserve">UWAGI, OPINIE, PRPOZYCJE </w:t>
            </w:r>
          </w:p>
        </w:tc>
      </w:tr>
      <w:tr w:rsidR="00596BA2" w:rsidRPr="004963CE" w14:paraId="5FA82A63" w14:textId="77777777" w:rsidTr="00BD7675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9ECAEE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>1. Rozdział odpowiedniego dokumentu, numer strony, konkretny zapis wymagany zmian:</w:t>
            </w:r>
          </w:p>
          <w:p w14:paraId="49DBDF68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1316758C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 xml:space="preserve"> </w:t>
            </w:r>
          </w:p>
        </w:tc>
      </w:tr>
      <w:tr w:rsidR="00596BA2" w:rsidRPr="004963CE" w14:paraId="46E9AFCC" w14:textId="77777777" w:rsidTr="00BD7675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F1073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>2. Proponowana zmiana:</w:t>
            </w:r>
          </w:p>
          <w:p w14:paraId="2CD6E89D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4BA6AAE6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53F7078E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</w:tc>
      </w:tr>
      <w:tr w:rsidR="00596BA2" w:rsidRPr="004963CE" w14:paraId="376064B5" w14:textId="77777777" w:rsidTr="00BD7675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09FD74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>3. Uzasadnienie:</w:t>
            </w:r>
          </w:p>
          <w:p w14:paraId="304D0489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15B3DADB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2FDFCA4B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</w:tc>
      </w:tr>
    </w:tbl>
    <w:p w14:paraId="080435D8" w14:textId="77777777" w:rsidR="00596BA2" w:rsidRDefault="00596BA2" w:rsidP="00596BA2">
      <w:pPr>
        <w:spacing w:after="0" w:line="240" w:lineRule="auto"/>
        <w:rPr>
          <w:rFonts w:cs="Calibri"/>
        </w:rPr>
      </w:pPr>
    </w:p>
    <w:p w14:paraId="1E725BFC" w14:textId="77777777" w:rsidR="00DA5C29" w:rsidRDefault="00DA5C29" w:rsidP="00DA5C29">
      <w:pPr>
        <w:spacing w:after="0" w:line="240" w:lineRule="auto"/>
        <w:jc w:val="both"/>
        <w:rPr>
          <w:rFonts w:cs="Calibri"/>
        </w:rPr>
      </w:pPr>
      <w:r w:rsidRPr="00830FFF">
        <w:rPr>
          <w:rFonts w:cs="Calibri"/>
        </w:rPr>
        <w:t>Oświadczam, iż wyrażam zgodę na przetwarzanie moich danych osobowych. Zgodnie 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(Dz.U.UE.L.2016.119.1</w:t>
      </w:r>
      <w:r>
        <w:rPr>
          <w:rFonts w:cs="Calibri"/>
        </w:rPr>
        <w:t xml:space="preserve"> z </w:t>
      </w:r>
      <w:proofErr w:type="spellStart"/>
      <w:r>
        <w:rPr>
          <w:rFonts w:cs="Calibri"/>
        </w:rPr>
        <w:t>późn</w:t>
      </w:r>
      <w:proofErr w:type="spellEnd"/>
      <w:r>
        <w:rPr>
          <w:rFonts w:cs="Calibri"/>
        </w:rPr>
        <w:t>. zm.</w:t>
      </w:r>
      <w:r w:rsidRPr="00830FFF">
        <w:rPr>
          <w:rFonts w:cs="Calibri"/>
        </w:rPr>
        <w:t xml:space="preserve">) oraz zapoznałem się z klauzulą informacyjną stanowiącą załącznik do </w:t>
      </w:r>
      <w:r>
        <w:rPr>
          <w:rFonts w:cs="Calibri"/>
        </w:rPr>
        <w:t>kwestionariusza konsultacyjnego</w:t>
      </w:r>
      <w:r w:rsidRPr="00830FFF">
        <w:rPr>
          <w:rFonts w:cs="Calibri"/>
        </w:rPr>
        <w:t>.</w:t>
      </w:r>
    </w:p>
    <w:p w14:paraId="1DB591E1" w14:textId="77777777" w:rsidR="00596BA2" w:rsidRDefault="00596BA2" w:rsidP="00596BA2">
      <w:pPr>
        <w:spacing w:after="0" w:line="240" w:lineRule="auto"/>
        <w:rPr>
          <w:rFonts w:cs="Calibri"/>
        </w:rPr>
      </w:pPr>
    </w:p>
    <w:p w14:paraId="59AA2F4A" w14:textId="77777777" w:rsidR="00596BA2" w:rsidRDefault="00596BA2" w:rsidP="00596BA2">
      <w:pPr>
        <w:ind w:firstLine="708"/>
        <w:jc w:val="both"/>
        <w:rPr>
          <w:rFonts w:cstheme="minorHAnsi"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96BA2" w14:paraId="7A902B33" w14:textId="77777777" w:rsidTr="00BD7675">
        <w:tc>
          <w:tcPr>
            <w:tcW w:w="4531" w:type="dxa"/>
          </w:tcPr>
          <w:p w14:paraId="70E51FD1" w14:textId="77777777" w:rsidR="00596BA2" w:rsidRDefault="00596BA2" w:rsidP="00BD7675">
            <w:pPr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………………………………………………………………………..</w:t>
            </w:r>
          </w:p>
        </w:tc>
        <w:tc>
          <w:tcPr>
            <w:tcW w:w="4531" w:type="dxa"/>
          </w:tcPr>
          <w:p w14:paraId="21029162" w14:textId="77777777" w:rsidR="00596BA2" w:rsidRDefault="00596BA2" w:rsidP="00BD7675">
            <w:pPr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…………………………………………………………………………</w:t>
            </w:r>
          </w:p>
        </w:tc>
      </w:tr>
      <w:tr w:rsidR="00596BA2" w:rsidRPr="005A71DA" w14:paraId="21F29565" w14:textId="77777777" w:rsidTr="00BD7675">
        <w:tc>
          <w:tcPr>
            <w:tcW w:w="4531" w:type="dxa"/>
          </w:tcPr>
          <w:p w14:paraId="07D63220" w14:textId="77777777" w:rsidR="00596BA2" w:rsidRPr="005A71DA" w:rsidRDefault="00596BA2" w:rsidP="00BD7675">
            <w:pPr>
              <w:jc w:val="center"/>
              <w:rPr>
                <w:rFonts w:cstheme="minorHAnsi"/>
                <w:bCs/>
                <w:i/>
                <w:iCs/>
                <w:sz w:val="16"/>
                <w:szCs w:val="16"/>
              </w:rPr>
            </w:pPr>
            <w:r w:rsidRPr="005A71DA">
              <w:rPr>
                <w:rFonts w:cstheme="minorHAnsi"/>
                <w:bCs/>
                <w:i/>
                <w:iCs/>
                <w:sz w:val="16"/>
                <w:szCs w:val="16"/>
              </w:rPr>
              <w:t>(data)</w:t>
            </w:r>
          </w:p>
        </w:tc>
        <w:tc>
          <w:tcPr>
            <w:tcW w:w="4531" w:type="dxa"/>
          </w:tcPr>
          <w:p w14:paraId="3F4DACFF" w14:textId="77777777" w:rsidR="00596BA2" w:rsidRPr="005A71DA" w:rsidRDefault="00596BA2" w:rsidP="00BD7675">
            <w:pPr>
              <w:jc w:val="center"/>
              <w:rPr>
                <w:rFonts w:cstheme="minorHAnsi"/>
                <w:bCs/>
                <w:i/>
                <w:iCs/>
                <w:sz w:val="16"/>
                <w:szCs w:val="16"/>
              </w:rPr>
            </w:pPr>
            <w:r w:rsidRPr="005A71DA">
              <w:rPr>
                <w:rFonts w:cstheme="minorHAnsi"/>
                <w:bCs/>
                <w:i/>
                <w:iCs/>
                <w:sz w:val="16"/>
                <w:szCs w:val="16"/>
              </w:rPr>
              <w:t>(</w:t>
            </w:r>
            <w:r>
              <w:rPr>
                <w:rFonts w:cstheme="minorHAnsi"/>
                <w:bCs/>
                <w:i/>
                <w:iCs/>
                <w:sz w:val="16"/>
                <w:szCs w:val="16"/>
              </w:rPr>
              <w:t xml:space="preserve">czytelny </w:t>
            </w:r>
            <w:r w:rsidRPr="005A71DA">
              <w:rPr>
                <w:rFonts w:cstheme="minorHAnsi"/>
                <w:bCs/>
                <w:i/>
                <w:iCs/>
                <w:sz w:val="16"/>
                <w:szCs w:val="16"/>
              </w:rPr>
              <w:t>podpis)</w:t>
            </w:r>
          </w:p>
        </w:tc>
      </w:tr>
    </w:tbl>
    <w:p w14:paraId="725A069A" w14:textId="77777777" w:rsidR="00596BA2" w:rsidRDefault="00596BA2" w:rsidP="00596BA2">
      <w:pPr>
        <w:spacing w:after="0" w:line="240" w:lineRule="auto"/>
        <w:rPr>
          <w:rFonts w:eastAsia="Times New Roman" w:cs="Calibri"/>
          <w:bCs/>
        </w:rPr>
      </w:pPr>
    </w:p>
    <w:p w14:paraId="02BC23A8" w14:textId="77777777" w:rsidR="00596BA2" w:rsidRDefault="00596BA2" w:rsidP="00596BA2">
      <w:pPr>
        <w:spacing w:after="0" w:line="240" w:lineRule="auto"/>
        <w:rPr>
          <w:rFonts w:cs="Calibri"/>
        </w:rPr>
      </w:pPr>
    </w:p>
    <w:p w14:paraId="06B0921E" w14:textId="77777777" w:rsidR="00596BA2" w:rsidRPr="00C75123" w:rsidRDefault="00596BA2" w:rsidP="00596BA2">
      <w:pPr>
        <w:suppressAutoHyphens w:val="0"/>
        <w:rPr>
          <w:rFonts w:cs="Calibri"/>
        </w:rPr>
      </w:pPr>
      <w:r>
        <w:rPr>
          <w:rFonts w:cs="Calibri"/>
        </w:rPr>
        <w:br w:type="page"/>
      </w:r>
    </w:p>
    <w:p w14:paraId="2F0AFD94" w14:textId="77777777" w:rsidR="00DA5C29" w:rsidRPr="006F38A4" w:rsidRDefault="00DA5C29" w:rsidP="00DA5C29">
      <w:pPr>
        <w:spacing w:after="0" w:line="240" w:lineRule="auto"/>
        <w:ind w:right="452"/>
        <w:jc w:val="right"/>
        <w:rPr>
          <w:rFonts w:eastAsia="Times New Roman" w:cs="Calibri"/>
          <w:bCs/>
          <w:i/>
        </w:rPr>
      </w:pPr>
      <w:r w:rsidRPr="006F38A4">
        <w:rPr>
          <w:rFonts w:eastAsia="Times New Roman" w:cs="Calibri"/>
          <w:bCs/>
          <w:i/>
        </w:rPr>
        <w:lastRenderedPageBreak/>
        <w:t>Załącznik do Kwestionariusza konsultacyjnego</w:t>
      </w:r>
    </w:p>
    <w:p w14:paraId="53AEE032" w14:textId="77777777" w:rsidR="00DA5C29" w:rsidRDefault="00DA5C29" w:rsidP="00DA5C29">
      <w:pPr>
        <w:spacing w:after="0" w:line="240" w:lineRule="auto"/>
        <w:ind w:right="452"/>
        <w:jc w:val="right"/>
        <w:rPr>
          <w:rFonts w:eastAsia="Times New Roman" w:cs="Calibri"/>
          <w:bCs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62"/>
      </w:tblGrid>
      <w:tr w:rsidR="00DA5C29" w14:paraId="3DA41491" w14:textId="77777777" w:rsidTr="0057357F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BB84D" w14:textId="77777777" w:rsidR="00DA5C29" w:rsidRDefault="00DA5C29" w:rsidP="0057357F">
            <w:pPr>
              <w:pStyle w:val="Legenda"/>
              <w:spacing w:before="0" w:after="0"/>
              <w:jc w:val="center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KLAUZULA ZGODY NA PRZETWARZANIE DANYCH OSOBOWYCH</w:t>
            </w:r>
          </w:p>
          <w:p w14:paraId="663A4F84" w14:textId="77777777" w:rsidR="00DA5C29" w:rsidRDefault="00DA5C29" w:rsidP="0057357F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  <w:p w14:paraId="66096A5F" w14:textId="77777777" w:rsidR="00DA5C29" w:rsidRPr="00C75123" w:rsidRDefault="00DA5C29" w:rsidP="0057357F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Przyjmuję do wiadomości, że:</w:t>
            </w:r>
          </w:p>
          <w:p w14:paraId="12429C2D" w14:textId="77777777" w:rsidR="00DA5C29" w:rsidRPr="00D56DAC" w:rsidRDefault="00DA5C29" w:rsidP="0057357F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Pr="003D331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Administratorem danych oso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bowych zawartych w uwagach jest </w:t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Wójt Gminy Będków z siedzibą 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br/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w Będkowie przy ul. Parkowej 3, 97-319 Będków, tel. 44 7257012, fax 44 7257012, e-mail: </w:t>
            </w:r>
          </w:p>
          <w:p w14:paraId="206E1FC6" w14:textId="77777777" w:rsidR="00DA5C29" w:rsidRDefault="00DA5C29" w:rsidP="0057357F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sekretariat@bedkow.com.pl</w:t>
            </w:r>
          </w:p>
          <w:p w14:paraId="3BC5B5F6" w14:textId="77777777" w:rsidR="00DA5C29" w:rsidRDefault="00DA5C29" w:rsidP="0057357F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Pr="00CC1A2B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inspektorem ochrony danych w Gminie Będków jest </w:t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Pani Marta Orlikowska, kontakt email: marta.orlikowska@togatus.pl </w:t>
            </w:r>
          </w:p>
          <w:p w14:paraId="2AE27FB3" w14:textId="77777777" w:rsidR="00DA5C29" w:rsidRPr="00C75123" w:rsidRDefault="00DA5C29" w:rsidP="0057357F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BE4882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BE4882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zebrane dane osobowe będą przetwarzane przez administratora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danych w celu realizacji zadań wynikających z realizacji zapisów ustawy o rewitalizacji dotyczących przeprowadzenia konsultacji społecznych obszaru zdegradowanego i obszaru rewitalizacji na potrzeby opracowania gminnego programu rewitalizacji</w:t>
            </w:r>
          </w:p>
          <w:p w14:paraId="4E49CDFE" w14:textId="77777777" w:rsidR="00DA5C29" w:rsidRDefault="00DA5C29" w:rsidP="0057357F">
            <w:pPr>
              <w:pStyle w:val="Legenda"/>
              <w:spacing w:before="0" w:after="0"/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moje dane osobowe przetwarzane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będą na podstawie art. 6 ust. 1 lit. c RODO w celu związanym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  <w:t xml:space="preserve">z analizą zgłoszonych uwag w przedmiocie prowadzonych konsultacji społecznych zgodnie z ustawą o rewitalizacji dotyczących przeprowadzenia konsultacji społecznych obszaru zdegradowanego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  <w:t>i obszaru rewitalizacji na potrzeby opracowania gminnego programu rewitalizacji (GPR)</w:t>
            </w:r>
          </w:p>
          <w:p w14:paraId="00706C8F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zebrane dane osobowe mogą być udostępniane podmiotom publicznym uprawnionym do przetwarzania danych osobowych na podstawie przepisów powszechnie obowiązującego prawa oraz podmiotom przetwarzającym dane osobowe na zlecenie administratora w związku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  <w:t>z wykonywaniem powierzonego im zadania w drodze zawartej umowy, np. dostawcom wparcia informatycznego;</w:t>
            </w:r>
          </w:p>
          <w:p w14:paraId="740150E9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w odniesieniu do moich danych osobowych decyzje nie będą podejmowane w sposób zautomatyzowany, stosowanie do art. 22 RODO</w:t>
            </w:r>
          </w:p>
          <w:p w14:paraId="7189E5DE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na podstawie art. 15 RODO prawo dostępu do moich danych osobowych </w:t>
            </w:r>
          </w:p>
          <w:p w14:paraId="52445854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na podstawie art. 16 RODO prawo do sprostowania moich danych osobowych</w:t>
            </w:r>
          </w:p>
          <w:p w14:paraId="22FD70E6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skorzystanie przez osobę, której dane dotyczą, z uprawnienia do sprostowania lub uzupełnienia danych osobowych, o którym mowa w 16 RODO, nie może skutkować zmianą postanowień umowy w zakresie niezgodnym z ustawą a także nie może naruszać integralności protokołu oraz jego załączników</w:t>
            </w:r>
          </w:p>
          <w:p w14:paraId="6FE0EDFC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na podstawie art. 18 RODO prawo żądania od administratora ograniczenia przetwarzania danych osobowych z zastrzeżeniem przypadków, o których mowa w art. 18 ust. 2 RODO. Wystąpienie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  <w:t>z żądaniem, o którym mowa w 18 ust. 1 rozporządzenia RODO, nie ogranicza przetwarzania danych osobowych do czasu zakończenia procesu opracowania GPR</w:t>
            </w:r>
          </w:p>
          <w:p w14:paraId="2316D2DC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prawo do wniesienia skargi do Prezesa Urzędu Ochrony Danych Osobowych, gdy uznam, że przetwarzanie moich danych osobowych dotyczących narusza przepisy RODO.</w:t>
            </w:r>
          </w:p>
        </w:tc>
      </w:tr>
    </w:tbl>
    <w:p w14:paraId="6EE00996" w14:textId="77777777" w:rsidR="00C353AB" w:rsidRDefault="00C353AB" w:rsidP="00DA5C29">
      <w:pPr>
        <w:spacing w:after="0" w:line="240" w:lineRule="auto"/>
      </w:pPr>
      <w:bookmarkStart w:id="0" w:name="_GoBack"/>
      <w:bookmarkEnd w:id="0"/>
    </w:p>
    <w:sectPr w:rsidR="00C353AB" w:rsidSect="00596BA2">
      <w:pgSz w:w="11906" w:h="16838"/>
      <w:pgMar w:top="1134" w:right="1191" w:bottom="1134" w:left="119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BA2"/>
    <w:rsid w:val="00056C33"/>
    <w:rsid w:val="0006551F"/>
    <w:rsid w:val="000845C8"/>
    <w:rsid w:val="004666AD"/>
    <w:rsid w:val="00596BA2"/>
    <w:rsid w:val="00625F69"/>
    <w:rsid w:val="00685C71"/>
    <w:rsid w:val="009D707F"/>
    <w:rsid w:val="00A90657"/>
    <w:rsid w:val="00C353AB"/>
    <w:rsid w:val="00DA5C29"/>
    <w:rsid w:val="00E22764"/>
    <w:rsid w:val="00FD6425"/>
    <w:rsid w:val="00FF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CE858"/>
  <w15:chartTrackingRefBased/>
  <w15:docId w15:val="{A6DE74AB-D3A1-4B50-A97F-A718B37C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BA2"/>
    <w:pPr>
      <w:suppressAutoHyphens/>
      <w:autoSpaceDN w:val="0"/>
      <w:spacing w:line="244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6BA2"/>
    <w:pPr>
      <w:keepNext/>
      <w:keepLines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6BA2"/>
    <w:pPr>
      <w:keepNext/>
      <w:keepLines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6BA2"/>
    <w:pPr>
      <w:keepNext/>
      <w:keepLines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6BA2"/>
    <w:pPr>
      <w:keepNext/>
      <w:keepLines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6BA2"/>
    <w:pPr>
      <w:keepNext/>
      <w:keepLines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6BA2"/>
    <w:pPr>
      <w:keepNext/>
      <w:keepLines/>
      <w:suppressAutoHyphens w:val="0"/>
      <w:autoSpaceDN/>
      <w:spacing w:before="40" w:after="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6BA2"/>
    <w:pPr>
      <w:keepNext/>
      <w:keepLines/>
      <w:suppressAutoHyphens w:val="0"/>
      <w:autoSpaceDN/>
      <w:spacing w:before="40" w:after="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6BA2"/>
    <w:pPr>
      <w:keepNext/>
      <w:keepLines/>
      <w:suppressAutoHyphens w:val="0"/>
      <w:autoSpaceDN/>
      <w:spacing w:after="0"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6BA2"/>
    <w:pPr>
      <w:keepNext/>
      <w:keepLines/>
      <w:suppressAutoHyphens w:val="0"/>
      <w:autoSpaceDN/>
      <w:spacing w:after="0"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6B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6B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6B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6BA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6BA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6B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6B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6B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6B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6BA2"/>
    <w:pPr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96B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BA2"/>
    <w:pPr>
      <w:numPr>
        <w:ilvl w:val="1"/>
      </w:numPr>
      <w:suppressAutoHyphens w:val="0"/>
      <w:autoSpaceDN/>
      <w:spacing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96B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6BA2"/>
    <w:pPr>
      <w:suppressAutoHyphens w:val="0"/>
      <w:autoSpaceDN/>
      <w:spacing w:before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96B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6BA2"/>
    <w:pPr>
      <w:suppressAutoHyphens w:val="0"/>
      <w:autoSpaceDN/>
      <w:spacing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96BA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6B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6BA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6BA2"/>
    <w:rPr>
      <w:b/>
      <w:bCs/>
      <w:smallCaps/>
      <w:color w:val="2F5496" w:themeColor="accent1" w:themeShade="BF"/>
      <w:spacing w:val="5"/>
    </w:rPr>
  </w:style>
  <w:style w:type="paragraph" w:styleId="Legenda">
    <w:name w:val="caption"/>
    <w:basedOn w:val="Normalny"/>
    <w:rsid w:val="00596BA2"/>
    <w:pPr>
      <w:spacing w:before="120" w:after="120" w:line="240" w:lineRule="auto"/>
      <w:jc w:val="both"/>
    </w:pPr>
    <w:rPr>
      <w:rFonts w:ascii="Arial Narrow" w:hAnsi="Arial Narrow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596BA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Marciniak</dc:creator>
  <cp:keywords/>
  <dc:description/>
  <cp:lastModifiedBy>Magdalena Łuczak</cp:lastModifiedBy>
  <cp:revision>3</cp:revision>
  <dcterms:created xsi:type="dcterms:W3CDTF">2026-01-19T07:25:00Z</dcterms:created>
  <dcterms:modified xsi:type="dcterms:W3CDTF">2026-01-20T12:56:00Z</dcterms:modified>
</cp:coreProperties>
</file>