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AFC" w:rsidRDefault="00872A02">
      <w:r>
        <w:rPr>
          <w:noProof/>
          <w:lang w:eastAsia="pl-PL"/>
        </w:rPr>
        <w:drawing>
          <wp:inline distT="0" distB="0" distL="0" distR="0">
            <wp:extent cx="5760720" cy="7921931"/>
            <wp:effectExtent l="0" t="0" r="0" b="3175"/>
            <wp:docPr id="1" name="Obraz 1" descr="C:\Users\akpospieszny\Desktop\Zarządzenie Nr 0050.29.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arządzenie Nr 0050.29.20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5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A02"/>
    <w:rsid w:val="00872A02"/>
    <w:rsid w:val="00A9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72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2A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72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2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2015-04-02T07:50:00Z</dcterms:created>
  <dcterms:modified xsi:type="dcterms:W3CDTF">2015-04-02T07:52:00Z</dcterms:modified>
</cp:coreProperties>
</file>