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64EEF1" w14:textId="767C3465" w:rsidR="00B76555" w:rsidRPr="008A6A57" w:rsidRDefault="00E122F5" w:rsidP="00DA0863">
      <w:pPr>
        <w:spacing w:before="120" w:after="0"/>
        <w:jc w:val="right"/>
        <w:rPr>
          <w:rFonts w:asciiTheme="majorHAnsi" w:eastAsia="Times New Roman" w:hAnsiTheme="majorHAnsi" w:cstheme="majorHAnsi"/>
          <w:bCs/>
          <w:u w:val="single"/>
          <w:lang w:eastAsia="pl-PL"/>
        </w:rPr>
      </w:pPr>
      <w:r w:rsidRPr="008A6A57">
        <w:rPr>
          <w:rFonts w:asciiTheme="majorHAnsi" w:eastAsia="Times New Roman" w:hAnsiTheme="majorHAnsi" w:cstheme="majorHAnsi"/>
          <w:bCs/>
          <w:u w:val="single"/>
          <w:lang w:eastAsia="pl-PL"/>
        </w:rPr>
        <w:t>Załącznik nr 7</w:t>
      </w:r>
      <w:r w:rsidR="00B76555" w:rsidRPr="008A6A57">
        <w:rPr>
          <w:rFonts w:asciiTheme="majorHAnsi" w:eastAsia="Times New Roman" w:hAnsiTheme="majorHAnsi" w:cstheme="majorHAnsi"/>
          <w:bCs/>
          <w:u w:val="single"/>
          <w:lang w:eastAsia="pl-PL"/>
        </w:rPr>
        <w:t xml:space="preserve"> do SWZ – wzór umowy</w:t>
      </w:r>
    </w:p>
    <w:p w14:paraId="78139545" w14:textId="48866891" w:rsidR="00E122F5" w:rsidRPr="008A6A57" w:rsidRDefault="00E122F5" w:rsidP="008A6A57">
      <w:pPr>
        <w:tabs>
          <w:tab w:val="left" w:pos="705"/>
        </w:tabs>
        <w:spacing w:before="240" w:after="0"/>
        <w:ind w:left="567" w:hanging="567"/>
        <w:jc w:val="center"/>
        <w:rPr>
          <w:rFonts w:asciiTheme="majorHAnsi" w:hAnsiTheme="majorHAnsi" w:cstheme="majorHAnsi"/>
          <w:bCs/>
          <w:lang w:eastAsia="pl-PL"/>
        </w:rPr>
      </w:pPr>
      <w:r w:rsidRPr="008A6A57">
        <w:rPr>
          <w:rFonts w:asciiTheme="majorHAnsi" w:hAnsiTheme="majorHAnsi" w:cstheme="majorHAnsi"/>
          <w:b/>
          <w:bCs/>
          <w:lang w:eastAsia="pl-PL"/>
        </w:rPr>
        <w:t xml:space="preserve">UMOWA nr  </w:t>
      </w:r>
      <w:r w:rsidRPr="008A6A57">
        <w:rPr>
          <w:rFonts w:asciiTheme="majorHAnsi" w:hAnsiTheme="majorHAnsi" w:cstheme="majorHAnsi"/>
          <w:bCs/>
          <w:lang w:eastAsia="pl-PL"/>
        </w:rPr>
        <w:t>……</w:t>
      </w:r>
    </w:p>
    <w:p w14:paraId="225262FE" w14:textId="77777777" w:rsidR="00E122F5" w:rsidRPr="008A6A57" w:rsidRDefault="00E122F5" w:rsidP="008A6A57">
      <w:pPr>
        <w:shd w:val="clear" w:color="auto" w:fill="FFFFFF"/>
        <w:spacing w:after="0"/>
        <w:ind w:left="567" w:hanging="567"/>
        <w:jc w:val="center"/>
        <w:rPr>
          <w:rFonts w:asciiTheme="majorHAnsi" w:hAnsiTheme="majorHAnsi" w:cstheme="majorHAnsi"/>
          <w:b/>
          <w:bCs/>
          <w:spacing w:val="8"/>
          <w:lang w:eastAsia="pl-PL"/>
        </w:rPr>
      </w:pPr>
      <w:r w:rsidRPr="008A6A57">
        <w:rPr>
          <w:rFonts w:asciiTheme="majorHAnsi" w:hAnsiTheme="majorHAnsi" w:cstheme="majorHAnsi"/>
          <w:b/>
          <w:bCs/>
          <w:spacing w:val="8"/>
          <w:lang w:eastAsia="pl-PL"/>
        </w:rPr>
        <w:t>o roboty budowlane</w:t>
      </w:r>
    </w:p>
    <w:p w14:paraId="69C052F8" w14:textId="3CB29256" w:rsidR="00E122F5" w:rsidRPr="00E122F5" w:rsidRDefault="00E122F5" w:rsidP="00DA0863">
      <w:pPr>
        <w:shd w:val="clear" w:color="auto" w:fill="FFFFFF"/>
        <w:spacing w:before="120" w:after="0"/>
        <w:ind w:left="567" w:hanging="567"/>
        <w:rPr>
          <w:rFonts w:asciiTheme="majorHAnsi" w:hAnsiTheme="majorHAnsi" w:cstheme="majorHAnsi"/>
          <w:lang w:eastAsia="pl-PL"/>
        </w:rPr>
      </w:pPr>
      <w:r w:rsidRPr="00E122F5">
        <w:rPr>
          <w:rFonts w:asciiTheme="majorHAnsi" w:hAnsiTheme="majorHAnsi" w:cstheme="majorHAnsi"/>
          <w:lang w:eastAsia="pl-PL"/>
        </w:rPr>
        <w:t xml:space="preserve">zawarta w dniu </w:t>
      </w:r>
      <w:r w:rsidRPr="00E122F5">
        <w:rPr>
          <w:rFonts w:asciiTheme="majorHAnsi" w:hAnsiTheme="majorHAnsi" w:cstheme="majorHAnsi"/>
          <w:bCs/>
          <w:lang w:eastAsia="pl-PL"/>
        </w:rPr>
        <w:t>………….</w:t>
      </w:r>
      <w:r w:rsidR="00BB19DF">
        <w:rPr>
          <w:rFonts w:asciiTheme="majorHAnsi" w:hAnsiTheme="majorHAnsi" w:cstheme="majorHAnsi"/>
          <w:lang w:eastAsia="pl-PL"/>
        </w:rPr>
        <w:t xml:space="preserve"> roku w Będkowie</w:t>
      </w:r>
      <w:r w:rsidRPr="00E122F5">
        <w:rPr>
          <w:rFonts w:asciiTheme="majorHAnsi" w:hAnsiTheme="majorHAnsi" w:cstheme="majorHAnsi"/>
          <w:lang w:eastAsia="pl-PL"/>
        </w:rPr>
        <w:t xml:space="preserve"> pomiędzy:</w:t>
      </w:r>
    </w:p>
    <w:p w14:paraId="123BED42" w14:textId="77777777" w:rsidR="00E122F5" w:rsidRPr="00E122F5" w:rsidRDefault="00E122F5" w:rsidP="00DA0863">
      <w:pPr>
        <w:shd w:val="clear" w:color="auto" w:fill="FFFFFF"/>
        <w:spacing w:before="120" w:after="0"/>
        <w:ind w:left="567" w:hanging="567"/>
        <w:rPr>
          <w:rFonts w:asciiTheme="majorHAnsi" w:hAnsiTheme="majorHAnsi" w:cstheme="majorHAnsi"/>
          <w:lang w:eastAsia="pl-PL"/>
        </w:rPr>
      </w:pPr>
      <w:r w:rsidRPr="00E122F5">
        <w:rPr>
          <w:rFonts w:asciiTheme="majorHAnsi" w:hAnsiTheme="majorHAnsi" w:cstheme="majorHAnsi"/>
          <w:b/>
          <w:bCs/>
          <w:lang w:eastAsia="pl-PL"/>
        </w:rPr>
        <w:t>Gminą Będków</w:t>
      </w:r>
    </w:p>
    <w:p w14:paraId="2009A571" w14:textId="77777777" w:rsidR="00E122F5" w:rsidRPr="00E122F5" w:rsidRDefault="00E122F5" w:rsidP="008A6A57">
      <w:pPr>
        <w:shd w:val="clear" w:color="auto" w:fill="FFFFFF"/>
        <w:spacing w:after="0"/>
        <w:ind w:left="567" w:hanging="567"/>
        <w:rPr>
          <w:rFonts w:asciiTheme="majorHAnsi" w:hAnsiTheme="majorHAnsi" w:cstheme="majorHAnsi"/>
          <w:lang w:eastAsia="pl-PL"/>
        </w:rPr>
      </w:pPr>
      <w:r w:rsidRPr="00E122F5">
        <w:rPr>
          <w:rFonts w:asciiTheme="majorHAnsi" w:hAnsiTheme="majorHAnsi" w:cstheme="majorHAnsi"/>
          <w:lang w:eastAsia="pl-PL"/>
        </w:rPr>
        <w:t xml:space="preserve">ul. Parkowa 3, </w:t>
      </w:r>
    </w:p>
    <w:p w14:paraId="2D1C96D3" w14:textId="77777777" w:rsidR="00E122F5" w:rsidRPr="00E122F5" w:rsidRDefault="00E122F5" w:rsidP="008A6A57">
      <w:pPr>
        <w:shd w:val="clear" w:color="auto" w:fill="FFFFFF"/>
        <w:spacing w:after="0"/>
        <w:ind w:left="567" w:hanging="567"/>
        <w:rPr>
          <w:rFonts w:asciiTheme="majorHAnsi" w:hAnsiTheme="majorHAnsi" w:cstheme="majorHAnsi"/>
          <w:lang w:eastAsia="pl-PL"/>
        </w:rPr>
      </w:pPr>
      <w:r w:rsidRPr="00E122F5">
        <w:rPr>
          <w:rFonts w:asciiTheme="majorHAnsi" w:hAnsiTheme="majorHAnsi" w:cstheme="majorHAnsi"/>
          <w:lang w:eastAsia="pl-PL"/>
        </w:rPr>
        <w:t>97-319 Będków</w:t>
      </w:r>
    </w:p>
    <w:p w14:paraId="3CD2EE06" w14:textId="77777777" w:rsidR="00E122F5" w:rsidRPr="00E122F5" w:rsidRDefault="00E122F5" w:rsidP="008A6A57">
      <w:pPr>
        <w:shd w:val="clear" w:color="auto" w:fill="FFFFFF"/>
        <w:spacing w:after="0"/>
        <w:ind w:left="567" w:hanging="567"/>
        <w:rPr>
          <w:rFonts w:asciiTheme="majorHAnsi" w:hAnsiTheme="majorHAnsi" w:cstheme="majorHAnsi"/>
          <w:lang w:eastAsia="pl-PL"/>
        </w:rPr>
      </w:pPr>
      <w:r w:rsidRPr="00E122F5">
        <w:rPr>
          <w:rFonts w:asciiTheme="majorHAnsi" w:hAnsiTheme="majorHAnsi" w:cstheme="majorHAnsi"/>
          <w:lang w:eastAsia="pl-PL"/>
        </w:rPr>
        <w:t>NIP 773 222 34 01</w:t>
      </w:r>
    </w:p>
    <w:p w14:paraId="03024010" w14:textId="77777777" w:rsidR="00E122F5" w:rsidRPr="00E122F5" w:rsidRDefault="00E122F5" w:rsidP="008A6A57">
      <w:pPr>
        <w:shd w:val="clear" w:color="auto" w:fill="FFFFFF"/>
        <w:spacing w:after="0"/>
        <w:ind w:left="567" w:hanging="567"/>
        <w:rPr>
          <w:rFonts w:asciiTheme="majorHAnsi" w:hAnsiTheme="majorHAnsi" w:cstheme="majorHAnsi"/>
          <w:lang w:eastAsia="pl-PL"/>
        </w:rPr>
      </w:pPr>
      <w:r w:rsidRPr="00E122F5">
        <w:rPr>
          <w:rFonts w:asciiTheme="majorHAnsi" w:hAnsiTheme="majorHAnsi" w:cstheme="majorHAnsi"/>
          <w:lang w:eastAsia="pl-PL"/>
        </w:rPr>
        <w:t>REGON: 590647894,</w:t>
      </w:r>
    </w:p>
    <w:p w14:paraId="08605E2A" w14:textId="77777777" w:rsidR="00E122F5" w:rsidRPr="00E122F5" w:rsidRDefault="00E122F5" w:rsidP="00DA0863">
      <w:pPr>
        <w:shd w:val="clear" w:color="auto" w:fill="FFFFFF"/>
        <w:tabs>
          <w:tab w:val="left" w:leader="underscore" w:pos="6341"/>
        </w:tabs>
        <w:spacing w:before="120" w:after="0"/>
        <w:ind w:left="567" w:hanging="567"/>
        <w:rPr>
          <w:rFonts w:asciiTheme="majorHAnsi" w:hAnsiTheme="majorHAnsi" w:cstheme="majorHAnsi"/>
          <w:lang w:eastAsia="pl-PL"/>
        </w:rPr>
      </w:pPr>
      <w:r w:rsidRPr="00E122F5">
        <w:rPr>
          <w:rFonts w:asciiTheme="majorHAnsi" w:hAnsiTheme="majorHAnsi" w:cstheme="majorHAnsi"/>
          <w:lang w:eastAsia="pl-PL"/>
        </w:rPr>
        <w:t xml:space="preserve">reprezentowaną przez </w:t>
      </w:r>
      <w:r w:rsidRPr="00E122F5">
        <w:rPr>
          <w:rFonts w:asciiTheme="majorHAnsi" w:hAnsiTheme="majorHAnsi" w:cstheme="majorHAnsi"/>
          <w:b/>
          <w:lang w:eastAsia="pl-PL"/>
        </w:rPr>
        <w:t xml:space="preserve">Pana Dariusza Misztala </w:t>
      </w:r>
      <w:r w:rsidRPr="00E122F5">
        <w:rPr>
          <w:rFonts w:asciiTheme="majorHAnsi" w:hAnsiTheme="majorHAnsi" w:cstheme="majorHAnsi"/>
          <w:lang w:eastAsia="pl-PL"/>
        </w:rPr>
        <w:t>–</w:t>
      </w:r>
      <w:r w:rsidRPr="00E122F5">
        <w:rPr>
          <w:rFonts w:asciiTheme="majorHAnsi" w:hAnsiTheme="majorHAnsi" w:cstheme="majorHAnsi"/>
          <w:b/>
          <w:lang w:eastAsia="pl-PL"/>
        </w:rPr>
        <w:t xml:space="preserve"> </w:t>
      </w:r>
      <w:r w:rsidRPr="00E122F5">
        <w:rPr>
          <w:rFonts w:asciiTheme="majorHAnsi" w:hAnsiTheme="majorHAnsi" w:cstheme="majorHAnsi"/>
          <w:lang w:eastAsia="pl-PL"/>
        </w:rPr>
        <w:t>Wójta Gminy Będków</w:t>
      </w:r>
    </w:p>
    <w:p w14:paraId="74091526" w14:textId="27629A89" w:rsidR="00E122F5" w:rsidRPr="00E122F5" w:rsidRDefault="00E122F5" w:rsidP="00DA0863">
      <w:pPr>
        <w:shd w:val="clear" w:color="auto" w:fill="FFFFFF"/>
        <w:tabs>
          <w:tab w:val="left" w:leader="underscore" w:pos="6341"/>
        </w:tabs>
        <w:spacing w:before="120" w:after="0"/>
        <w:ind w:left="2835" w:hanging="2835"/>
        <w:rPr>
          <w:rFonts w:asciiTheme="majorHAnsi" w:hAnsiTheme="majorHAnsi" w:cstheme="majorHAnsi"/>
          <w:lang w:eastAsia="pl-PL"/>
        </w:rPr>
      </w:pPr>
      <w:r w:rsidRPr="00E122F5">
        <w:rPr>
          <w:rFonts w:asciiTheme="majorHAnsi" w:hAnsiTheme="majorHAnsi" w:cstheme="majorHAnsi"/>
          <w:lang w:eastAsia="pl-PL"/>
        </w:rPr>
        <w:t xml:space="preserve">przy kontrasygnacie Skarbnika Gminy Będków – </w:t>
      </w:r>
      <w:r w:rsidRPr="00E122F5">
        <w:rPr>
          <w:rFonts w:asciiTheme="majorHAnsi" w:hAnsiTheme="majorHAnsi" w:cstheme="majorHAnsi"/>
          <w:b/>
          <w:lang w:eastAsia="pl-PL"/>
        </w:rPr>
        <w:t xml:space="preserve">Pani Anny </w:t>
      </w:r>
      <w:r>
        <w:rPr>
          <w:rFonts w:asciiTheme="majorHAnsi" w:hAnsiTheme="majorHAnsi" w:cstheme="majorHAnsi"/>
          <w:b/>
          <w:lang w:eastAsia="pl-PL"/>
        </w:rPr>
        <w:t>Gomula</w:t>
      </w:r>
      <w:r w:rsidRPr="00E122F5">
        <w:rPr>
          <w:rFonts w:asciiTheme="majorHAnsi" w:hAnsiTheme="majorHAnsi" w:cstheme="majorHAnsi"/>
          <w:lang w:eastAsia="pl-PL"/>
        </w:rPr>
        <w:t xml:space="preserve"> </w:t>
      </w:r>
    </w:p>
    <w:p w14:paraId="1B7D43DD" w14:textId="77777777" w:rsidR="00E122F5" w:rsidRPr="00E122F5" w:rsidRDefault="00E122F5" w:rsidP="00DA0863">
      <w:pPr>
        <w:shd w:val="clear" w:color="auto" w:fill="FFFFFF"/>
        <w:tabs>
          <w:tab w:val="left" w:leader="underscore" w:pos="6677"/>
        </w:tabs>
        <w:spacing w:before="120" w:after="0"/>
        <w:ind w:left="567" w:hanging="567"/>
        <w:rPr>
          <w:rFonts w:asciiTheme="majorHAnsi" w:hAnsiTheme="majorHAnsi" w:cstheme="majorHAnsi"/>
          <w:lang w:eastAsia="pl-PL"/>
        </w:rPr>
      </w:pPr>
      <w:r w:rsidRPr="00E122F5">
        <w:rPr>
          <w:rFonts w:asciiTheme="majorHAnsi" w:hAnsiTheme="majorHAnsi" w:cstheme="majorHAnsi"/>
          <w:lang w:eastAsia="pl-PL"/>
        </w:rPr>
        <w:t>zwaną dalej „Zamawiającym" lub „Inwestorem”,</w:t>
      </w:r>
    </w:p>
    <w:p w14:paraId="2FA14396" w14:textId="77777777" w:rsidR="00E122F5" w:rsidRPr="00E122F5" w:rsidRDefault="00E122F5" w:rsidP="00DA0863">
      <w:pPr>
        <w:shd w:val="clear" w:color="auto" w:fill="FFFFFF"/>
        <w:tabs>
          <w:tab w:val="left" w:leader="underscore" w:pos="6677"/>
        </w:tabs>
        <w:spacing w:before="120" w:after="0"/>
        <w:ind w:left="567" w:hanging="567"/>
        <w:rPr>
          <w:rFonts w:asciiTheme="majorHAnsi" w:hAnsiTheme="majorHAnsi" w:cstheme="majorHAnsi"/>
          <w:lang w:eastAsia="pl-PL"/>
        </w:rPr>
      </w:pPr>
      <w:r w:rsidRPr="00E122F5">
        <w:rPr>
          <w:rFonts w:asciiTheme="majorHAnsi" w:hAnsiTheme="majorHAnsi" w:cstheme="majorHAnsi"/>
          <w:lang w:eastAsia="pl-PL"/>
        </w:rPr>
        <w:t>a ………………………………………………</w:t>
      </w:r>
    </w:p>
    <w:p w14:paraId="58AAA436" w14:textId="1055BC32" w:rsidR="00E122F5" w:rsidRPr="00E122F5" w:rsidRDefault="008A6A57" w:rsidP="008A6A57">
      <w:pPr>
        <w:shd w:val="clear" w:color="auto" w:fill="FFFFFF"/>
        <w:spacing w:before="120" w:after="0"/>
        <w:ind w:left="567" w:hanging="567"/>
        <w:rPr>
          <w:rFonts w:asciiTheme="majorHAnsi" w:hAnsiTheme="majorHAnsi" w:cstheme="majorHAnsi"/>
          <w:lang w:eastAsia="pl-PL"/>
        </w:rPr>
      </w:pPr>
      <w:r>
        <w:rPr>
          <w:rFonts w:asciiTheme="majorHAnsi" w:hAnsiTheme="majorHAnsi" w:cstheme="majorHAnsi"/>
          <w:lang w:eastAsia="pl-PL"/>
        </w:rPr>
        <w:t xml:space="preserve">posiadajacą </w:t>
      </w:r>
      <w:r w:rsidR="00E122F5" w:rsidRPr="00E122F5">
        <w:rPr>
          <w:rFonts w:asciiTheme="majorHAnsi" w:hAnsiTheme="majorHAnsi" w:cstheme="majorHAnsi"/>
          <w:lang w:eastAsia="pl-PL"/>
        </w:rPr>
        <w:t xml:space="preserve">NIP </w:t>
      </w:r>
      <w:r>
        <w:rPr>
          <w:rFonts w:asciiTheme="majorHAnsi" w:hAnsiTheme="majorHAnsi" w:cstheme="majorHAnsi"/>
          <w:lang w:eastAsia="pl-PL"/>
        </w:rPr>
        <w:t>……………… REGON………………………..</w:t>
      </w:r>
    </w:p>
    <w:p w14:paraId="256A99D7" w14:textId="77777777" w:rsidR="00E122F5" w:rsidRPr="00E122F5" w:rsidRDefault="00E122F5" w:rsidP="00DA0863">
      <w:pPr>
        <w:shd w:val="clear" w:color="auto" w:fill="FFFFFF"/>
        <w:spacing w:before="120" w:after="0"/>
        <w:ind w:left="567" w:right="148" w:hanging="567"/>
        <w:rPr>
          <w:rFonts w:asciiTheme="majorHAnsi" w:hAnsiTheme="majorHAnsi" w:cstheme="majorHAnsi"/>
          <w:lang w:eastAsia="pl-PL"/>
        </w:rPr>
      </w:pPr>
      <w:r w:rsidRPr="00E122F5">
        <w:rPr>
          <w:rFonts w:asciiTheme="majorHAnsi" w:hAnsiTheme="majorHAnsi" w:cstheme="majorHAnsi"/>
          <w:lang w:eastAsia="pl-PL"/>
        </w:rPr>
        <w:t>reprezentowaną przez: ………………………………………..</w:t>
      </w:r>
    </w:p>
    <w:p w14:paraId="059C8801" w14:textId="77777777" w:rsidR="00E122F5" w:rsidRPr="00E122F5" w:rsidRDefault="00E122F5" w:rsidP="00DA0863">
      <w:pPr>
        <w:shd w:val="clear" w:color="auto" w:fill="FFFFFF"/>
        <w:spacing w:before="120" w:after="0"/>
        <w:ind w:right="72"/>
        <w:rPr>
          <w:rFonts w:asciiTheme="majorHAnsi" w:hAnsiTheme="majorHAnsi" w:cstheme="majorHAnsi"/>
          <w:lang w:eastAsia="pl-PL"/>
        </w:rPr>
      </w:pPr>
      <w:r w:rsidRPr="00E122F5">
        <w:rPr>
          <w:rFonts w:asciiTheme="majorHAnsi" w:hAnsiTheme="majorHAnsi" w:cstheme="majorHAnsi"/>
          <w:lang w:eastAsia="pl-PL"/>
        </w:rPr>
        <w:t>zwaną dalej „Wykonawcą", zaś łącznie zwanymi w dalszej części niniejszej Umowy „Stronami".</w:t>
      </w:r>
    </w:p>
    <w:p w14:paraId="1E41F49B" w14:textId="7F7C3B8A" w:rsidR="00C452F7" w:rsidRDefault="00B76555" w:rsidP="00DA0863">
      <w:pPr>
        <w:spacing w:before="120" w:after="0"/>
        <w:jc w:val="both"/>
        <w:rPr>
          <w:rFonts w:asciiTheme="majorHAnsi" w:eastAsia="Times New Roman" w:hAnsiTheme="majorHAnsi" w:cstheme="majorHAnsi"/>
          <w:lang w:eastAsia="pl-PL"/>
        </w:rPr>
      </w:pPr>
      <w:r w:rsidRPr="00E122F5">
        <w:rPr>
          <w:rFonts w:asciiTheme="majorHAnsi" w:eastAsia="Times New Roman" w:hAnsiTheme="majorHAnsi" w:cstheme="majorHAnsi"/>
          <w:lang w:eastAsia="pl-PL"/>
        </w:rPr>
        <w:t xml:space="preserve">Niniejsza umowa zostaje zawarta w wyniku wyboru oferty Wykonawcy po przeprowadzeniu przez Zamawiającego postępowania o udzielenia zamówienia publicznego w trybie podstawowym na podstawie art. 275 pkt 1 ustawy z dnia 11 września 2019 r. – Prawo Zamówień Publicznych (t.j. Dz. U. </w:t>
      </w:r>
      <w:r w:rsidR="008A6BF3">
        <w:rPr>
          <w:rFonts w:asciiTheme="majorHAnsi" w:eastAsia="Times New Roman" w:hAnsiTheme="majorHAnsi" w:cstheme="majorHAnsi"/>
          <w:lang w:eastAsia="pl-PL"/>
        </w:rPr>
        <w:br/>
      </w:r>
      <w:r w:rsidRPr="00E122F5">
        <w:rPr>
          <w:rFonts w:asciiTheme="majorHAnsi" w:eastAsia="Times New Roman" w:hAnsiTheme="majorHAnsi" w:cstheme="majorHAnsi"/>
          <w:lang w:eastAsia="pl-PL"/>
        </w:rPr>
        <w:t>z 2024 r., poz. 1320) dale</w:t>
      </w:r>
      <w:r w:rsidR="00C452F7">
        <w:rPr>
          <w:rFonts w:asciiTheme="majorHAnsi" w:eastAsia="Times New Roman" w:hAnsiTheme="majorHAnsi" w:cstheme="majorHAnsi"/>
          <w:lang w:eastAsia="pl-PL"/>
        </w:rPr>
        <w:t>j zwaną</w:t>
      </w:r>
      <w:r w:rsidRPr="00E122F5">
        <w:rPr>
          <w:rFonts w:asciiTheme="majorHAnsi" w:eastAsia="Times New Roman" w:hAnsiTheme="majorHAnsi" w:cstheme="majorHAnsi"/>
          <w:lang w:eastAsia="pl-PL"/>
        </w:rPr>
        <w:t xml:space="preserve"> ustawa lub Pzp</w:t>
      </w:r>
    </w:p>
    <w:p w14:paraId="0307A45F" w14:textId="17C70243" w:rsidR="00E122F5" w:rsidRPr="00C452F7" w:rsidRDefault="00B76555" w:rsidP="00C452F7">
      <w:pPr>
        <w:spacing w:before="120" w:after="0"/>
        <w:jc w:val="center"/>
        <w:rPr>
          <w:rFonts w:asciiTheme="majorHAnsi" w:eastAsia="Times New Roman" w:hAnsiTheme="majorHAnsi" w:cstheme="majorHAnsi"/>
          <w:lang w:eastAsia="pl-PL"/>
        </w:rPr>
      </w:pPr>
      <w:r w:rsidRPr="00E122F5">
        <w:rPr>
          <w:rFonts w:asciiTheme="majorHAnsi" w:eastAsia="Times New Roman" w:hAnsiTheme="majorHAnsi" w:cstheme="majorHAnsi"/>
          <w:lang w:eastAsia="pl-PL"/>
        </w:rPr>
        <w:t xml:space="preserve">pn.: </w:t>
      </w:r>
      <w:r w:rsidR="00E122F5" w:rsidRPr="00E122F5">
        <w:rPr>
          <w:rFonts w:ascii="Arial Black" w:eastAsia="Times New Roman" w:hAnsi="Arial Black" w:cs="Times New Roman"/>
          <w:b/>
          <w:color w:val="000099"/>
        </w:rPr>
        <w:t>„Przebudowa dróg gminnych na terenie Gminy Będków”</w:t>
      </w:r>
    </w:p>
    <w:p w14:paraId="0F8CF8DA" w14:textId="1472AE4E" w:rsidR="00B76555" w:rsidRPr="00E122F5" w:rsidRDefault="00B76555" w:rsidP="00DA0863">
      <w:pPr>
        <w:shd w:val="clear" w:color="auto" w:fill="FFFFFF" w:themeFill="background1"/>
        <w:tabs>
          <w:tab w:val="left" w:pos="0"/>
          <w:tab w:val="center" w:pos="4536"/>
          <w:tab w:val="right" w:pos="9072"/>
          <w:tab w:val="right" w:pos="9923"/>
        </w:tabs>
        <w:spacing w:before="120" w:after="0"/>
        <w:jc w:val="center"/>
        <w:rPr>
          <w:rFonts w:asciiTheme="majorHAnsi" w:eastAsia="Times New Roman" w:hAnsiTheme="majorHAnsi" w:cstheme="majorHAnsi"/>
          <w:lang w:eastAsia="pl-PL"/>
        </w:rPr>
      </w:pPr>
      <w:r w:rsidRPr="00E122F5">
        <w:rPr>
          <w:rFonts w:asciiTheme="majorHAnsi" w:eastAsia="Times New Roman" w:hAnsiTheme="majorHAnsi" w:cstheme="majorHAnsi"/>
          <w:b/>
          <w:bCs/>
          <w:color w:val="000000"/>
          <w:lang w:eastAsia="pl-PL"/>
        </w:rPr>
        <w:t>PRZEDMIOT UMOWY</w:t>
      </w:r>
    </w:p>
    <w:p w14:paraId="2E338595" w14:textId="77777777" w:rsidR="00B76555" w:rsidRPr="00E122F5" w:rsidRDefault="00B76555" w:rsidP="00DA0863">
      <w:pPr>
        <w:shd w:val="clear" w:color="auto" w:fill="FFFFFF" w:themeFill="background1"/>
        <w:spacing w:before="120" w:after="0"/>
        <w:ind w:left="567" w:hanging="567"/>
        <w:jc w:val="center"/>
        <w:rPr>
          <w:rFonts w:asciiTheme="majorHAnsi" w:eastAsia="Times New Roman" w:hAnsiTheme="majorHAnsi" w:cstheme="majorHAnsi"/>
          <w:lang w:eastAsia="pl-PL"/>
        </w:rPr>
      </w:pPr>
      <w:r w:rsidRPr="00E122F5">
        <w:rPr>
          <w:rFonts w:asciiTheme="majorHAnsi" w:eastAsia="Times New Roman" w:hAnsiTheme="majorHAnsi" w:cstheme="majorHAnsi"/>
          <w:b/>
          <w:bCs/>
          <w:color w:val="000000"/>
          <w:lang w:eastAsia="pl-PL"/>
        </w:rPr>
        <w:t>§ 1.</w:t>
      </w:r>
    </w:p>
    <w:p w14:paraId="31CAB075" w14:textId="5A63BAF1" w:rsidR="008A6A57" w:rsidRPr="008A6A57" w:rsidRDefault="00B76555" w:rsidP="00CB2B06">
      <w:pPr>
        <w:numPr>
          <w:ilvl w:val="1"/>
          <w:numId w:val="43"/>
        </w:numPr>
        <w:shd w:val="clear" w:color="auto" w:fill="FFFFFF"/>
        <w:spacing w:before="120" w:after="0"/>
        <w:ind w:left="567" w:hanging="567"/>
        <w:jc w:val="both"/>
        <w:rPr>
          <w:rFonts w:asciiTheme="majorHAnsi" w:eastAsia="Calibri" w:hAnsiTheme="majorHAnsi" w:cstheme="majorHAnsi"/>
          <w:b/>
          <w:bCs/>
        </w:rPr>
      </w:pPr>
      <w:bookmarkStart w:id="0" w:name="_Hlk41899181"/>
      <w:bookmarkStart w:id="1" w:name="_Toc108499776"/>
      <w:bookmarkStart w:id="2" w:name="_Toc176243901"/>
      <w:r w:rsidRPr="00E122F5">
        <w:rPr>
          <w:rFonts w:asciiTheme="majorHAnsi" w:eastAsia="Calibri" w:hAnsiTheme="majorHAnsi" w:cstheme="majorHAnsi"/>
        </w:rPr>
        <w:t>Przedmiotem zamówienia jest realizacja inwestycji pn</w:t>
      </w:r>
      <w:r w:rsidRPr="008A6A57">
        <w:rPr>
          <w:rFonts w:asciiTheme="majorHAnsi" w:eastAsia="Calibri" w:hAnsiTheme="majorHAnsi" w:cstheme="majorHAnsi"/>
        </w:rPr>
        <w:t xml:space="preserve">.: </w:t>
      </w:r>
      <w:r w:rsidR="00E122F5" w:rsidRPr="008A6A57">
        <w:rPr>
          <w:rFonts w:asciiTheme="majorHAnsi" w:eastAsia="Calibri" w:hAnsiTheme="majorHAnsi" w:cstheme="majorHAnsi"/>
          <w:bCs/>
        </w:rPr>
        <w:t>„Przebudowa dróg gminnych na terenie Gminy Będków”</w:t>
      </w:r>
      <w:r w:rsidR="000727C2">
        <w:rPr>
          <w:rFonts w:asciiTheme="majorHAnsi" w:eastAsia="Calibri" w:hAnsiTheme="majorHAnsi" w:cstheme="majorHAnsi"/>
          <w:bCs/>
        </w:rPr>
        <w:t xml:space="preserve"> </w:t>
      </w:r>
      <w:r w:rsidRPr="008A6A57">
        <w:rPr>
          <w:rFonts w:asciiTheme="majorHAnsi" w:eastAsia="Calibri" w:hAnsiTheme="majorHAnsi" w:cstheme="majorHAnsi"/>
        </w:rPr>
        <w:t>polegająca na wykonaniu robót budowlanych i zapewnieniu materiałów</w:t>
      </w:r>
      <w:r w:rsidRPr="00E122F5">
        <w:rPr>
          <w:rFonts w:asciiTheme="majorHAnsi" w:eastAsia="Calibri" w:hAnsiTheme="majorHAnsi" w:cstheme="majorHAnsi"/>
        </w:rPr>
        <w:t xml:space="preserve"> niezbędnych dla r</w:t>
      </w:r>
      <w:r w:rsidR="008A6A57">
        <w:rPr>
          <w:rFonts w:asciiTheme="majorHAnsi" w:eastAsia="Calibri" w:hAnsiTheme="majorHAnsi" w:cstheme="majorHAnsi"/>
        </w:rPr>
        <w:t>ealizacji Przedmiotu Zamówienia</w:t>
      </w:r>
      <w:r w:rsidRPr="00E122F5">
        <w:rPr>
          <w:rFonts w:asciiTheme="majorHAnsi" w:eastAsia="Calibri" w:hAnsiTheme="majorHAnsi" w:cstheme="majorHAnsi"/>
        </w:rPr>
        <w:t>.</w:t>
      </w:r>
    </w:p>
    <w:p w14:paraId="10E892A8" w14:textId="76B2A843" w:rsidR="00E122F5" w:rsidRPr="00E122F5" w:rsidRDefault="008A6A57" w:rsidP="008A6A57">
      <w:pPr>
        <w:shd w:val="clear" w:color="auto" w:fill="FFFFFF"/>
        <w:spacing w:after="0"/>
        <w:ind w:left="567"/>
        <w:jc w:val="both"/>
        <w:rPr>
          <w:rFonts w:asciiTheme="majorHAnsi" w:eastAsia="Calibri" w:hAnsiTheme="majorHAnsi" w:cstheme="majorHAnsi"/>
          <w:b/>
          <w:bCs/>
        </w:rPr>
      </w:pPr>
      <w:r>
        <w:rPr>
          <w:rFonts w:asciiTheme="majorHAnsi" w:eastAsia="Calibri" w:hAnsiTheme="majorHAnsi" w:cstheme="majorHAnsi"/>
        </w:rPr>
        <w:t>w tym:</w:t>
      </w:r>
      <w:r w:rsidR="00B76555" w:rsidRPr="00E122F5">
        <w:rPr>
          <w:rFonts w:asciiTheme="majorHAnsi" w:eastAsia="Calibri" w:hAnsiTheme="majorHAnsi" w:cstheme="majorHAnsi"/>
        </w:rPr>
        <w:t xml:space="preserve"> </w:t>
      </w:r>
    </w:p>
    <w:p w14:paraId="08FC7EFE" w14:textId="5F85498A" w:rsidR="00E122F5" w:rsidRPr="005B007C" w:rsidRDefault="00E122F5" w:rsidP="005B007C">
      <w:pPr>
        <w:shd w:val="clear" w:color="auto" w:fill="FFFFFF"/>
        <w:spacing w:before="120" w:after="0"/>
        <w:ind w:firstLine="567"/>
        <w:jc w:val="both"/>
        <w:rPr>
          <w:rFonts w:asciiTheme="majorHAnsi" w:eastAsia="Calibri" w:hAnsiTheme="majorHAnsi" w:cstheme="majorHAnsi"/>
          <w:b/>
          <w:bCs/>
        </w:rPr>
      </w:pPr>
      <w:r w:rsidRPr="005B007C">
        <w:rPr>
          <w:rFonts w:asciiTheme="majorHAnsi" w:eastAsia="Calibri" w:hAnsiTheme="majorHAnsi" w:cstheme="majorHAnsi"/>
          <w:b/>
          <w:bCs/>
          <w:color w:val="7030A0"/>
        </w:rPr>
        <w:t xml:space="preserve">Zadanie 1. </w:t>
      </w:r>
      <w:r w:rsidRPr="005B007C">
        <w:rPr>
          <w:rFonts w:asciiTheme="majorHAnsi" w:eastAsia="Calibri" w:hAnsiTheme="majorHAnsi" w:cstheme="majorHAnsi"/>
          <w:b/>
          <w:bCs/>
        </w:rPr>
        <w:t>Przebudowa drogi w miejscowości Rudnik</w:t>
      </w:r>
      <w:r w:rsidR="00725B9B">
        <w:rPr>
          <w:rStyle w:val="Odwoanieprzypisudolnego"/>
          <w:rFonts w:asciiTheme="majorHAnsi" w:eastAsia="Calibri" w:hAnsiTheme="majorHAnsi" w:cstheme="majorHAnsi"/>
          <w:b/>
          <w:bCs/>
        </w:rPr>
        <w:footnoteReference w:id="1"/>
      </w:r>
    </w:p>
    <w:p w14:paraId="7DE2550A" w14:textId="77777777" w:rsidR="005B007C" w:rsidRPr="005B007C" w:rsidRDefault="005B007C" w:rsidP="005B007C">
      <w:pPr>
        <w:spacing w:before="120" w:after="0"/>
        <w:ind w:left="567" w:right="567"/>
        <w:jc w:val="both"/>
        <w:rPr>
          <w:rFonts w:ascii="Calibri Light" w:eastAsia="Calibri" w:hAnsi="Calibri Light" w:cs="Calibri Light"/>
        </w:rPr>
      </w:pPr>
      <w:r w:rsidRPr="005B007C">
        <w:rPr>
          <w:rFonts w:ascii="Calibri Light" w:eastAsia="Calibri" w:hAnsi="Calibri Light" w:cs="Calibri Light"/>
        </w:rPr>
        <w:t xml:space="preserve">Przedmiot zamówienia obejmuje w szczególności: </w:t>
      </w:r>
    </w:p>
    <w:p w14:paraId="6EE55D50" w14:textId="148A060C" w:rsidR="005B007C" w:rsidRPr="005B007C" w:rsidRDefault="005B007C" w:rsidP="005B007C">
      <w:pPr>
        <w:numPr>
          <w:ilvl w:val="0"/>
          <w:numId w:val="69"/>
        </w:numPr>
        <w:spacing w:before="120" w:after="0" w:line="268" w:lineRule="auto"/>
        <w:ind w:left="1134" w:right="567" w:hanging="567"/>
        <w:jc w:val="both"/>
        <w:rPr>
          <w:rFonts w:ascii="Calibri Light" w:eastAsia="Calibri" w:hAnsi="Calibri Light" w:cs="Calibri Light"/>
        </w:rPr>
      </w:pPr>
      <w:r w:rsidRPr="005B007C">
        <w:rPr>
          <w:rFonts w:ascii="Calibri Light" w:eastAsia="Calibri" w:hAnsi="Calibri Light" w:cs="Calibri Light"/>
        </w:rPr>
        <w:t>Przebudowę drogi gminnej nr 116023E w miejscowość Rudnik o sz</w:t>
      </w:r>
      <w:r w:rsidR="00CF266B">
        <w:rPr>
          <w:rFonts w:ascii="Calibri Light" w:eastAsia="Calibri" w:hAnsi="Calibri Light" w:cs="Calibri Light"/>
        </w:rPr>
        <w:t>erokości jezdni wynoszą</w:t>
      </w:r>
      <w:r w:rsidRPr="005B007C">
        <w:rPr>
          <w:rFonts w:ascii="Calibri Light" w:eastAsia="Calibri" w:hAnsi="Calibri Light" w:cs="Calibri Light"/>
        </w:rPr>
        <w:t>cej 4,50 mb na odcinku od km 0+000,00 do km 0+280,00 oraz do szerokości 5,00 mb na odcinku od km 0+280,00 do km  0+665,00</w:t>
      </w:r>
    </w:p>
    <w:p w14:paraId="7039A97D" w14:textId="77777777" w:rsidR="005B007C" w:rsidRPr="005B007C" w:rsidRDefault="005B007C" w:rsidP="005B007C">
      <w:pPr>
        <w:numPr>
          <w:ilvl w:val="0"/>
          <w:numId w:val="69"/>
        </w:numPr>
        <w:spacing w:before="120" w:after="0" w:line="268" w:lineRule="auto"/>
        <w:ind w:left="1134" w:right="567" w:hanging="567"/>
        <w:jc w:val="both"/>
        <w:rPr>
          <w:rFonts w:ascii="Calibri Light" w:eastAsia="Calibri" w:hAnsi="Calibri Light" w:cs="Calibri Light"/>
        </w:rPr>
      </w:pPr>
      <w:r w:rsidRPr="005B007C">
        <w:rPr>
          <w:rFonts w:ascii="Calibri Light" w:eastAsia="Calibri" w:hAnsi="Calibri Light" w:cs="Calibri Light"/>
        </w:rPr>
        <w:t xml:space="preserve">Na przedmiotowym odcinku drogi przewiduje się wykonanie następujących robót: </w:t>
      </w:r>
    </w:p>
    <w:p w14:paraId="6F28221C" w14:textId="6F7FCCC7" w:rsidR="005B007C"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t>r</w:t>
      </w:r>
      <w:r w:rsidR="005B007C" w:rsidRPr="005B007C">
        <w:rPr>
          <w:rFonts w:ascii="Calibri Light" w:eastAsia="Calibri" w:hAnsi="Calibri Light" w:cs="Calibri Light"/>
        </w:rPr>
        <w:t>oboty pomiarowe,</w:t>
      </w:r>
    </w:p>
    <w:p w14:paraId="71B17631" w14:textId="6C29A2C3" w:rsidR="005B007C"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lastRenderedPageBreak/>
        <w:t>o</w:t>
      </w:r>
      <w:r w:rsidR="005B007C" w:rsidRPr="005B007C">
        <w:rPr>
          <w:rFonts w:ascii="Calibri Light" w:eastAsia="Calibri" w:hAnsi="Calibri Light" w:cs="Calibri Light"/>
        </w:rPr>
        <w:t>dtworzenie zniszczonych krawędzi i przywrócenie pierwotnej szerokości jezdni poprzez wykonanie odtworzenia podbudowy przy zastosowaniu warstw z kruszywa naturalnego stabilizowanego cementem o Rm2,5 Mpa gr. 15 cm oraz podbudowy z kruszywa łamanego 0/31,5 mm stabilizowanego mechanicznie gr. 20 cm.,</w:t>
      </w:r>
    </w:p>
    <w:p w14:paraId="401036E7" w14:textId="444DC85E" w:rsidR="005B007C"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t>m</w:t>
      </w:r>
      <w:r w:rsidR="005B007C" w:rsidRPr="005B007C">
        <w:rPr>
          <w:rFonts w:ascii="Calibri Light" w:eastAsia="Calibri" w:hAnsi="Calibri Light" w:cs="Calibri Light"/>
        </w:rPr>
        <w:t>ieszanka mineralno-bitumiczna asfaltowa w warstwie wyrównawczo-wiążącej o grubości średniej 5 cm (125 kg/m2) AC 16W KR 1-2 wg PN-EN 13108-1:2006 lub równoważna poprzedzona skropieniem podbudowy emulsją asfaltową,</w:t>
      </w:r>
    </w:p>
    <w:p w14:paraId="4917148F" w14:textId="3971B39C" w:rsidR="005B007C"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t>m</w:t>
      </w:r>
      <w:r w:rsidR="005B007C" w:rsidRPr="005B007C">
        <w:rPr>
          <w:rFonts w:ascii="Calibri Light" w:eastAsia="Calibri" w:hAnsi="Calibri Light" w:cs="Calibri Light"/>
        </w:rPr>
        <w:t>ieszanka mineralno-bitumiczna asfaltowa w warstwie ścieralnej grubości średniej 4 cm AC 11S KR 1-2 wg PN-EN 13108-1:2006 lub równoważna poprzedzona skropieniem podbudowy emulsją asfaltową,</w:t>
      </w:r>
    </w:p>
    <w:p w14:paraId="157C8738" w14:textId="6D8EF013" w:rsidR="005B007C"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t>w</w:t>
      </w:r>
      <w:r w:rsidR="005B007C" w:rsidRPr="005B007C">
        <w:rPr>
          <w:rFonts w:ascii="Calibri Light" w:eastAsia="Calibri" w:hAnsi="Calibri Light" w:cs="Calibri Light"/>
        </w:rPr>
        <w:t>ykonanie poboczy z kruszywa łamanego 0/31,5 mm stabilizowanego mechanicznie gr. 15 cm,</w:t>
      </w:r>
    </w:p>
    <w:p w14:paraId="655C3DF1" w14:textId="6314C95A" w:rsidR="005B007C" w:rsidRPr="00BB19DF" w:rsidRDefault="00CF266B" w:rsidP="00266BCB">
      <w:pPr>
        <w:numPr>
          <w:ilvl w:val="0"/>
          <w:numId w:val="71"/>
        </w:numPr>
        <w:spacing w:after="0"/>
        <w:ind w:left="1701" w:right="567" w:hanging="567"/>
        <w:jc w:val="both"/>
        <w:rPr>
          <w:rFonts w:ascii="Calibri Light" w:eastAsia="Calibri" w:hAnsi="Calibri Light" w:cs="Calibri Light"/>
        </w:rPr>
      </w:pPr>
      <w:r>
        <w:rPr>
          <w:rFonts w:ascii="Calibri Light" w:eastAsia="Calibri" w:hAnsi="Calibri Light" w:cs="Calibri Light"/>
        </w:rPr>
        <w:t>w</w:t>
      </w:r>
      <w:r w:rsidR="005B007C" w:rsidRPr="005B007C">
        <w:rPr>
          <w:rFonts w:ascii="Calibri Light" w:eastAsia="Calibri" w:hAnsi="Calibri Light" w:cs="Calibri Light"/>
        </w:rPr>
        <w:t xml:space="preserve">ykonanie </w:t>
      </w:r>
      <w:r w:rsidR="005B007C" w:rsidRPr="005B007C">
        <w:rPr>
          <w:rFonts w:ascii="Calibri Light" w:eastAsia="Calibri" w:hAnsi="Calibri Light" w:cs="Calibri Light"/>
          <w:iCs/>
          <w:lang w:val="en-US"/>
        </w:rPr>
        <w:t>geodezyjnej inwentaryzacji powykonawczej wykonanego przedmiotu zamówienia w myśl przepisów ustawy z dnia 17 maja 1989 r. - Prawo geodezyjne i kartograficzne,</w:t>
      </w:r>
    </w:p>
    <w:p w14:paraId="1EC13526" w14:textId="77777777" w:rsidR="005B007C" w:rsidRDefault="005B007C" w:rsidP="00266BCB">
      <w:pPr>
        <w:numPr>
          <w:ilvl w:val="0"/>
          <w:numId w:val="71"/>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wykonanie niezbędnych prób i pomiarów,</w:t>
      </w:r>
    </w:p>
    <w:p w14:paraId="7520AA2C" w14:textId="77777777" w:rsidR="005B007C" w:rsidRPr="005B007C" w:rsidRDefault="005B007C" w:rsidP="00266BCB">
      <w:pPr>
        <w:numPr>
          <w:ilvl w:val="0"/>
          <w:numId w:val="71"/>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 xml:space="preserve">serwis przebudowanej drogi w okresie gwarancji w zakresie odpowiednim do postanowień gwarancyjnych oraz przepisów dotyczących rękojmi. </w:t>
      </w:r>
    </w:p>
    <w:p w14:paraId="591E1DCF" w14:textId="1D0CCB0F" w:rsidR="00E122F5" w:rsidRPr="005B007C" w:rsidRDefault="00E122F5" w:rsidP="005B007C">
      <w:pPr>
        <w:shd w:val="clear" w:color="auto" w:fill="FFFFFF"/>
        <w:spacing w:before="120" w:after="0"/>
        <w:ind w:firstLine="567"/>
        <w:rPr>
          <w:rFonts w:asciiTheme="majorHAnsi" w:eastAsia="Calibri" w:hAnsiTheme="majorHAnsi" w:cstheme="majorHAnsi"/>
          <w:b/>
          <w:bCs/>
        </w:rPr>
      </w:pPr>
      <w:r w:rsidRPr="005B007C">
        <w:rPr>
          <w:rFonts w:asciiTheme="majorHAnsi" w:eastAsia="Calibri" w:hAnsiTheme="majorHAnsi" w:cstheme="majorHAnsi"/>
          <w:b/>
          <w:bCs/>
          <w:color w:val="7030A0"/>
        </w:rPr>
        <w:t xml:space="preserve">Zadanie 2. </w:t>
      </w:r>
      <w:r w:rsidRPr="005B007C">
        <w:rPr>
          <w:rFonts w:asciiTheme="majorHAnsi" w:eastAsia="Calibri" w:hAnsiTheme="majorHAnsi" w:cstheme="majorHAnsi"/>
          <w:b/>
          <w:bCs/>
        </w:rPr>
        <w:t>Przebudowa ul. Południowej w miejscowości Będków</w:t>
      </w:r>
      <w:r w:rsidR="00725B9B">
        <w:rPr>
          <w:rStyle w:val="Odwoanieprzypisudolnego"/>
          <w:rFonts w:asciiTheme="majorHAnsi" w:eastAsia="Calibri" w:hAnsiTheme="majorHAnsi" w:cstheme="majorHAnsi"/>
          <w:b/>
          <w:bCs/>
        </w:rPr>
        <w:footnoteReference w:id="2"/>
      </w:r>
    </w:p>
    <w:p w14:paraId="52BDD0D4" w14:textId="77777777" w:rsidR="005B007C" w:rsidRPr="005B007C" w:rsidRDefault="005B007C" w:rsidP="005B007C">
      <w:pPr>
        <w:spacing w:before="120" w:after="0"/>
        <w:ind w:left="567" w:right="567"/>
        <w:jc w:val="both"/>
        <w:rPr>
          <w:rFonts w:ascii="Calibri Light" w:eastAsia="Calibri" w:hAnsi="Calibri Light" w:cs="Calibri Light"/>
        </w:rPr>
      </w:pPr>
      <w:r w:rsidRPr="005B007C">
        <w:rPr>
          <w:rFonts w:ascii="Calibri Light" w:eastAsia="Calibri" w:hAnsi="Calibri Light" w:cs="Calibri Light"/>
        </w:rPr>
        <w:t xml:space="preserve">Przedmiot zamówienia obejmuje w szczególności: </w:t>
      </w:r>
    </w:p>
    <w:p w14:paraId="570146D5" w14:textId="77777777" w:rsidR="005B007C" w:rsidRPr="005B007C" w:rsidRDefault="005B007C" w:rsidP="005B007C">
      <w:pPr>
        <w:numPr>
          <w:ilvl w:val="1"/>
          <w:numId w:val="68"/>
        </w:numPr>
        <w:spacing w:before="120" w:after="0" w:line="268" w:lineRule="auto"/>
        <w:ind w:left="1134" w:right="567" w:hanging="567"/>
        <w:jc w:val="both"/>
        <w:rPr>
          <w:rFonts w:ascii="Calibri Light" w:eastAsia="Calibri" w:hAnsi="Calibri Light" w:cs="Calibri Light"/>
        </w:rPr>
      </w:pPr>
      <w:r w:rsidRPr="005B007C">
        <w:rPr>
          <w:rFonts w:ascii="Calibri Light" w:eastAsia="Calibri" w:hAnsi="Calibri Light" w:cs="Calibri Light"/>
        </w:rPr>
        <w:t>przebudowę ulicy Południowej w miejscowości Będków na długości 347,99 mb zlokalizowanej na działkach o nr ewid. 360 oraz 380, Obręb 0001 Będków;</w:t>
      </w:r>
    </w:p>
    <w:p w14:paraId="67072FD8" w14:textId="5C051C0F" w:rsidR="005B007C" w:rsidRPr="005B007C" w:rsidRDefault="005B007C" w:rsidP="005B007C">
      <w:pPr>
        <w:numPr>
          <w:ilvl w:val="1"/>
          <w:numId w:val="68"/>
        </w:numPr>
        <w:spacing w:before="120" w:after="0" w:line="268" w:lineRule="auto"/>
        <w:ind w:left="1134" w:right="567" w:hanging="567"/>
        <w:jc w:val="both"/>
        <w:rPr>
          <w:rFonts w:ascii="Calibri Light" w:eastAsia="Calibri" w:hAnsi="Calibri Light" w:cs="Calibri Light"/>
        </w:rPr>
      </w:pPr>
      <w:r w:rsidRPr="005B007C">
        <w:rPr>
          <w:rFonts w:ascii="Calibri Light" w:eastAsia="Calibri" w:hAnsi="Calibri Light" w:cs="Calibri Light"/>
        </w:rPr>
        <w:t xml:space="preserve">Na przedmiotowym odcinku przewiduje się wykonanie konstrukcji jezdni </w:t>
      </w:r>
      <w:r w:rsidR="008A6BF3">
        <w:rPr>
          <w:rFonts w:ascii="Calibri Light" w:eastAsia="Calibri" w:hAnsi="Calibri Light" w:cs="Calibri Light"/>
        </w:rPr>
        <w:br/>
      </w:r>
      <w:r w:rsidRPr="005B007C">
        <w:rPr>
          <w:rFonts w:ascii="Calibri Light" w:eastAsia="Calibri" w:hAnsi="Calibri Light" w:cs="Calibri Light"/>
        </w:rPr>
        <w:t>o szerokości 4,5 mb poprzez wykonanie m.in. następujacych robót:</w:t>
      </w:r>
    </w:p>
    <w:p w14:paraId="19C362D7" w14:textId="6E999516" w:rsidR="005B007C" w:rsidRPr="005B007C" w:rsidRDefault="00184310" w:rsidP="00463E1F">
      <w:pPr>
        <w:numPr>
          <w:ilvl w:val="0"/>
          <w:numId w:val="70"/>
        </w:numPr>
        <w:spacing w:after="0"/>
        <w:ind w:left="1701" w:right="567" w:hanging="567"/>
        <w:jc w:val="both"/>
        <w:rPr>
          <w:rFonts w:ascii="Calibri Light" w:eastAsia="Calibri" w:hAnsi="Calibri Light" w:cs="Calibri Light"/>
        </w:rPr>
      </w:pPr>
      <w:r>
        <w:rPr>
          <w:rFonts w:ascii="Calibri Light" w:eastAsia="Calibri" w:hAnsi="Calibri Light" w:cs="Calibri Light"/>
        </w:rPr>
        <w:t>r</w:t>
      </w:r>
      <w:r w:rsidR="005B007C" w:rsidRPr="005B007C">
        <w:rPr>
          <w:rFonts w:ascii="Calibri Light" w:eastAsia="Calibri" w:hAnsi="Calibri Light" w:cs="Calibri Light"/>
        </w:rPr>
        <w:t>oboty pomiarowe,</w:t>
      </w:r>
    </w:p>
    <w:p w14:paraId="77B37EC2" w14:textId="3BEDF63B" w:rsidR="005B007C" w:rsidRDefault="00184310" w:rsidP="00463E1F">
      <w:pPr>
        <w:numPr>
          <w:ilvl w:val="0"/>
          <w:numId w:val="70"/>
        </w:numPr>
        <w:spacing w:after="0"/>
        <w:ind w:left="1701" w:right="567" w:hanging="567"/>
        <w:jc w:val="both"/>
        <w:rPr>
          <w:rFonts w:ascii="Calibri Light" w:eastAsia="Calibri" w:hAnsi="Calibri Light" w:cs="Calibri Light"/>
        </w:rPr>
      </w:pPr>
      <w:r>
        <w:rPr>
          <w:rFonts w:ascii="Calibri Light" w:eastAsia="Calibri" w:hAnsi="Calibri Light" w:cs="Calibri Light"/>
        </w:rPr>
        <w:t>r</w:t>
      </w:r>
      <w:r w:rsidR="005B007C" w:rsidRPr="005B007C">
        <w:rPr>
          <w:rFonts w:ascii="Calibri Light" w:eastAsia="Calibri" w:hAnsi="Calibri Light" w:cs="Calibri Light"/>
        </w:rPr>
        <w:t>oboty rozbiórkowe i ziemne w zakresie istniejącej konstrukcji jezdni,</w:t>
      </w:r>
    </w:p>
    <w:p w14:paraId="3C12E292" w14:textId="6EEF7667" w:rsidR="005B007C" w:rsidRDefault="00184310" w:rsidP="00463E1F">
      <w:pPr>
        <w:numPr>
          <w:ilvl w:val="0"/>
          <w:numId w:val="70"/>
        </w:numPr>
        <w:spacing w:after="0"/>
        <w:ind w:left="1701" w:right="567" w:hanging="567"/>
        <w:jc w:val="both"/>
        <w:rPr>
          <w:rFonts w:ascii="Calibri Light" w:eastAsia="Calibri" w:hAnsi="Calibri Light" w:cs="Calibri Light"/>
        </w:rPr>
      </w:pPr>
      <w:r>
        <w:rPr>
          <w:rFonts w:ascii="Calibri Light" w:eastAsia="Calibri" w:hAnsi="Calibri Light" w:cs="Calibri Light"/>
        </w:rPr>
        <w:t>o</w:t>
      </w:r>
      <w:r w:rsidR="005B007C" w:rsidRPr="005B007C">
        <w:rPr>
          <w:rFonts w:ascii="Calibri Light" w:eastAsia="Calibri" w:hAnsi="Calibri Light" w:cs="Calibri Light"/>
        </w:rPr>
        <w:t>bramowanie nowej konstrukcji jezdni krawężnikami betonowymi 15x30x100 w kolorze grafitowym ustawionymi na ławie betonowej z oporem,</w:t>
      </w:r>
    </w:p>
    <w:p w14:paraId="3B8ACBE3"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warstwy odsączającej z kruszywa naturalnego w korycie na całej szer.drogi - grub.warstwy po zag. 15 cm,</w:t>
      </w:r>
    </w:p>
    <w:p w14:paraId="56BC9CEE" w14:textId="4B126043"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 xml:space="preserve">warstwy podbudowy z kruszywa naturalnego stabilizowanego cementem </w:t>
      </w:r>
      <w:r w:rsidR="008A6BF3">
        <w:rPr>
          <w:rFonts w:ascii="Calibri Light" w:eastAsia="Calibri" w:hAnsi="Calibri Light" w:cs="Calibri Light"/>
        </w:rPr>
        <w:br/>
      </w:r>
      <w:r w:rsidRPr="005B007C">
        <w:rPr>
          <w:rFonts w:ascii="Calibri Light" w:eastAsia="Calibri" w:hAnsi="Calibri Light" w:cs="Calibri Light"/>
        </w:rPr>
        <w:t>2,5 Mpa gr 15 cm</w:t>
      </w:r>
      <w:r w:rsidR="00711B1C">
        <w:rPr>
          <w:rFonts w:ascii="Calibri Light" w:eastAsia="Calibri" w:hAnsi="Calibri Light" w:cs="Calibri Light"/>
        </w:rPr>
        <w:t>,</w:t>
      </w:r>
    </w:p>
    <w:p w14:paraId="1CDD2BA8"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podbudowa z kruszywa łamanego 0/63 mm - warstwa dolna o grub. po zagęszcz. 15 cm,</w:t>
      </w:r>
    </w:p>
    <w:p w14:paraId="6BE093A9"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podbudowa z kruszywa łamanego 0/31,5 mm- warstwa górna  o grub. po zagęszcz. 5 cm,</w:t>
      </w:r>
    </w:p>
    <w:p w14:paraId="218DAD1D" w14:textId="1B03CB00"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 xml:space="preserve">nawierzchnia z kostki brukowej betonowej gr. 8 cm na podsypce cementowo-piaskowej 1:3 gr. 3 cm (cegiełka kolor grafit po 2 rzędy z każdej strony przy krawężniku oraz po jednym rzędzie kostki w kolorze jasnym z posypką, </w:t>
      </w:r>
      <w:r w:rsidRPr="005B007C">
        <w:rPr>
          <w:rFonts w:ascii="Calibri Light" w:eastAsia="Calibri" w:hAnsi="Calibri Light" w:cs="Calibri Light"/>
        </w:rPr>
        <w:lastRenderedPageBreak/>
        <w:t xml:space="preserve">pozostała również koloru grafitowego) Ostateczną decyzję co do kształtu </w:t>
      </w:r>
      <w:r w:rsidR="008A6BF3">
        <w:rPr>
          <w:rFonts w:ascii="Calibri Light" w:eastAsia="Calibri" w:hAnsi="Calibri Light" w:cs="Calibri Light"/>
        </w:rPr>
        <w:br/>
      </w:r>
      <w:r w:rsidRPr="005B007C">
        <w:rPr>
          <w:rFonts w:ascii="Calibri Light" w:eastAsia="Calibri" w:hAnsi="Calibri Light" w:cs="Calibri Light"/>
        </w:rPr>
        <w:t>i koloru kostki podejmie Inwestor na etapie realizacji inwestycji,</w:t>
      </w:r>
    </w:p>
    <w:p w14:paraId="5336E89B"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5B007C">
        <w:rPr>
          <w:rFonts w:ascii="Calibri Light" w:eastAsia="Calibri" w:hAnsi="Calibri Light" w:cs="Calibri Light"/>
        </w:rPr>
        <w:t>regulacja wysokościowa istniejących wjazdów i elementów infrastruktury podziemnej,</w:t>
      </w:r>
    </w:p>
    <w:p w14:paraId="7C866F8D"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463E1F">
        <w:rPr>
          <w:rFonts w:ascii="Calibri Light" w:eastAsia="Calibri" w:hAnsi="Calibri Light" w:cs="Calibri Light"/>
        </w:rPr>
        <w:t>pobocza gruntowe,</w:t>
      </w:r>
    </w:p>
    <w:p w14:paraId="4C726DFB" w14:textId="1A3D0823" w:rsidR="005B007C" w:rsidRPr="00463E1F" w:rsidRDefault="00184310" w:rsidP="00463E1F">
      <w:pPr>
        <w:numPr>
          <w:ilvl w:val="0"/>
          <w:numId w:val="70"/>
        </w:numPr>
        <w:spacing w:after="0"/>
        <w:ind w:left="1701" w:right="567" w:hanging="567"/>
        <w:jc w:val="both"/>
        <w:rPr>
          <w:rFonts w:ascii="Calibri Light" w:eastAsia="Calibri" w:hAnsi="Calibri Light" w:cs="Calibri Light"/>
        </w:rPr>
      </w:pPr>
      <w:r>
        <w:rPr>
          <w:rFonts w:ascii="Calibri Light" w:eastAsia="Calibri" w:hAnsi="Calibri Light" w:cs="Calibri Light"/>
        </w:rPr>
        <w:t>w</w:t>
      </w:r>
      <w:r w:rsidR="005B007C" w:rsidRPr="00463E1F">
        <w:rPr>
          <w:rFonts w:ascii="Calibri Light" w:eastAsia="Calibri" w:hAnsi="Calibri Light" w:cs="Calibri Light"/>
        </w:rPr>
        <w:t xml:space="preserve">ykonanie </w:t>
      </w:r>
      <w:r w:rsidR="005B007C" w:rsidRPr="00463E1F">
        <w:rPr>
          <w:rFonts w:ascii="Calibri Light" w:eastAsia="Calibri" w:hAnsi="Calibri Light" w:cs="Calibri Light"/>
          <w:iCs/>
          <w:lang w:val="en-US"/>
        </w:rPr>
        <w:t>geodezyjnej inwentaryzacji powykonawczej wykonanego przedmiotu zamówienia w myśl przepisów ustawy z dnia 17 maja 1989 r. - Prawo geodezyjne i kartograficzne,</w:t>
      </w:r>
    </w:p>
    <w:p w14:paraId="5CF21677" w14:textId="77777777" w:rsidR="005B007C" w:rsidRDefault="005B007C" w:rsidP="00463E1F">
      <w:pPr>
        <w:numPr>
          <w:ilvl w:val="0"/>
          <w:numId w:val="70"/>
        </w:numPr>
        <w:spacing w:after="0"/>
        <w:ind w:left="1701" w:right="567" w:hanging="567"/>
        <w:jc w:val="both"/>
        <w:rPr>
          <w:rFonts w:ascii="Calibri Light" w:eastAsia="Calibri" w:hAnsi="Calibri Light" w:cs="Calibri Light"/>
        </w:rPr>
      </w:pPr>
      <w:r w:rsidRPr="00463E1F">
        <w:rPr>
          <w:rFonts w:ascii="Calibri Light" w:eastAsia="Calibri" w:hAnsi="Calibri Light" w:cs="Calibri Light"/>
        </w:rPr>
        <w:t>wykonanie niezbędnych prób i pomiarów,</w:t>
      </w:r>
    </w:p>
    <w:p w14:paraId="4E54BCBB" w14:textId="77777777" w:rsidR="005B007C" w:rsidRPr="00463E1F" w:rsidRDefault="005B007C" w:rsidP="00463E1F">
      <w:pPr>
        <w:numPr>
          <w:ilvl w:val="0"/>
          <w:numId w:val="70"/>
        </w:numPr>
        <w:spacing w:after="0"/>
        <w:ind w:left="1701" w:right="567" w:hanging="567"/>
        <w:jc w:val="both"/>
        <w:rPr>
          <w:rFonts w:ascii="Calibri Light" w:eastAsia="Calibri" w:hAnsi="Calibri Light" w:cs="Calibri Light"/>
        </w:rPr>
      </w:pPr>
      <w:r w:rsidRPr="00463E1F">
        <w:rPr>
          <w:rFonts w:ascii="Calibri Light" w:eastAsia="Calibri" w:hAnsi="Calibri Light" w:cs="Calibri Light"/>
        </w:rPr>
        <w:t>serwis przebudowanej drogi w okresie gwarancji w zakresie odpowiednim do postanowień gwarancyjnych oraz przepisów dotyczących rękojmi.</w:t>
      </w:r>
    </w:p>
    <w:bookmarkEnd w:id="0"/>
    <w:p w14:paraId="76F9A4A2" w14:textId="77777777" w:rsidR="00B76555" w:rsidRPr="00E122F5" w:rsidRDefault="00B76555" w:rsidP="00CB2B06">
      <w:pPr>
        <w:pStyle w:val="Akapitzlist"/>
        <w:numPr>
          <w:ilvl w:val="0"/>
          <w:numId w:val="52"/>
        </w:numPr>
        <w:shd w:val="clear" w:color="auto" w:fill="FFFFFF"/>
        <w:tabs>
          <w:tab w:val="clear" w:pos="1452"/>
          <w:tab w:val="num" w:pos="567"/>
        </w:tabs>
        <w:spacing w:before="120" w:after="0"/>
        <w:ind w:hanging="1452"/>
        <w:jc w:val="both"/>
        <w:rPr>
          <w:rFonts w:asciiTheme="majorHAnsi" w:eastAsia="Calibri" w:hAnsiTheme="majorHAnsi" w:cstheme="majorHAnsi"/>
        </w:rPr>
      </w:pPr>
      <w:r w:rsidRPr="00E122F5">
        <w:rPr>
          <w:rFonts w:asciiTheme="majorHAnsi" w:eastAsia="Calibri" w:hAnsiTheme="majorHAnsi" w:cstheme="majorHAnsi"/>
        </w:rPr>
        <w:t>Przedmiot zamówienia obejmuje również:</w:t>
      </w:r>
    </w:p>
    <w:p w14:paraId="622DD163" w14:textId="5791CAE3" w:rsidR="00B76555" w:rsidRPr="00E122F5" w:rsidRDefault="00B76555" w:rsidP="00CB2B06">
      <w:pPr>
        <w:numPr>
          <w:ilvl w:val="0"/>
          <w:numId w:val="56"/>
        </w:numPr>
        <w:spacing w:before="120" w:after="0"/>
        <w:ind w:left="1134" w:hanging="567"/>
        <w:jc w:val="both"/>
        <w:rPr>
          <w:rFonts w:asciiTheme="majorHAnsi" w:eastAsia="Calibri" w:hAnsiTheme="majorHAnsi" w:cstheme="majorHAnsi"/>
        </w:rPr>
      </w:pPr>
      <w:bookmarkStart w:id="4" w:name="_Hlk97102014"/>
      <w:r w:rsidRPr="00E122F5">
        <w:rPr>
          <w:rFonts w:asciiTheme="majorHAnsi" w:eastAsia="Calibri" w:hAnsiTheme="majorHAnsi" w:cstheme="majorHAnsi"/>
        </w:rPr>
        <w:t>Dokonanie w imieniu Zamawiającego skutecznego zawiadomienia o rozpoczęciu robót do Powiatowego Inspektora Nadzoru Budowlanego w Tomaszowie Mazowieckim</w:t>
      </w:r>
      <w:r w:rsidR="00EC7EED" w:rsidRPr="00E122F5">
        <w:rPr>
          <w:rFonts w:asciiTheme="majorHAnsi" w:eastAsia="Calibri" w:hAnsiTheme="majorHAnsi" w:cstheme="majorHAnsi"/>
        </w:rPr>
        <w:t xml:space="preserve"> </w:t>
      </w:r>
      <w:bookmarkStart w:id="5" w:name="_Hlk187668851"/>
      <w:r w:rsidR="00EC7EED" w:rsidRPr="00E122F5">
        <w:rPr>
          <w:rFonts w:asciiTheme="majorHAnsi" w:eastAsia="Calibri" w:hAnsiTheme="majorHAnsi" w:cstheme="majorHAnsi"/>
        </w:rPr>
        <w:t xml:space="preserve">(jeżeli jest </w:t>
      </w:r>
      <w:r w:rsidR="00871175" w:rsidRPr="00E122F5">
        <w:rPr>
          <w:rFonts w:asciiTheme="majorHAnsi" w:eastAsia="Calibri" w:hAnsiTheme="majorHAnsi" w:cstheme="majorHAnsi"/>
        </w:rPr>
        <w:t>niezbędne</w:t>
      </w:r>
      <w:r w:rsidR="00EC7EED" w:rsidRPr="00E122F5">
        <w:rPr>
          <w:rFonts w:asciiTheme="majorHAnsi" w:eastAsia="Calibri" w:hAnsiTheme="majorHAnsi" w:cstheme="majorHAnsi"/>
        </w:rPr>
        <w:t>)</w:t>
      </w:r>
      <w:r w:rsidRPr="00E122F5">
        <w:rPr>
          <w:rFonts w:asciiTheme="majorHAnsi" w:eastAsia="Calibri" w:hAnsiTheme="majorHAnsi" w:cstheme="majorHAnsi"/>
        </w:rPr>
        <w:t>;</w:t>
      </w:r>
      <w:bookmarkEnd w:id="5"/>
    </w:p>
    <w:p w14:paraId="12C6AA98" w14:textId="240CCCAE" w:rsidR="00B76555" w:rsidRPr="00E122F5" w:rsidRDefault="00B76555" w:rsidP="00CB2B06">
      <w:pPr>
        <w:pStyle w:val="Akapitzlist"/>
        <w:numPr>
          <w:ilvl w:val="0"/>
          <w:numId w:val="56"/>
        </w:numPr>
        <w:shd w:val="clear" w:color="auto" w:fill="FFFFFF"/>
        <w:spacing w:before="120" w:after="0"/>
        <w:ind w:left="1134" w:hanging="567"/>
        <w:jc w:val="both"/>
        <w:rPr>
          <w:rFonts w:asciiTheme="majorHAnsi" w:eastAsia="Calibri" w:hAnsiTheme="majorHAnsi" w:cstheme="majorHAnsi"/>
        </w:rPr>
      </w:pPr>
      <w:bookmarkStart w:id="6" w:name="_Hlk126048947"/>
      <w:r w:rsidRPr="00E122F5">
        <w:rPr>
          <w:rFonts w:asciiTheme="majorHAnsi" w:eastAsia="Calibri" w:hAnsiTheme="majorHAnsi" w:cstheme="majorHAnsi"/>
        </w:rPr>
        <w:t>Dokonanie w imieniu Zamawiającego skutecznego zawiadomienia o zakończeniu robót do Powiatowego Inspektora Nadzoru Budowlanego w Tomaszowie Mazowieckim</w:t>
      </w:r>
      <w:bookmarkEnd w:id="4"/>
      <w:bookmarkEnd w:id="6"/>
      <w:r w:rsidR="00871175" w:rsidRPr="00E122F5">
        <w:rPr>
          <w:rFonts w:asciiTheme="majorHAnsi" w:eastAsia="Calibri" w:hAnsiTheme="majorHAnsi" w:cstheme="majorHAnsi"/>
        </w:rPr>
        <w:t xml:space="preserve"> (jeżeli jest niezbędne);</w:t>
      </w:r>
    </w:p>
    <w:p w14:paraId="6A8B44B6" w14:textId="67C5049D" w:rsidR="00B76555" w:rsidRPr="00E122F5" w:rsidRDefault="00B76555" w:rsidP="00CB2B06">
      <w:pPr>
        <w:numPr>
          <w:ilvl w:val="0"/>
          <w:numId w:val="56"/>
        </w:numPr>
        <w:spacing w:before="120" w:after="0"/>
        <w:ind w:left="1134" w:hanging="567"/>
        <w:jc w:val="both"/>
        <w:rPr>
          <w:rFonts w:asciiTheme="majorHAnsi" w:eastAsia="Calibri" w:hAnsiTheme="majorHAnsi" w:cstheme="majorHAnsi"/>
        </w:rPr>
      </w:pPr>
      <w:r w:rsidRPr="00E122F5">
        <w:rPr>
          <w:rFonts w:asciiTheme="majorHAnsi" w:eastAsia="Calibri" w:hAnsiTheme="majorHAnsi" w:cstheme="majorHAnsi"/>
        </w:rPr>
        <w:t>Uzyskanie w imieniu Zamawiającego prawomocnego pozwolenia na użytkowanie</w:t>
      </w:r>
      <w:r w:rsidR="00EC7EED" w:rsidRPr="00E122F5">
        <w:rPr>
          <w:rFonts w:asciiTheme="majorHAnsi" w:eastAsia="Calibri" w:hAnsiTheme="majorHAnsi" w:cstheme="majorHAnsi"/>
        </w:rPr>
        <w:t xml:space="preserve"> </w:t>
      </w:r>
      <w:r w:rsidR="00871175" w:rsidRPr="00E122F5">
        <w:rPr>
          <w:rFonts w:asciiTheme="majorHAnsi" w:eastAsia="Calibri" w:hAnsiTheme="majorHAnsi" w:cstheme="majorHAnsi"/>
        </w:rPr>
        <w:t>(jeżeli jest niezbędne);</w:t>
      </w:r>
    </w:p>
    <w:p w14:paraId="7BD7DC7F" w14:textId="7B8F7E9C" w:rsidR="00B76555" w:rsidRPr="00DA0863" w:rsidRDefault="00B76555" w:rsidP="00CB2B06">
      <w:pPr>
        <w:numPr>
          <w:ilvl w:val="0"/>
          <w:numId w:val="56"/>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 xml:space="preserve">Wykonanie </w:t>
      </w:r>
      <w:bookmarkStart w:id="7" w:name="_Hlk94771017"/>
      <w:r w:rsidRPr="00DA0863">
        <w:rPr>
          <w:rFonts w:asciiTheme="majorHAnsi" w:eastAsia="Calibri" w:hAnsiTheme="majorHAnsi" w:cstheme="majorHAnsi"/>
        </w:rPr>
        <w:t xml:space="preserve">i dostarczenie </w:t>
      </w:r>
      <w:bookmarkEnd w:id="7"/>
      <w:r w:rsidRPr="00DA0863">
        <w:rPr>
          <w:rFonts w:asciiTheme="majorHAnsi" w:eastAsia="Calibri" w:hAnsiTheme="majorHAnsi" w:cstheme="majorHAnsi"/>
        </w:rPr>
        <w:t xml:space="preserve">dokumentacji powykonawczej (2 egzemplarze papierowe oraz </w:t>
      </w:r>
      <w:r w:rsidR="008A6BF3">
        <w:rPr>
          <w:rFonts w:asciiTheme="majorHAnsi" w:eastAsia="Calibri" w:hAnsiTheme="majorHAnsi" w:cstheme="majorHAnsi"/>
        </w:rPr>
        <w:br/>
      </w:r>
      <w:r w:rsidRPr="00DA0863">
        <w:rPr>
          <w:rFonts w:asciiTheme="majorHAnsi" w:eastAsia="Calibri" w:hAnsiTheme="majorHAnsi" w:cstheme="majorHAnsi"/>
        </w:rPr>
        <w:t>1 egzemplarz wersji elektronicznej na płycie CD lub innym nośniku elektronicznym);</w:t>
      </w:r>
    </w:p>
    <w:p w14:paraId="2332E0EF" w14:textId="77777777" w:rsidR="00B76555" w:rsidRPr="00DA0863" w:rsidRDefault="00B76555" w:rsidP="00CB2B06">
      <w:pPr>
        <w:numPr>
          <w:ilvl w:val="0"/>
          <w:numId w:val="56"/>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Wykonanie i dostarczenie geodezyjnej inwentaryzacji powykonawczej wykonanego przedmiotu zamówienia w myśl przepisów ustawy z dnia 17 maja 1989 r. - Prawo geodezyjne i kartograficzne (t.j. Dz. U. z 2024 r. poz. 1151 z późn. zm.).</w:t>
      </w:r>
      <w:bookmarkStart w:id="8" w:name="_Hlk65669834"/>
    </w:p>
    <w:p w14:paraId="71EC00C5" w14:textId="29B7D051" w:rsidR="00B76555" w:rsidRPr="005E1D1D" w:rsidRDefault="00B76555" w:rsidP="00CB2B06">
      <w:pPr>
        <w:numPr>
          <w:ilvl w:val="0"/>
          <w:numId w:val="52"/>
        </w:numPr>
        <w:shd w:val="clear" w:color="auto" w:fill="FFFFFF"/>
        <w:tabs>
          <w:tab w:val="num" w:pos="567"/>
        </w:tabs>
        <w:spacing w:before="120" w:after="0"/>
        <w:ind w:left="567" w:hanging="567"/>
        <w:jc w:val="both"/>
        <w:rPr>
          <w:rFonts w:ascii="Arial" w:eastAsia="Calibri" w:hAnsi="Arial" w:cs="Arial"/>
          <w:iCs/>
        </w:rPr>
      </w:pPr>
      <w:r w:rsidRPr="00DA0863">
        <w:rPr>
          <w:rFonts w:asciiTheme="majorHAnsi" w:eastAsia="Calibri" w:hAnsiTheme="majorHAnsi" w:cstheme="majorHAnsi"/>
          <w:iCs/>
        </w:rPr>
        <w:t xml:space="preserve">Szczegółowy opis przedmiotu zamówienia stanowi załącznik nr 1 do SWZ (projekt budowlany, projekt techniczny, specyfikacja techniczna wykonania i odbioru robót, przedmiar robót, </w:t>
      </w:r>
      <w:r w:rsidR="00DA0863" w:rsidRPr="00DA0863">
        <w:rPr>
          <w:rFonts w:asciiTheme="majorHAnsi" w:eastAsia="Calibri" w:hAnsiTheme="majorHAnsi" w:cstheme="majorHAnsi"/>
          <w:iCs/>
        </w:rPr>
        <w:t>zaświadczenia</w:t>
      </w:r>
      <w:r w:rsidRPr="00910BBA">
        <w:rPr>
          <w:rFonts w:ascii="Arial" w:eastAsia="Calibri" w:hAnsi="Arial" w:cs="Arial"/>
          <w:iCs/>
        </w:rPr>
        <w:t>).</w:t>
      </w:r>
    </w:p>
    <w:bookmarkEnd w:id="8"/>
    <w:p w14:paraId="768FD4EE" w14:textId="77777777" w:rsidR="00B76555" w:rsidRPr="00DA0863" w:rsidRDefault="00B76555" w:rsidP="00CB2B06">
      <w:pPr>
        <w:numPr>
          <w:ilvl w:val="0"/>
          <w:numId w:val="52"/>
        </w:numPr>
        <w:shd w:val="clear" w:color="auto" w:fill="FFFFFF"/>
        <w:spacing w:before="120" w:after="0"/>
        <w:ind w:left="567" w:hanging="567"/>
        <w:jc w:val="both"/>
        <w:rPr>
          <w:rFonts w:asciiTheme="majorHAnsi" w:eastAsia="Calibri" w:hAnsiTheme="majorHAnsi" w:cstheme="majorHAnsi"/>
          <w:lang w:eastAsia="pl-PL"/>
        </w:rPr>
      </w:pPr>
      <w:r w:rsidRPr="00DA0863">
        <w:rPr>
          <w:rFonts w:asciiTheme="majorHAnsi" w:eastAsia="Calibri" w:hAnsiTheme="majorHAnsi" w:cstheme="majorHAnsi"/>
          <w:lang w:eastAsia="pl-PL"/>
        </w:rPr>
        <w:t>Wykonawca oświadcza, że:</w:t>
      </w:r>
    </w:p>
    <w:p w14:paraId="06E8A5E7" w14:textId="77777777" w:rsidR="00B76555" w:rsidRPr="00DA0863" w:rsidRDefault="00B76555" w:rsidP="007C77A0">
      <w:pPr>
        <w:numPr>
          <w:ilvl w:val="0"/>
          <w:numId w:val="53"/>
        </w:numPr>
        <w:shd w:val="clear" w:color="auto" w:fill="FFFFFF"/>
        <w:spacing w:before="120" w:after="0"/>
        <w:ind w:left="1134" w:hanging="567"/>
        <w:jc w:val="both"/>
        <w:rPr>
          <w:rFonts w:asciiTheme="majorHAnsi" w:eastAsia="Calibri" w:hAnsiTheme="majorHAnsi" w:cstheme="majorHAnsi"/>
          <w:lang w:eastAsia="pl-PL"/>
        </w:rPr>
      </w:pPr>
      <w:r w:rsidRPr="00DA0863">
        <w:rPr>
          <w:rFonts w:asciiTheme="majorHAnsi" w:eastAsia="Calibri" w:hAnsiTheme="majorHAnsi" w:cstheme="majorHAnsi"/>
          <w:lang w:eastAsia="pl-PL"/>
        </w:rPr>
        <w:t>nie podlega wykluczeniu na podstawie art. 108 ust. 1 Pzp,</w:t>
      </w:r>
    </w:p>
    <w:p w14:paraId="263130B6" w14:textId="3EFADA27" w:rsidR="00B76555" w:rsidRPr="00DA0863" w:rsidRDefault="00B76555" w:rsidP="007C77A0">
      <w:pPr>
        <w:spacing w:before="120" w:after="0"/>
        <w:ind w:left="1134" w:hanging="567"/>
        <w:jc w:val="both"/>
        <w:rPr>
          <w:rFonts w:asciiTheme="majorHAnsi" w:hAnsiTheme="majorHAnsi" w:cstheme="majorHAnsi"/>
        </w:rPr>
      </w:pPr>
      <w:r w:rsidRPr="00DA0863">
        <w:rPr>
          <w:rFonts w:asciiTheme="majorHAnsi" w:hAnsiTheme="majorHAnsi" w:cstheme="majorHAnsi"/>
        </w:rPr>
        <w:t>2)</w:t>
      </w:r>
      <w:r w:rsidRPr="00DA0863">
        <w:rPr>
          <w:rFonts w:asciiTheme="majorHAnsi" w:hAnsiTheme="majorHAnsi" w:cstheme="majorHAnsi"/>
        </w:rPr>
        <w:tab/>
        <w:t>wymieniony w wykazach określo</w:t>
      </w:r>
      <w:r w:rsidR="00DA0863">
        <w:rPr>
          <w:rFonts w:asciiTheme="majorHAnsi" w:hAnsiTheme="majorHAnsi" w:cstheme="majorHAnsi"/>
        </w:rPr>
        <w:t xml:space="preserve">nych w rozporządzeniu 765/2006 </w:t>
      </w:r>
      <w:r w:rsidRPr="00DA0863">
        <w:rPr>
          <w:rFonts w:asciiTheme="majorHAnsi" w:hAnsiTheme="majorHAnsi" w:cstheme="majorHAnsi"/>
        </w:rPr>
        <w:t>i rozporządzeniu 269/2014 albo wpisany</w:t>
      </w:r>
      <w:r w:rsidR="00DA0863">
        <w:rPr>
          <w:rFonts w:asciiTheme="majorHAnsi" w:hAnsiTheme="majorHAnsi" w:cstheme="majorHAnsi"/>
        </w:rPr>
        <w:t xml:space="preserve"> na listę na podstawie decyzji </w:t>
      </w:r>
      <w:r w:rsidRPr="00DA0863">
        <w:rPr>
          <w:rFonts w:asciiTheme="majorHAnsi" w:hAnsiTheme="majorHAnsi" w:cstheme="majorHAnsi"/>
        </w:rPr>
        <w:t>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48268CE2" w14:textId="548E82F3" w:rsidR="00B76555" w:rsidRPr="00DA0863" w:rsidRDefault="00B76555" w:rsidP="007C77A0">
      <w:pPr>
        <w:spacing w:before="120" w:after="0"/>
        <w:ind w:left="1134" w:hanging="567"/>
        <w:jc w:val="both"/>
        <w:rPr>
          <w:rFonts w:asciiTheme="majorHAnsi" w:hAnsiTheme="majorHAnsi" w:cstheme="majorHAnsi"/>
        </w:rPr>
      </w:pPr>
      <w:r w:rsidRPr="00DA0863">
        <w:rPr>
          <w:rFonts w:asciiTheme="majorHAnsi" w:hAnsiTheme="majorHAnsi" w:cstheme="majorHAnsi"/>
        </w:rPr>
        <w:t>3)</w:t>
      </w:r>
      <w:r w:rsidRPr="00DA0863">
        <w:rPr>
          <w:rFonts w:asciiTheme="majorHAnsi" w:hAnsiTheme="majorHAnsi" w:cstheme="majorHAnsi"/>
        </w:rPr>
        <w:tab/>
        <w:t>wykonawca, którego beneficjentem rzeczywis</w:t>
      </w:r>
      <w:r w:rsidR="00DA0863">
        <w:rPr>
          <w:rFonts w:asciiTheme="majorHAnsi" w:hAnsiTheme="majorHAnsi" w:cstheme="majorHAnsi"/>
        </w:rPr>
        <w:t xml:space="preserve">tym w rozumieniu ustawy z dnia </w:t>
      </w:r>
      <w:r w:rsidRPr="00DA0863">
        <w:rPr>
          <w:rFonts w:asciiTheme="majorHAnsi" w:hAnsiTheme="majorHAnsi" w:cstheme="majorHAnsi"/>
        </w:rPr>
        <w:t xml:space="preserve">1 marca 2018 r. o przeciwdziałaniu praniu pieniędzy oraz finansowaniu terroryzmu (Dz. U. z 2023 r. poz. 1124, 1285, 1723 i 1843) jest osoba wymieniona w wykazach określonych </w:t>
      </w:r>
      <w:r w:rsidR="008A6BF3">
        <w:rPr>
          <w:rFonts w:asciiTheme="majorHAnsi" w:hAnsiTheme="majorHAnsi" w:cstheme="majorHAnsi"/>
        </w:rPr>
        <w:br/>
      </w:r>
      <w:r w:rsidRPr="00DA0863">
        <w:rPr>
          <w:rFonts w:asciiTheme="majorHAnsi" w:hAnsiTheme="majorHAnsi" w:cstheme="majorHAnsi"/>
        </w:rPr>
        <w:t xml:space="preserve">w rozporządzeniu 765/2006 i rozporządzeniu 269/2014 albo wpisana na listę lub będąca takim beneficjentem rzeczywistym od dnia 24 lutego 2022 r., o ile została wpisana na listę na podstawie decyzji w sprawie wpisu na listę rozstrzygającej o zastosowaniu środka, </w:t>
      </w:r>
      <w:r w:rsidR="008A6BF3">
        <w:rPr>
          <w:rFonts w:asciiTheme="majorHAnsi" w:hAnsiTheme="majorHAnsi" w:cstheme="majorHAnsi"/>
        </w:rPr>
        <w:br/>
      </w:r>
      <w:r w:rsidRPr="00DA0863">
        <w:rPr>
          <w:rFonts w:asciiTheme="majorHAnsi" w:hAnsiTheme="majorHAnsi" w:cstheme="majorHAnsi"/>
        </w:rPr>
        <w:lastRenderedPageBreak/>
        <w:t>o którym mowa w art. 1 pkt. 3 ustawy z dnia 13 kwietnia 2022 r. o szczególnych rozwiązaniach w zakresie przeciwdziałania wspieraniu agresji na Ukrainę oraz służących ochronie bezpieczeństwa narodowego;</w:t>
      </w:r>
    </w:p>
    <w:p w14:paraId="09F7A0FB" w14:textId="37A0395C" w:rsidR="00B76555" w:rsidRPr="00DA0863" w:rsidRDefault="00B76555" w:rsidP="007C77A0">
      <w:pPr>
        <w:spacing w:before="120" w:after="0"/>
        <w:ind w:left="1134" w:hanging="567"/>
        <w:jc w:val="both"/>
        <w:rPr>
          <w:rFonts w:asciiTheme="majorHAnsi" w:hAnsiTheme="majorHAnsi" w:cstheme="majorHAnsi"/>
        </w:rPr>
      </w:pPr>
      <w:r w:rsidRPr="00DA0863">
        <w:rPr>
          <w:rFonts w:asciiTheme="majorHAnsi" w:hAnsiTheme="majorHAnsi" w:cstheme="majorHAnsi"/>
        </w:rPr>
        <w:t>4)</w:t>
      </w:r>
      <w:r w:rsidRPr="00DA0863">
        <w:rPr>
          <w:rFonts w:asciiTheme="majorHAnsi" w:hAnsiTheme="majorHAnsi" w:cstheme="majorHAnsi"/>
        </w:rPr>
        <w:tab/>
        <w:t xml:space="preserve">wykonawca, którego jednostką dominującą w rozumieniu art. 3 ust. 1 pkt. 37 ustawy z dnia 9 września 1994 r. o rachunkowości (Dz. U. z 2023 r. poz. 120, 295 i 1598) jest podmiot wymieniony w wykazach określonych w rozporządzeniu 765/2006 </w:t>
      </w:r>
      <w:r w:rsidR="00DA0863">
        <w:rPr>
          <w:rFonts w:asciiTheme="majorHAnsi" w:hAnsiTheme="majorHAnsi" w:cstheme="majorHAnsi"/>
        </w:rPr>
        <w:t>i R</w:t>
      </w:r>
      <w:r w:rsidRPr="00DA0863">
        <w:rPr>
          <w:rFonts w:asciiTheme="majorHAnsi" w:hAnsiTheme="majorHAnsi" w:cstheme="majorHAnsi"/>
        </w:rPr>
        <w:t>ozporządzeniu 269/2014 albo wpisany na listę lub będący taką jednostką dominującą od dnia 24 lutego 2022 r., o ile został wpisany na listę na podstawie decyzji w sprawie w sprawie wpisu na listę rozstrzygającej o zastosowaniu środka, o którym mowa w art. 1 pkt. 3 ustawy z dnia 13 kwietnia 2022 r. o szczególnych rozwiązaniach w zakresie przeciwdziałania wspieraniu agresji na Ukrainę oraz służących ochronie bezpieczeństwa narodowego.</w:t>
      </w:r>
    </w:p>
    <w:p w14:paraId="7BE77FB7" w14:textId="4D6B2262" w:rsidR="00B76555" w:rsidRPr="00F82330" w:rsidRDefault="00B76555" w:rsidP="00CB2B06">
      <w:pPr>
        <w:pStyle w:val="Akapitzlist"/>
        <w:numPr>
          <w:ilvl w:val="0"/>
          <w:numId w:val="52"/>
        </w:numPr>
        <w:tabs>
          <w:tab w:val="clear" w:pos="1452"/>
          <w:tab w:val="num" w:pos="567"/>
        </w:tabs>
        <w:spacing w:before="120" w:after="0"/>
        <w:ind w:left="567" w:hanging="567"/>
        <w:jc w:val="both"/>
        <w:rPr>
          <w:rFonts w:asciiTheme="majorHAnsi" w:eastAsia="Calibri" w:hAnsiTheme="majorHAnsi" w:cstheme="majorHAnsi"/>
          <w:color w:val="FF0000"/>
          <w:lang w:eastAsia="pl-PL"/>
        </w:rPr>
      </w:pPr>
      <w:r w:rsidRPr="00DA0863">
        <w:rPr>
          <w:rFonts w:asciiTheme="majorHAnsi" w:eastAsia="Calibri" w:hAnsiTheme="majorHAnsi" w:cstheme="majorHAnsi"/>
          <w:lang w:eastAsia="pl-PL"/>
        </w:rPr>
        <w:t xml:space="preserve">Zamawiający oświadcza, że </w:t>
      </w:r>
      <w:r w:rsidRPr="00DA0863">
        <w:rPr>
          <w:rFonts w:asciiTheme="majorHAnsi" w:hAnsiTheme="majorHAnsi" w:cstheme="majorHAnsi"/>
        </w:rPr>
        <w:t xml:space="preserve">uzyskał na niniejszą inwestycję dofinansowanie </w:t>
      </w:r>
      <w:r w:rsidR="002E0779">
        <w:rPr>
          <w:rFonts w:asciiTheme="majorHAnsi" w:hAnsiTheme="majorHAnsi" w:cstheme="majorHAnsi"/>
        </w:rPr>
        <w:t>z Rządowego Funduszu Rozwoju Dróg</w:t>
      </w:r>
      <w:r w:rsidRPr="00DA0863">
        <w:rPr>
          <w:rFonts w:asciiTheme="majorHAnsi" w:hAnsiTheme="majorHAnsi" w:cstheme="majorHAnsi"/>
        </w:rPr>
        <w:t xml:space="preserve">; Umowa o dofinansowanie projektu nr </w:t>
      </w:r>
      <w:r w:rsidR="00DA0863" w:rsidRPr="00F82330">
        <w:rPr>
          <w:rFonts w:asciiTheme="majorHAnsi" w:hAnsiTheme="majorHAnsi" w:cstheme="majorHAnsi"/>
          <w:color w:val="FF0000"/>
        </w:rPr>
        <w:t>………………</w:t>
      </w:r>
      <w:r w:rsidR="002E0779" w:rsidRPr="00F82330">
        <w:rPr>
          <w:rFonts w:asciiTheme="majorHAnsi" w:hAnsiTheme="majorHAnsi" w:cstheme="majorHAnsi"/>
          <w:color w:val="FF0000"/>
        </w:rPr>
        <w:t>……</w:t>
      </w:r>
      <w:r w:rsidR="007E6945">
        <w:rPr>
          <w:rFonts w:asciiTheme="majorHAnsi" w:hAnsiTheme="majorHAnsi" w:cstheme="majorHAnsi"/>
          <w:color w:val="FF0000"/>
        </w:rPr>
        <w:t xml:space="preserve"> </w:t>
      </w:r>
      <w:r w:rsidR="007E6945" w:rsidRPr="007E6945">
        <w:rPr>
          <w:rFonts w:asciiTheme="majorHAnsi" w:hAnsiTheme="majorHAnsi" w:cstheme="majorHAnsi"/>
        </w:rPr>
        <w:t>z dnia</w:t>
      </w:r>
      <w:r w:rsidR="007E6945">
        <w:rPr>
          <w:rFonts w:asciiTheme="majorHAnsi" w:hAnsiTheme="majorHAnsi" w:cstheme="majorHAnsi"/>
        </w:rPr>
        <w:t xml:space="preserve"> …………………</w:t>
      </w:r>
    </w:p>
    <w:p w14:paraId="7B1B9B12" w14:textId="7A4288D4" w:rsidR="00B76555" w:rsidRPr="00DA0863" w:rsidRDefault="00B76555" w:rsidP="00DA0863">
      <w:pPr>
        <w:pStyle w:val="Akapitzlist"/>
        <w:tabs>
          <w:tab w:val="num" w:pos="567"/>
        </w:tabs>
        <w:spacing w:before="120" w:after="0"/>
        <w:ind w:left="567"/>
        <w:jc w:val="both"/>
        <w:rPr>
          <w:rFonts w:asciiTheme="majorHAnsi" w:eastAsia="Calibri" w:hAnsiTheme="majorHAnsi" w:cstheme="majorHAnsi"/>
          <w:bCs/>
          <w:lang w:eastAsia="pl-PL"/>
        </w:rPr>
      </w:pPr>
      <w:r w:rsidRPr="00DA0863">
        <w:rPr>
          <w:rFonts w:asciiTheme="majorHAnsi" w:eastAsia="Calibri" w:hAnsiTheme="majorHAnsi" w:cstheme="majorHAnsi"/>
          <w:bCs/>
          <w:lang w:eastAsia="pl-PL"/>
        </w:rPr>
        <w:t xml:space="preserve">W przypadku utraty dofinansowania lub jego części z przyczyn leżących po stronie Wykonawcy </w:t>
      </w:r>
      <w:r w:rsidR="008A6BF3">
        <w:rPr>
          <w:rFonts w:asciiTheme="majorHAnsi" w:eastAsia="Calibri" w:hAnsiTheme="majorHAnsi" w:cstheme="majorHAnsi"/>
          <w:bCs/>
          <w:lang w:eastAsia="pl-PL"/>
        </w:rPr>
        <w:br/>
      </w:r>
      <w:r w:rsidRPr="00DA0863">
        <w:rPr>
          <w:rFonts w:asciiTheme="majorHAnsi" w:eastAsia="Calibri" w:hAnsiTheme="majorHAnsi" w:cstheme="majorHAnsi"/>
          <w:bCs/>
          <w:lang w:eastAsia="pl-PL"/>
        </w:rPr>
        <w:t>w szczególności z powodu nieterminowego zakończenia realizacji umowy lub wykonania przedmiotu zamówienia niezgodnie z ofertą, Zamawiający obciąży Wykonawcę odszkodowaniem w wysokości kwoty utraconego dofinansowania.</w:t>
      </w:r>
    </w:p>
    <w:p w14:paraId="6FEF4F9A" w14:textId="77777777" w:rsidR="00B76555" w:rsidRPr="00DA0863" w:rsidRDefault="00B76555" w:rsidP="00CB2B06">
      <w:pPr>
        <w:pStyle w:val="Akapitzlist"/>
        <w:numPr>
          <w:ilvl w:val="0"/>
          <w:numId w:val="52"/>
        </w:numPr>
        <w:tabs>
          <w:tab w:val="clear" w:pos="1452"/>
          <w:tab w:val="num" w:pos="567"/>
        </w:tabs>
        <w:spacing w:before="120" w:after="0"/>
        <w:ind w:left="851" w:hanging="851"/>
        <w:contextualSpacing w:val="0"/>
        <w:jc w:val="both"/>
        <w:rPr>
          <w:rFonts w:asciiTheme="majorHAnsi" w:eastAsia="Calibri" w:hAnsiTheme="majorHAnsi" w:cstheme="majorHAnsi"/>
          <w:lang w:eastAsia="pl-PL"/>
        </w:rPr>
      </w:pPr>
      <w:r w:rsidRPr="00DA0863">
        <w:rPr>
          <w:rFonts w:asciiTheme="majorHAnsi" w:eastAsia="Calibri" w:hAnsiTheme="majorHAnsi" w:cstheme="majorHAnsi"/>
          <w:iCs/>
        </w:rPr>
        <w:t>Wykonawca oświadcza</w:t>
      </w:r>
      <w:r w:rsidRPr="00DA0863">
        <w:rPr>
          <w:rFonts w:asciiTheme="majorHAnsi" w:eastAsia="Calibri" w:hAnsiTheme="majorHAnsi" w:cstheme="majorHAnsi"/>
          <w:lang w:eastAsia="pl-PL"/>
        </w:rPr>
        <w:t>, iż:</w:t>
      </w:r>
    </w:p>
    <w:p w14:paraId="4ACDAAAD" w14:textId="65882413" w:rsidR="00B76555" w:rsidRPr="00DA0863" w:rsidRDefault="00F82330" w:rsidP="00DA0863">
      <w:pPr>
        <w:numPr>
          <w:ilvl w:val="0"/>
          <w:numId w:val="1"/>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Z</w:t>
      </w:r>
      <w:r w:rsidR="00B76555" w:rsidRPr="00DA0863">
        <w:rPr>
          <w:rFonts w:asciiTheme="majorHAnsi" w:eastAsia="Times New Roman" w:hAnsiTheme="majorHAnsi" w:cstheme="majorHAnsi"/>
        </w:rPr>
        <w:t xml:space="preserve">apoznał się z należytą starannością z dokumentami dostarczonymi przez Zamawiającego, w szczególności dokumentacją projektową, STWiORB; dokumentacja techniczna </w:t>
      </w:r>
      <w:r w:rsidR="008A6BF3">
        <w:rPr>
          <w:rFonts w:asciiTheme="majorHAnsi" w:eastAsia="Times New Roman" w:hAnsiTheme="majorHAnsi" w:cstheme="majorHAnsi"/>
        </w:rPr>
        <w:br/>
      </w:r>
      <w:r w:rsidR="00B76555" w:rsidRPr="00DA0863">
        <w:rPr>
          <w:rFonts w:asciiTheme="majorHAnsi" w:eastAsia="Times New Roman" w:hAnsiTheme="majorHAnsi" w:cstheme="majorHAnsi"/>
        </w:rPr>
        <w:t>w oryginale zostanie przekazana Wykonawcy w dniu przekazania placu budowy;</w:t>
      </w:r>
    </w:p>
    <w:p w14:paraId="4F197FB2" w14:textId="32DCDEDF" w:rsidR="00B76555" w:rsidRPr="00DA0863" w:rsidRDefault="00F82330" w:rsidP="00DA0863">
      <w:pPr>
        <w:numPr>
          <w:ilvl w:val="0"/>
          <w:numId w:val="1"/>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N</w:t>
      </w:r>
      <w:r w:rsidR="00B76555" w:rsidRPr="00DA0863">
        <w:rPr>
          <w:rFonts w:asciiTheme="majorHAnsi" w:eastAsia="Times New Roman" w:hAnsiTheme="majorHAnsi" w:cstheme="majorHAnsi"/>
        </w:rPr>
        <w:t xml:space="preserve">a podstawie dokumentów otrzymanych od Zamawiającego posiadł znajomość ogólnych </w:t>
      </w:r>
      <w:r w:rsidR="008A6BF3">
        <w:rPr>
          <w:rFonts w:asciiTheme="majorHAnsi" w:eastAsia="Times New Roman" w:hAnsiTheme="majorHAnsi" w:cstheme="majorHAnsi"/>
        </w:rPr>
        <w:br/>
      </w:r>
      <w:r w:rsidR="00B76555" w:rsidRPr="00DA0863">
        <w:rPr>
          <w:rFonts w:asciiTheme="majorHAnsi" w:eastAsia="Times New Roman" w:hAnsiTheme="majorHAnsi" w:cstheme="majorHAnsi"/>
        </w:rPr>
        <w:t>i szczególnych warunków związany</w:t>
      </w:r>
      <w:r w:rsidR="00DA0863">
        <w:rPr>
          <w:rFonts w:asciiTheme="majorHAnsi" w:eastAsia="Times New Roman" w:hAnsiTheme="majorHAnsi" w:cstheme="majorHAnsi"/>
        </w:rPr>
        <w:t xml:space="preserve">ch z obszarem objętym zadaniem </w:t>
      </w:r>
      <w:r w:rsidR="00B76555" w:rsidRPr="00DA0863">
        <w:rPr>
          <w:rFonts w:asciiTheme="majorHAnsi" w:eastAsia="Times New Roman" w:hAnsiTheme="majorHAnsi" w:cstheme="majorHAnsi"/>
        </w:rPr>
        <w:t>i trudnościami, jakie mogą wynikać z charakterystyki tego terenu;</w:t>
      </w:r>
    </w:p>
    <w:p w14:paraId="2044A921" w14:textId="39E6F0A9" w:rsidR="00B76555" w:rsidRPr="00DA0863" w:rsidRDefault="00F82330" w:rsidP="00DA0863">
      <w:pPr>
        <w:numPr>
          <w:ilvl w:val="0"/>
          <w:numId w:val="1"/>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S</w:t>
      </w:r>
      <w:r w:rsidR="00B76555" w:rsidRPr="00DA0863">
        <w:rPr>
          <w:rFonts w:asciiTheme="majorHAnsi" w:eastAsia="Times New Roman" w:hAnsiTheme="majorHAnsi" w:cstheme="majorHAnsi"/>
        </w:rPr>
        <w:t>zczegółowo zapoznał się z wymaganiami Z</w:t>
      </w:r>
      <w:r w:rsidR="00DA0863">
        <w:rPr>
          <w:rFonts w:asciiTheme="majorHAnsi" w:eastAsia="Times New Roman" w:hAnsiTheme="majorHAnsi" w:cstheme="majorHAnsi"/>
        </w:rPr>
        <w:t xml:space="preserve">amawiającego, które uwzględnił </w:t>
      </w:r>
      <w:r w:rsidR="00B76555" w:rsidRPr="00DA0863">
        <w:rPr>
          <w:rFonts w:asciiTheme="majorHAnsi" w:eastAsia="Times New Roman" w:hAnsiTheme="majorHAnsi" w:cstheme="majorHAnsi"/>
        </w:rPr>
        <w:t>w swojej ofercie, dokonał oceny ryzyk związanych z nienależytą realizacją zamówienia i dokonał rzetelnej wyceny robót;</w:t>
      </w:r>
    </w:p>
    <w:p w14:paraId="05192C30" w14:textId="24D77E7E" w:rsidR="00B76555" w:rsidRPr="00DA0863" w:rsidRDefault="00F82330" w:rsidP="00DA0863">
      <w:pPr>
        <w:numPr>
          <w:ilvl w:val="0"/>
          <w:numId w:val="1"/>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R</w:t>
      </w:r>
      <w:r w:rsidR="00B76555" w:rsidRPr="00DA0863">
        <w:rPr>
          <w:rFonts w:asciiTheme="majorHAnsi" w:eastAsia="Times New Roman" w:hAnsiTheme="majorHAnsi" w:cstheme="majorHAnsi"/>
        </w:rPr>
        <w:t>ozważył warunki realizacji umowy i wynikające z nich koszty oraz inne okoliczności niezbędne do zrealizowania powierzonego zamówienia;</w:t>
      </w:r>
    </w:p>
    <w:p w14:paraId="31C0CEB5" w14:textId="5E5ECF0D" w:rsidR="00B76555" w:rsidRPr="00DA0863" w:rsidRDefault="00F82330" w:rsidP="00DA0863">
      <w:pPr>
        <w:numPr>
          <w:ilvl w:val="0"/>
          <w:numId w:val="1"/>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P</w:t>
      </w:r>
      <w:r w:rsidR="00B76555" w:rsidRPr="00DA0863">
        <w:rPr>
          <w:rFonts w:asciiTheme="majorHAnsi" w:eastAsia="Times New Roman" w:hAnsiTheme="majorHAnsi" w:cstheme="majorHAnsi"/>
        </w:rPr>
        <w:t xml:space="preserve">osiada wymagane obowiązującymi przepisami uprawnienia, konieczne doświadczenie </w:t>
      </w:r>
      <w:r w:rsidR="008A6BF3">
        <w:rPr>
          <w:rFonts w:asciiTheme="majorHAnsi" w:eastAsia="Times New Roman" w:hAnsiTheme="majorHAnsi" w:cstheme="majorHAnsi"/>
        </w:rPr>
        <w:br/>
      </w:r>
      <w:r w:rsidR="00B76555" w:rsidRPr="00DA0863">
        <w:rPr>
          <w:rFonts w:asciiTheme="majorHAnsi" w:eastAsia="Times New Roman" w:hAnsiTheme="majorHAnsi" w:cstheme="majorHAnsi"/>
        </w:rPr>
        <w:t>i profesjonalne kwalifikacje do wykonania Przedmiotu umowy, jak również dysponuje niezbędnym zapleczem technicznym i osobowym do jego zrealizowania.</w:t>
      </w:r>
    </w:p>
    <w:p w14:paraId="4CC6C21B" w14:textId="6204444C" w:rsidR="00B76555" w:rsidRPr="00DA0863" w:rsidRDefault="00B76555" w:rsidP="00CB2B06">
      <w:pPr>
        <w:pStyle w:val="Akapitzlist"/>
        <w:numPr>
          <w:ilvl w:val="0"/>
          <w:numId w:val="52"/>
        </w:numPr>
        <w:shd w:val="clear" w:color="auto" w:fill="FFFFFF"/>
        <w:tabs>
          <w:tab w:val="clear" w:pos="1452"/>
          <w:tab w:val="num" w:pos="567"/>
        </w:tabs>
        <w:spacing w:before="120" w:after="0"/>
        <w:ind w:left="567" w:hanging="567"/>
        <w:jc w:val="both"/>
        <w:rPr>
          <w:rFonts w:asciiTheme="majorHAnsi" w:eastAsia="Times New Roman" w:hAnsiTheme="majorHAnsi" w:cstheme="majorHAnsi"/>
          <w:lang w:eastAsia="pl-PL"/>
        </w:rPr>
      </w:pPr>
      <w:r w:rsidRPr="00DA0863">
        <w:rPr>
          <w:rFonts w:asciiTheme="majorHAnsi" w:eastAsia="Times New Roman" w:hAnsiTheme="majorHAnsi" w:cstheme="majorHAnsi"/>
          <w:lang w:eastAsia="pl-PL"/>
        </w:rPr>
        <w:t xml:space="preserve">Wykonawca jest zobowiązany wykonać Przedmiot niniejszej umowy zgodnie z zasadami sztuki budowlanej i wiedzy </w:t>
      </w:r>
      <w:r w:rsidRPr="00DA0863">
        <w:rPr>
          <w:rFonts w:asciiTheme="majorHAnsi" w:eastAsia="Calibri" w:hAnsiTheme="majorHAnsi" w:cstheme="majorHAnsi"/>
          <w:iCs/>
        </w:rPr>
        <w:t>technicznej, obow</w:t>
      </w:r>
      <w:r w:rsidR="00DA0863">
        <w:rPr>
          <w:rFonts w:asciiTheme="majorHAnsi" w:eastAsia="Calibri" w:hAnsiTheme="majorHAnsi" w:cstheme="majorHAnsi"/>
          <w:iCs/>
        </w:rPr>
        <w:t xml:space="preserve">iązującymi przepisami, normami </w:t>
      </w:r>
      <w:r w:rsidRPr="00DA0863">
        <w:rPr>
          <w:rFonts w:asciiTheme="majorHAnsi" w:eastAsia="Calibri" w:hAnsiTheme="majorHAnsi" w:cstheme="majorHAnsi"/>
          <w:iCs/>
        </w:rPr>
        <w:t>i uzgodnieniami branżowymi, przy dołożeniu należytej starannośc</w:t>
      </w:r>
      <w:r w:rsidR="00DA0863">
        <w:rPr>
          <w:rFonts w:asciiTheme="majorHAnsi" w:eastAsia="Times New Roman" w:hAnsiTheme="majorHAnsi" w:cstheme="majorHAnsi"/>
          <w:lang w:eastAsia="pl-PL"/>
        </w:rPr>
        <w:t xml:space="preserve">i, wymaganej </w:t>
      </w:r>
      <w:r w:rsidRPr="00DA0863">
        <w:rPr>
          <w:rFonts w:asciiTheme="majorHAnsi" w:eastAsia="Times New Roman" w:hAnsiTheme="majorHAnsi" w:cstheme="majorHAnsi"/>
          <w:lang w:eastAsia="pl-PL"/>
        </w:rPr>
        <w:t>w stosunkach danego rodzaju od podmiotów zawodowo wykonujących prace objęte zakresem Przedmiotu niniejszej umowy.</w:t>
      </w:r>
    </w:p>
    <w:p w14:paraId="36164EE6" w14:textId="003AC9F0" w:rsidR="00B76555" w:rsidRPr="00DA0863" w:rsidRDefault="00B76555" w:rsidP="00CB2B06">
      <w:pPr>
        <w:pStyle w:val="Akapitzlist"/>
        <w:numPr>
          <w:ilvl w:val="0"/>
          <w:numId w:val="52"/>
        </w:numPr>
        <w:shd w:val="clear" w:color="auto" w:fill="FFFFFF"/>
        <w:spacing w:before="120" w:after="0"/>
        <w:ind w:left="567" w:hanging="567"/>
        <w:contextualSpacing w:val="0"/>
        <w:jc w:val="both"/>
        <w:rPr>
          <w:rFonts w:asciiTheme="majorHAnsi" w:eastAsia="Times New Roman" w:hAnsiTheme="majorHAnsi" w:cstheme="majorHAnsi"/>
          <w:lang w:eastAsia="pl-PL"/>
        </w:rPr>
      </w:pPr>
      <w:r w:rsidRPr="00DA0863">
        <w:rPr>
          <w:rFonts w:asciiTheme="majorHAnsi" w:eastAsia="Times New Roman" w:hAnsiTheme="majorHAnsi" w:cstheme="majorHAnsi"/>
          <w:lang w:eastAsia="pl-PL"/>
        </w:rPr>
        <w:t>Uz</w:t>
      </w:r>
      <w:r w:rsidR="00F82330">
        <w:rPr>
          <w:rFonts w:asciiTheme="majorHAnsi" w:eastAsia="Times New Roman" w:hAnsiTheme="majorHAnsi" w:cstheme="majorHAnsi"/>
          <w:lang w:eastAsia="pl-PL"/>
        </w:rPr>
        <w:t>naje się, że stosunek prawny mię</w:t>
      </w:r>
      <w:r w:rsidRPr="00DA0863">
        <w:rPr>
          <w:rFonts w:asciiTheme="majorHAnsi" w:eastAsia="Times New Roman" w:hAnsiTheme="majorHAnsi" w:cstheme="majorHAnsi"/>
          <w:lang w:eastAsia="pl-PL"/>
        </w:rPr>
        <w:t>dzy stronami ukształtowany jest przez następujące dokumenty:</w:t>
      </w:r>
    </w:p>
    <w:p w14:paraId="10DDA513" w14:textId="4B732E0A" w:rsidR="00B76555" w:rsidRPr="00DA0863" w:rsidRDefault="00F82330" w:rsidP="00DA0863">
      <w:pPr>
        <w:numPr>
          <w:ilvl w:val="0"/>
          <w:numId w:val="2"/>
        </w:numPr>
        <w:shd w:val="clear" w:color="auto" w:fill="FFFFFF"/>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D</w:t>
      </w:r>
      <w:r w:rsidR="002653EC">
        <w:rPr>
          <w:rFonts w:asciiTheme="majorHAnsi" w:eastAsia="Times New Roman" w:hAnsiTheme="majorHAnsi" w:cstheme="majorHAnsi"/>
        </w:rPr>
        <w:t>okumentację projektową;</w:t>
      </w:r>
    </w:p>
    <w:p w14:paraId="22129103" w14:textId="27FDFD62" w:rsidR="00B76555" w:rsidRPr="00DA0863" w:rsidRDefault="00F82330" w:rsidP="007C20F8">
      <w:pPr>
        <w:numPr>
          <w:ilvl w:val="0"/>
          <w:numId w:val="2"/>
        </w:numPr>
        <w:shd w:val="clear" w:color="auto" w:fill="FFFFFF"/>
        <w:spacing w:after="0"/>
        <w:ind w:left="1134" w:hanging="567"/>
        <w:jc w:val="both"/>
        <w:rPr>
          <w:rFonts w:asciiTheme="majorHAnsi" w:eastAsia="Times New Roman" w:hAnsiTheme="majorHAnsi" w:cstheme="majorHAnsi"/>
        </w:rPr>
      </w:pPr>
      <w:r>
        <w:rPr>
          <w:rFonts w:asciiTheme="majorHAnsi" w:eastAsia="Times New Roman" w:hAnsiTheme="majorHAnsi" w:cstheme="majorHAnsi"/>
        </w:rPr>
        <w:t>U</w:t>
      </w:r>
      <w:r w:rsidR="002653EC">
        <w:rPr>
          <w:rFonts w:asciiTheme="majorHAnsi" w:eastAsia="Times New Roman" w:hAnsiTheme="majorHAnsi" w:cstheme="majorHAnsi"/>
        </w:rPr>
        <w:t>mowę wraz z załącznikami;</w:t>
      </w:r>
    </w:p>
    <w:p w14:paraId="3D51E207" w14:textId="47C90BD7" w:rsidR="00B76555" w:rsidRPr="00DA0863" w:rsidRDefault="00F82330" w:rsidP="007C20F8">
      <w:pPr>
        <w:numPr>
          <w:ilvl w:val="0"/>
          <w:numId w:val="2"/>
        </w:numPr>
        <w:shd w:val="clear" w:color="auto" w:fill="FFFFFF"/>
        <w:spacing w:after="0"/>
        <w:ind w:left="1134" w:hanging="567"/>
        <w:jc w:val="both"/>
        <w:rPr>
          <w:rFonts w:asciiTheme="majorHAnsi" w:eastAsia="Times New Roman" w:hAnsiTheme="majorHAnsi" w:cstheme="majorHAnsi"/>
        </w:rPr>
      </w:pPr>
      <w:r>
        <w:rPr>
          <w:rFonts w:asciiTheme="majorHAnsi" w:eastAsia="Times New Roman" w:hAnsiTheme="majorHAnsi" w:cstheme="majorHAnsi"/>
        </w:rPr>
        <w:t>O</w:t>
      </w:r>
      <w:r w:rsidR="00B76555" w:rsidRPr="00DA0863">
        <w:rPr>
          <w:rFonts w:asciiTheme="majorHAnsi" w:eastAsia="Times New Roman" w:hAnsiTheme="majorHAnsi" w:cstheme="majorHAnsi"/>
        </w:rPr>
        <w:t>fertę Wykonawc</w:t>
      </w:r>
      <w:r w:rsidR="002653EC">
        <w:rPr>
          <w:rFonts w:asciiTheme="majorHAnsi" w:eastAsia="Times New Roman" w:hAnsiTheme="majorHAnsi" w:cstheme="majorHAnsi"/>
        </w:rPr>
        <w:t>y wybranego przez Zamawiającego;</w:t>
      </w:r>
    </w:p>
    <w:p w14:paraId="0958FA64" w14:textId="183A136C" w:rsidR="00B76555" w:rsidRPr="00DA0863" w:rsidRDefault="00F82330" w:rsidP="007C20F8">
      <w:pPr>
        <w:numPr>
          <w:ilvl w:val="0"/>
          <w:numId w:val="2"/>
        </w:numPr>
        <w:shd w:val="clear" w:color="auto" w:fill="FFFFFF"/>
        <w:spacing w:after="0"/>
        <w:ind w:left="1134" w:hanging="567"/>
        <w:jc w:val="both"/>
        <w:rPr>
          <w:rFonts w:asciiTheme="majorHAnsi" w:eastAsia="Times New Roman" w:hAnsiTheme="majorHAnsi" w:cstheme="majorHAnsi"/>
        </w:rPr>
      </w:pPr>
      <w:r>
        <w:rPr>
          <w:rFonts w:asciiTheme="majorHAnsi" w:eastAsia="Times New Roman" w:hAnsiTheme="majorHAnsi" w:cstheme="majorHAnsi"/>
        </w:rPr>
        <w:lastRenderedPageBreak/>
        <w:t>D</w:t>
      </w:r>
      <w:r w:rsidR="00B76555" w:rsidRPr="00DA0863">
        <w:rPr>
          <w:rFonts w:asciiTheme="majorHAnsi" w:eastAsia="Times New Roman" w:hAnsiTheme="majorHAnsi" w:cstheme="majorHAnsi"/>
        </w:rPr>
        <w:t>okumentację postępowania o udzielenia zamówienia publicznego, w tym w szczególności SWZ, wyjaśnienia treści SWZ i ewentualne zmiany.</w:t>
      </w:r>
    </w:p>
    <w:p w14:paraId="358A8B9F" w14:textId="1194DDF1" w:rsidR="00B76555" w:rsidRPr="00DA0863" w:rsidRDefault="00B76555" w:rsidP="00CB2B06">
      <w:pPr>
        <w:pStyle w:val="Akapitzlist"/>
        <w:numPr>
          <w:ilvl w:val="0"/>
          <w:numId w:val="52"/>
        </w:numPr>
        <w:shd w:val="clear" w:color="auto" w:fill="FFFFFF"/>
        <w:tabs>
          <w:tab w:val="clear" w:pos="1452"/>
          <w:tab w:val="num" w:pos="567"/>
        </w:tabs>
        <w:spacing w:before="120" w:after="0"/>
        <w:ind w:left="567" w:hanging="567"/>
        <w:jc w:val="both"/>
        <w:rPr>
          <w:rFonts w:asciiTheme="majorHAnsi" w:eastAsia="Times New Roman" w:hAnsiTheme="majorHAnsi" w:cstheme="majorHAnsi"/>
          <w:lang w:eastAsia="pl-PL"/>
        </w:rPr>
      </w:pPr>
      <w:r w:rsidRPr="00DA0863">
        <w:rPr>
          <w:rFonts w:asciiTheme="majorHAnsi" w:eastAsia="Times New Roman" w:hAnsiTheme="majorHAnsi" w:cstheme="majorHAnsi"/>
          <w:lang w:eastAsia="pl-PL"/>
        </w:rPr>
        <w:t>W przypadku jakichkolwiek niezgodności/rozbieżności w dokumentacji technicznej, dokumentacja techniczna a SWZ, mają zastosowanie postanowienia umowy, SWZ, a następnie dokumentacji technicznej i oferty.</w:t>
      </w:r>
    </w:p>
    <w:bookmarkEnd w:id="1"/>
    <w:bookmarkEnd w:id="2"/>
    <w:p w14:paraId="6E23BD4A" w14:textId="7F4A75C4" w:rsidR="00B76555" w:rsidRPr="00DA0863" w:rsidRDefault="00B76555" w:rsidP="00DA0863">
      <w:pPr>
        <w:pStyle w:val="Akapitzlist"/>
        <w:numPr>
          <w:ilvl w:val="0"/>
          <w:numId w:val="3"/>
        </w:numPr>
        <w:shd w:val="clear" w:color="auto" w:fill="FFFFFF"/>
        <w:spacing w:before="120" w:after="0"/>
        <w:ind w:left="567" w:hanging="567"/>
        <w:contextualSpacing w:val="0"/>
        <w:jc w:val="both"/>
        <w:rPr>
          <w:rFonts w:asciiTheme="majorHAnsi" w:eastAsia="Times New Roman" w:hAnsiTheme="majorHAnsi" w:cstheme="majorHAnsi"/>
          <w:lang w:eastAsia="pl-PL"/>
        </w:rPr>
      </w:pPr>
      <w:r w:rsidRPr="00DA0863">
        <w:rPr>
          <w:rFonts w:asciiTheme="majorHAnsi" w:eastAsia="Times New Roman" w:hAnsiTheme="majorHAnsi" w:cstheme="majorHAnsi"/>
          <w:lang w:eastAsia="pl-PL"/>
        </w:rPr>
        <w:t>Przedmiot zamówienia obejmuje również koszty:</w:t>
      </w:r>
    </w:p>
    <w:p w14:paraId="6C21BF2F"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Organizacji i koszty zaplecza budowy;</w:t>
      </w:r>
    </w:p>
    <w:p w14:paraId="65B05F4A"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Wszelkich robót przygotowawczych, porządkowych i odtworzeniowych;</w:t>
      </w:r>
    </w:p>
    <w:p w14:paraId="3A448568"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Po zakończeniu robót budowlanych - uporządkowanie terenu budowy, zaplecza budowy, jak również terenów zajętych lub użytkowanych przez Wykonawcę;</w:t>
      </w:r>
    </w:p>
    <w:p w14:paraId="71BEB35B"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Związanych z odbiorami wykonywanych robót;</w:t>
      </w:r>
    </w:p>
    <w:p w14:paraId="3BF39C53"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Wykonania dokumentacji odbiorowej powykonawczej;</w:t>
      </w:r>
    </w:p>
    <w:p w14:paraId="0BC0F625" w14:textId="0A531CC5"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Opłaty, w szczególności opłata środowisko</w:t>
      </w:r>
      <w:r w:rsidR="000F18E7">
        <w:rPr>
          <w:rFonts w:asciiTheme="majorHAnsi" w:eastAsia="Calibri" w:hAnsiTheme="majorHAnsi" w:cstheme="majorHAnsi"/>
        </w:rPr>
        <w:t>wa za składowanie gruzu i ziemi;</w:t>
      </w:r>
    </w:p>
    <w:p w14:paraId="04AFA2B1"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Obsługi geodezyjnej;</w:t>
      </w:r>
    </w:p>
    <w:p w14:paraId="61010B15"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bookmarkStart w:id="9" w:name="_Hlk19778388"/>
      <w:r w:rsidRPr="00DA0863">
        <w:rPr>
          <w:rFonts w:asciiTheme="majorHAnsi" w:eastAsia="Calibri" w:hAnsiTheme="majorHAnsi" w:cstheme="majorHAnsi"/>
        </w:rPr>
        <w:t>Projektu czasowej organizacji ruchu uzgodnionego z wszelkimi organami zarządzającymi ruchem drogowym;</w:t>
      </w:r>
    </w:p>
    <w:p w14:paraId="001319F9" w14:textId="4716316E"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Uzgodnień, nadzoru i uzyskania niezbędnyc</w:t>
      </w:r>
      <w:r w:rsidR="00DA0863">
        <w:rPr>
          <w:rFonts w:asciiTheme="majorHAnsi" w:eastAsia="Calibri" w:hAnsiTheme="majorHAnsi" w:cstheme="majorHAnsi"/>
        </w:rPr>
        <w:t xml:space="preserve">h dokumentów z gestorami sieci </w:t>
      </w:r>
      <w:r w:rsidRPr="00DA0863">
        <w:rPr>
          <w:rFonts w:asciiTheme="majorHAnsi" w:eastAsia="Calibri" w:hAnsiTheme="majorHAnsi" w:cstheme="majorHAnsi"/>
        </w:rPr>
        <w:t>i urządzeń podziemnych oraz z zarządcami dróg;</w:t>
      </w:r>
    </w:p>
    <w:p w14:paraId="77D803CD"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Związanych z uzyskaniem decyzji na zajęcie pasa drogowego z zarządcami dróg;</w:t>
      </w:r>
    </w:p>
    <w:p w14:paraId="3516BEF8" w14:textId="77777777" w:rsidR="00B76555" w:rsidRPr="00DA0863" w:rsidRDefault="00B76555" w:rsidP="00CB2B06">
      <w:pPr>
        <w:numPr>
          <w:ilvl w:val="2"/>
          <w:numId w:val="54"/>
        </w:numPr>
        <w:tabs>
          <w:tab w:val="left" w:pos="1134"/>
        </w:tabs>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Zawiadomień niezbędnych organów wynikające z uzgodnień stałej organizacji ruchu;</w:t>
      </w:r>
    </w:p>
    <w:p w14:paraId="44A8FC25" w14:textId="222FAE28" w:rsidR="00B76555" w:rsidRPr="007C20F8" w:rsidRDefault="00B76555" w:rsidP="00DA0863">
      <w:pPr>
        <w:numPr>
          <w:ilvl w:val="2"/>
          <w:numId w:val="3"/>
        </w:numPr>
        <w:spacing w:before="120" w:after="0"/>
        <w:ind w:left="1134" w:hanging="567"/>
        <w:jc w:val="both"/>
        <w:rPr>
          <w:rFonts w:asciiTheme="majorHAnsi" w:eastAsia="Calibri" w:hAnsiTheme="majorHAnsi" w:cstheme="majorHAnsi"/>
        </w:rPr>
      </w:pPr>
      <w:r w:rsidRPr="007C20F8">
        <w:rPr>
          <w:rFonts w:asciiTheme="majorHAnsi" w:eastAsia="Calibri" w:hAnsiTheme="majorHAnsi" w:cstheme="majorHAnsi"/>
        </w:rPr>
        <w:t xml:space="preserve">Koszty odbioru urządzeń przez </w:t>
      </w:r>
      <w:r w:rsidR="007C20F8" w:rsidRPr="007C20F8">
        <w:rPr>
          <w:rFonts w:asciiTheme="majorHAnsi" w:eastAsia="Calibri" w:hAnsiTheme="majorHAnsi" w:cstheme="majorHAnsi"/>
        </w:rPr>
        <w:t>Zarządców sieci</w:t>
      </w:r>
      <w:r w:rsidRPr="007C20F8">
        <w:rPr>
          <w:rFonts w:asciiTheme="majorHAnsi" w:eastAsia="Calibri" w:hAnsiTheme="majorHAnsi" w:cstheme="majorHAnsi"/>
        </w:rPr>
        <w:t>, jeśli będzie wymagane;</w:t>
      </w:r>
    </w:p>
    <w:p w14:paraId="21DDFF4B"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Koszty niezbędnych prób instalacji, pomiarów, badań;</w:t>
      </w:r>
    </w:p>
    <w:p w14:paraId="5C97B0A5"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Wyniesienia urządzeń związanych z infrastrukturą podziemną;</w:t>
      </w:r>
    </w:p>
    <w:p w14:paraId="42607FF6"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 xml:space="preserve">Naprawy szkód powstałych w trakcie realizacji zadania, odtworzenia lub utrwalenia; </w:t>
      </w:r>
    </w:p>
    <w:p w14:paraId="0B19C7ED" w14:textId="27C8F3AC"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Uzyskanie wszystkich niezbędnych uzgodnień, opinii zgodnie z wymogami de</w:t>
      </w:r>
      <w:r w:rsidR="000F18E7">
        <w:rPr>
          <w:rFonts w:asciiTheme="majorHAnsi" w:eastAsia="Calibri" w:hAnsiTheme="majorHAnsi" w:cstheme="majorHAnsi"/>
        </w:rPr>
        <w:t>cyzji zezwalającej na realizację</w:t>
      </w:r>
      <w:r w:rsidRPr="00DA0863">
        <w:rPr>
          <w:rFonts w:asciiTheme="majorHAnsi" w:eastAsia="Calibri" w:hAnsiTheme="majorHAnsi" w:cstheme="majorHAnsi"/>
        </w:rPr>
        <w:t xml:space="preserve"> inwestycji drogowej lub wynikające z decyzji właściwych organów umożliwiających zakończenie robót</w:t>
      </w:r>
      <w:r w:rsidR="000F18E7">
        <w:rPr>
          <w:rFonts w:asciiTheme="majorHAnsi" w:eastAsia="Calibri" w:hAnsiTheme="majorHAnsi" w:cstheme="majorHAnsi"/>
        </w:rPr>
        <w:t>;</w:t>
      </w:r>
    </w:p>
    <w:p w14:paraId="7717947A"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iCs/>
        </w:rPr>
      </w:pPr>
      <w:r w:rsidRPr="00DA0863">
        <w:rPr>
          <w:rFonts w:asciiTheme="majorHAnsi" w:eastAsia="Calibri" w:hAnsiTheme="majorHAnsi" w:cstheme="majorHAnsi"/>
          <w:iCs/>
        </w:rPr>
        <w:t>Wykonania geodezyjnej inwentaryzacji powykonawczej wykonanego przedmiotu zamówienia w myśl przepisów ustawy z dnia 17 maja 1989 r. - Prawo geodezyjne i kartograficzne (t.j. Dz. U. z 2024 r. poz. 1151 z późn. zm.)</w:t>
      </w:r>
      <w:bookmarkEnd w:id="9"/>
      <w:r w:rsidRPr="00DA0863">
        <w:rPr>
          <w:rFonts w:asciiTheme="majorHAnsi" w:eastAsia="Calibri" w:hAnsiTheme="majorHAnsi" w:cstheme="majorHAnsi"/>
        </w:rPr>
        <w:t>;</w:t>
      </w:r>
    </w:p>
    <w:p w14:paraId="5EA8142A" w14:textId="77777777" w:rsidR="00B76555" w:rsidRPr="00DA0863" w:rsidRDefault="00B76555" w:rsidP="00DA0863">
      <w:pPr>
        <w:numPr>
          <w:ilvl w:val="2"/>
          <w:numId w:val="3"/>
        </w:numPr>
        <w:spacing w:before="120" w:after="0"/>
        <w:ind w:left="1134" w:hanging="567"/>
        <w:jc w:val="both"/>
        <w:rPr>
          <w:rFonts w:asciiTheme="majorHAnsi" w:eastAsia="Calibri" w:hAnsiTheme="majorHAnsi" w:cstheme="majorHAnsi"/>
        </w:rPr>
      </w:pPr>
      <w:r w:rsidRPr="00DA0863">
        <w:rPr>
          <w:rFonts w:asciiTheme="majorHAnsi" w:eastAsia="Calibri" w:hAnsiTheme="majorHAnsi" w:cstheme="majorHAnsi"/>
        </w:rPr>
        <w:t>Inne koszty wynikające z zawartej umowy.</w:t>
      </w:r>
    </w:p>
    <w:p w14:paraId="711A753C" w14:textId="77777777" w:rsidR="00B76555" w:rsidRPr="00DA0863" w:rsidRDefault="00B76555" w:rsidP="00DA0863">
      <w:pPr>
        <w:pStyle w:val="Akapitzlist"/>
        <w:numPr>
          <w:ilvl w:val="0"/>
          <w:numId w:val="3"/>
        </w:numPr>
        <w:shd w:val="clear" w:color="auto" w:fill="FFFFFF"/>
        <w:spacing w:before="120" w:after="0"/>
        <w:ind w:left="567" w:hanging="567"/>
        <w:jc w:val="both"/>
        <w:rPr>
          <w:rFonts w:asciiTheme="majorHAnsi" w:eastAsia="Times New Roman" w:hAnsiTheme="majorHAnsi" w:cstheme="majorHAnsi"/>
          <w:lang w:eastAsia="pl-PL"/>
        </w:rPr>
      </w:pPr>
      <w:r w:rsidRPr="00DA0863">
        <w:rPr>
          <w:rFonts w:asciiTheme="majorHAnsi" w:eastAsia="Times New Roman" w:hAnsiTheme="majorHAnsi" w:cstheme="majorHAnsi"/>
          <w:lang w:eastAsia="pl-PL"/>
        </w:rPr>
        <w:t>Wykonawca zobowiązuje się do wykonania przedmiotu umowy zgodnie z ofertą złożoną Zamawiającemu w postępowaniu przetargowym, poprzedzającym zawarcie umowy. Oferta stanowi integralną część niniejszej umowy.</w:t>
      </w:r>
    </w:p>
    <w:p w14:paraId="525E88CA" w14:textId="763A0ED8" w:rsidR="00B76555" w:rsidRPr="00DA0863" w:rsidRDefault="00B76555" w:rsidP="00DA0863">
      <w:pPr>
        <w:pStyle w:val="Akapitzlist"/>
        <w:numPr>
          <w:ilvl w:val="0"/>
          <w:numId w:val="3"/>
        </w:numPr>
        <w:shd w:val="clear" w:color="auto" w:fill="FFFFFF"/>
        <w:spacing w:before="120" w:after="0"/>
        <w:ind w:left="567" w:hanging="567"/>
        <w:contextualSpacing w:val="0"/>
        <w:jc w:val="both"/>
        <w:rPr>
          <w:rFonts w:asciiTheme="majorHAnsi" w:eastAsia="Times New Roman" w:hAnsiTheme="majorHAnsi" w:cstheme="majorHAnsi"/>
          <w:lang w:eastAsia="pl-PL"/>
        </w:rPr>
      </w:pPr>
      <w:bookmarkStart w:id="10" w:name="_Hlk94525365"/>
      <w:r w:rsidRPr="00DA0863">
        <w:rPr>
          <w:rFonts w:asciiTheme="majorHAnsi" w:eastAsia="Times New Roman" w:hAnsiTheme="majorHAnsi" w:cstheme="majorHAnsi"/>
          <w:lang w:eastAsia="pl-PL"/>
        </w:rPr>
        <w:t xml:space="preserve">Wykonawca oświadcza, że </w:t>
      </w:r>
      <w:bookmarkEnd w:id="10"/>
      <w:r w:rsidRPr="00DA0863">
        <w:rPr>
          <w:rFonts w:asciiTheme="majorHAnsi" w:eastAsia="Times New Roman" w:hAnsiTheme="majorHAnsi" w:cstheme="majorHAnsi"/>
          <w:lang w:eastAsia="pl-PL"/>
        </w:rPr>
        <w:t>jest świadomy ryzyk k</w:t>
      </w:r>
      <w:r w:rsidR="00C21D51">
        <w:rPr>
          <w:rFonts w:asciiTheme="majorHAnsi" w:eastAsia="Times New Roman" w:hAnsiTheme="majorHAnsi" w:cstheme="majorHAnsi"/>
          <w:lang w:eastAsia="pl-PL"/>
        </w:rPr>
        <w:t xml:space="preserve">ontraktowych, w tym związanych </w:t>
      </w:r>
      <w:r w:rsidR="008A6BF3">
        <w:rPr>
          <w:rFonts w:asciiTheme="majorHAnsi" w:eastAsia="Times New Roman" w:hAnsiTheme="majorHAnsi" w:cstheme="majorHAnsi"/>
          <w:lang w:eastAsia="pl-PL"/>
        </w:rPr>
        <w:br/>
      </w:r>
      <w:r w:rsidRPr="00DA0863">
        <w:rPr>
          <w:rFonts w:asciiTheme="majorHAnsi" w:eastAsia="Times New Roman" w:hAnsiTheme="majorHAnsi" w:cstheme="majorHAnsi"/>
          <w:lang w:eastAsia="pl-PL"/>
        </w:rPr>
        <w:t>z pochodzeniem środków finansowych, w szczególności trwałości zasad rozliczenia umowy.</w:t>
      </w:r>
    </w:p>
    <w:p w14:paraId="0FB291F1" w14:textId="77777777" w:rsidR="00B76555" w:rsidRPr="00DA0863" w:rsidRDefault="00B76555" w:rsidP="00DA0863">
      <w:pPr>
        <w:autoSpaceDE w:val="0"/>
        <w:spacing w:before="120" w:after="0"/>
        <w:jc w:val="center"/>
        <w:rPr>
          <w:rFonts w:asciiTheme="majorHAnsi" w:eastAsia="Times New Roman" w:hAnsiTheme="majorHAnsi" w:cstheme="majorHAnsi"/>
          <w:lang w:eastAsia="pl-PL"/>
        </w:rPr>
      </w:pPr>
      <w:r w:rsidRPr="00DA0863">
        <w:rPr>
          <w:rFonts w:asciiTheme="majorHAnsi" w:eastAsia="Times New Roman" w:hAnsiTheme="majorHAnsi" w:cstheme="majorHAnsi"/>
          <w:b/>
          <w:bCs/>
          <w:lang w:eastAsia="pl-PL"/>
        </w:rPr>
        <w:lastRenderedPageBreak/>
        <w:t>SPOSÓB REALIZACJI ROBÓT BUDOWLANYCH</w:t>
      </w:r>
    </w:p>
    <w:p w14:paraId="509574E2" w14:textId="77777777" w:rsidR="00B76555" w:rsidRPr="00DA0863" w:rsidRDefault="00B76555" w:rsidP="00DA0863">
      <w:pPr>
        <w:autoSpaceDE w:val="0"/>
        <w:spacing w:before="120" w:after="0"/>
        <w:jc w:val="center"/>
        <w:rPr>
          <w:rFonts w:asciiTheme="majorHAnsi" w:eastAsia="Times New Roman" w:hAnsiTheme="majorHAnsi" w:cstheme="majorHAnsi"/>
          <w:b/>
          <w:bCs/>
          <w:lang w:eastAsia="pl-PL"/>
        </w:rPr>
      </w:pPr>
      <w:r w:rsidRPr="00DA0863">
        <w:rPr>
          <w:rFonts w:asciiTheme="majorHAnsi" w:eastAsia="Times New Roman" w:hAnsiTheme="majorHAnsi" w:cstheme="majorHAnsi"/>
          <w:b/>
          <w:bCs/>
          <w:lang w:eastAsia="pl-PL"/>
        </w:rPr>
        <w:t>§ 2.</w:t>
      </w:r>
    </w:p>
    <w:p w14:paraId="10B1F3FF" w14:textId="2C586E9A" w:rsidR="00B76555" w:rsidRPr="00DA0863"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DA0863">
        <w:rPr>
          <w:rFonts w:asciiTheme="majorHAnsi" w:eastAsia="Times New Roman" w:hAnsiTheme="majorHAnsi" w:cstheme="majorHAnsi"/>
        </w:rPr>
        <w:t xml:space="preserve">Wykonawca zabezpieczy teren robót i zapewni na własny koszt warunki bezpieczeństwa oraz organizację terenu i zaplecza budowy niezbędnych dla prawidłowego rozpoczęcia </w:t>
      </w:r>
      <w:r w:rsidR="008A6BF3">
        <w:rPr>
          <w:rFonts w:asciiTheme="majorHAnsi" w:eastAsia="Times New Roman" w:hAnsiTheme="majorHAnsi" w:cstheme="majorHAnsi"/>
        </w:rPr>
        <w:br/>
      </w:r>
      <w:r w:rsidRPr="00DA0863">
        <w:rPr>
          <w:rFonts w:asciiTheme="majorHAnsi" w:eastAsia="Times New Roman" w:hAnsiTheme="majorHAnsi" w:cstheme="majorHAnsi"/>
        </w:rPr>
        <w:t>i przeprowadzenia robót budowlanych zgodnie z umową, w tym również prac rozbiórkowych.</w:t>
      </w:r>
    </w:p>
    <w:p w14:paraId="15EA34B6" w14:textId="77777777" w:rsidR="00B76555" w:rsidRPr="00DA0863"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DA0863">
        <w:rPr>
          <w:rFonts w:asciiTheme="majorHAnsi" w:eastAsia="Times New Roman" w:hAnsiTheme="majorHAnsi" w:cstheme="majorHAnsi"/>
        </w:rPr>
        <w:t>Wykonawca zobowiązuje się ponadto w szczególności do:</w:t>
      </w:r>
    </w:p>
    <w:p w14:paraId="54F4F100" w14:textId="535779F6" w:rsidR="00B76555" w:rsidRPr="00DA0863" w:rsidRDefault="007E0B4D" w:rsidP="00DA0863">
      <w:pPr>
        <w:numPr>
          <w:ilvl w:val="0"/>
          <w:numId w:val="5"/>
        </w:numPr>
        <w:suppressAutoHyphens/>
        <w:autoSpaceDE w:val="0"/>
        <w:spacing w:before="120" w:after="0"/>
        <w:ind w:left="1134" w:hanging="567"/>
        <w:rPr>
          <w:rFonts w:asciiTheme="majorHAnsi" w:eastAsia="Times New Roman" w:hAnsiTheme="majorHAnsi" w:cstheme="majorHAnsi"/>
        </w:rPr>
      </w:pPr>
      <w:r>
        <w:rPr>
          <w:rFonts w:asciiTheme="majorHAnsi" w:eastAsia="Times New Roman" w:hAnsiTheme="majorHAnsi" w:cstheme="majorHAnsi"/>
        </w:rPr>
        <w:t>P</w:t>
      </w:r>
      <w:r w:rsidR="00B76555" w:rsidRPr="00DA0863">
        <w:rPr>
          <w:rFonts w:asciiTheme="majorHAnsi" w:eastAsia="Times New Roman" w:hAnsiTheme="majorHAnsi" w:cstheme="majorHAnsi"/>
        </w:rPr>
        <w:t>rzejęcia terenu budowy i jego odpowiedniego oznakowania;</w:t>
      </w:r>
    </w:p>
    <w:p w14:paraId="53CE6065" w14:textId="6C031F4D"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Z</w:t>
      </w:r>
      <w:r w:rsidR="00B76555" w:rsidRPr="00DA0863">
        <w:rPr>
          <w:rFonts w:asciiTheme="majorHAnsi" w:eastAsia="Times New Roman" w:hAnsiTheme="majorHAnsi" w:cstheme="majorHAnsi"/>
        </w:rPr>
        <w:t>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w:t>
      </w:r>
    </w:p>
    <w:p w14:paraId="2F54E2E7" w14:textId="1581E114"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Z</w:t>
      </w:r>
      <w:r w:rsidR="00B76555" w:rsidRPr="00DA0863">
        <w:rPr>
          <w:rFonts w:asciiTheme="majorHAnsi" w:eastAsia="Times New Roman" w:hAnsiTheme="majorHAnsi" w:cstheme="majorHAnsi"/>
        </w:rPr>
        <w:t>apewnienia zasilania terenu budowy w niezbędne media i zapłaty za te media; Wykonawca musi zastosować się do warunków przedstawionych mu przez właściciela gruntu lub zarządcę. Wykonawca, na własne ryzyko i koszt, dostarczy wszelką aparaturę konieczną do korzystania przez niego z tych usług i pomiaru pobranych ilości;</w:t>
      </w:r>
    </w:p>
    <w:p w14:paraId="66917415" w14:textId="5797E6C8"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W</w:t>
      </w:r>
      <w:r w:rsidR="00B76555" w:rsidRPr="00DA0863">
        <w:rPr>
          <w:rFonts w:asciiTheme="majorHAnsi" w:eastAsia="Times New Roman" w:hAnsiTheme="majorHAnsi" w:cstheme="majorHAnsi"/>
        </w:rPr>
        <w:t xml:space="preserve"> razie zaistnienia takiej konieczności Wykonawca zobowiązany jest do uzyskania </w:t>
      </w:r>
      <w:r w:rsidR="008A6BF3">
        <w:rPr>
          <w:rFonts w:asciiTheme="majorHAnsi" w:eastAsia="Times New Roman" w:hAnsiTheme="majorHAnsi" w:cstheme="majorHAnsi"/>
        </w:rPr>
        <w:br/>
      </w:r>
      <w:r w:rsidR="00B76555" w:rsidRPr="00DA0863">
        <w:rPr>
          <w:rFonts w:asciiTheme="majorHAnsi" w:eastAsia="Times New Roman" w:hAnsiTheme="majorHAnsi" w:cstheme="majorHAnsi"/>
        </w:rPr>
        <w:t>w imieniu i na rzecz Zamawiającego wszelki</w:t>
      </w:r>
      <w:r w:rsidR="00C21D51">
        <w:rPr>
          <w:rFonts w:asciiTheme="majorHAnsi" w:eastAsia="Times New Roman" w:hAnsiTheme="majorHAnsi" w:cstheme="majorHAnsi"/>
        </w:rPr>
        <w:t xml:space="preserve">ch niezbędnych zgód na wejście </w:t>
      </w:r>
      <w:r w:rsidR="00B76555" w:rsidRPr="00DA0863">
        <w:rPr>
          <w:rFonts w:asciiTheme="majorHAnsi" w:eastAsia="Times New Roman" w:hAnsiTheme="majorHAnsi" w:cstheme="majorHAnsi"/>
        </w:rPr>
        <w:t>w teren od zarządców infrastruktury tech</w:t>
      </w:r>
      <w:r w:rsidR="00C21D51">
        <w:rPr>
          <w:rFonts w:asciiTheme="majorHAnsi" w:eastAsia="Times New Roman" w:hAnsiTheme="majorHAnsi" w:cstheme="majorHAnsi"/>
        </w:rPr>
        <w:t xml:space="preserve">nicznej oraz powiadomienia ich </w:t>
      </w:r>
      <w:r w:rsidR="00B76555" w:rsidRPr="00DA0863">
        <w:rPr>
          <w:rFonts w:asciiTheme="majorHAnsi" w:eastAsia="Times New Roman" w:hAnsiTheme="majorHAnsi" w:cstheme="majorHAnsi"/>
        </w:rPr>
        <w:t>o robotach;</w:t>
      </w:r>
    </w:p>
    <w:p w14:paraId="751F445C" w14:textId="7721DB34"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U</w:t>
      </w:r>
      <w:r w:rsidR="00B76555" w:rsidRPr="00DA0863">
        <w:rPr>
          <w:rFonts w:asciiTheme="majorHAnsi" w:eastAsia="Times New Roman" w:hAnsiTheme="majorHAnsi" w:cstheme="majorHAnsi"/>
        </w:rPr>
        <w:t>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4B8E6B7E" w14:textId="797D6284"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U</w:t>
      </w:r>
      <w:r w:rsidR="00B76555" w:rsidRPr="00DA0863">
        <w:rPr>
          <w:rFonts w:asciiTheme="majorHAnsi" w:eastAsia="Times New Roman" w:hAnsiTheme="majorHAnsi" w:cstheme="majorHAnsi"/>
        </w:rPr>
        <w:t xml:space="preserve">suwania awarii zawiązanych z prowadzeniem budowy, wykonania odpowiednich zabezpieczeń w rejonie prowadzenia robót, a po zakończeniu robót - doprowadzenia do należytego stanu terenu budowy, a także – w razie korzystania w trakcie realizacji robót </w:t>
      </w:r>
      <w:r w:rsidR="008A6BF3">
        <w:rPr>
          <w:rFonts w:asciiTheme="majorHAnsi" w:eastAsia="Times New Roman" w:hAnsiTheme="majorHAnsi" w:cstheme="majorHAnsi"/>
        </w:rPr>
        <w:br/>
      </w:r>
      <w:r w:rsidR="00B76555" w:rsidRPr="00DA0863">
        <w:rPr>
          <w:rFonts w:asciiTheme="majorHAnsi" w:eastAsia="Times New Roman" w:hAnsiTheme="majorHAnsi" w:cstheme="majorHAnsi"/>
        </w:rPr>
        <w:t>z sąsiednich nieruchomości, położonych na trasie przejazdu Wykonawcy do terenu budowy – doprowadzenia ich do stanu poprzedniego;</w:t>
      </w:r>
    </w:p>
    <w:p w14:paraId="31BE942B" w14:textId="5A395651" w:rsidR="00B76555" w:rsidRPr="00DA0863" w:rsidRDefault="00B76555"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sidRPr="00DA0863">
        <w:rPr>
          <w:rFonts w:asciiTheme="majorHAnsi" w:eastAsia="Times New Roman" w:hAnsiTheme="majorHAnsi" w:cstheme="majorHAnsi"/>
        </w:rPr>
        <w:t xml:space="preserve">zabezpieczenia terenu budowy przed niekorzystnymi warunkami atmosferycznymi, </w:t>
      </w:r>
      <w:r w:rsidR="008A6BF3">
        <w:rPr>
          <w:rFonts w:asciiTheme="majorHAnsi" w:eastAsia="Times New Roman" w:hAnsiTheme="majorHAnsi" w:cstheme="majorHAnsi"/>
        </w:rPr>
        <w:br/>
      </w:r>
      <w:r w:rsidRPr="00DA0863">
        <w:rPr>
          <w:rFonts w:asciiTheme="majorHAnsi" w:eastAsia="Times New Roman" w:hAnsiTheme="majorHAnsi" w:cstheme="majorHAnsi"/>
        </w:rPr>
        <w:t>a w przypadku powstania szkody, niezwłoczne dokonanie jej naprawy;</w:t>
      </w:r>
    </w:p>
    <w:p w14:paraId="774715D3" w14:textId="7EB5E308" w:rsidR="00B76555" w:rsidRPr="002A28E4" w:rsidRDefault="007E0B4D" w:rsidP="00DA0863">
      <w:pPr>
        <w:numPr>
          <w:ilvl w:val="0"/>
          <w:numId w:val="5"/>
        </w:numPr>
        <w:suppressAutoHyphens/>
        <w:autoSpaceDE w:val="0"/>
        <w:spacing w:before="120" w:after="0"/>
        <w:ind w:left="1134" w:hanging="567"/>
        <w:jc w:val="both"/>
        <w:rPr>
          <w:rFonts w:ascii="Arial" w:eastAsia="Times New Roman" w:hAnsi="Arial" w:cs="Arial"/>
        </w:rPr>
      </w:pPr>
      <w:r>
        <w:rPr>
          <w:rFonts w:asciiTheme="majorHAnsi" w:eastAsia="Times New Roman" w:hAnsiTheme="majorHAnsi" w:cstheme="majorHAnsi"/>
        </w:rPr>
        <w:t>Z</w:t>
      </w:r>
      <w:r w:rsidR="00B76555" w:rsidRPr="00DA0863">
        <w:rPr>
          <w:rFonts w:asciiTheme="majorHAnsi" w:eastAsia="Times New Roman" w:hAnsiTheme="majorHAnsi" w:cstheme="majorHAnsi"/>
        </w:rPr>
        <w:t>apewnienia pełnej obsługi geodezyjnej jak i wykonania pełnej dokumentacji powykonawczej (inwentaryzacji geodezyjnej powykonawczej) przedmiotu umowy</w:t>
      </w:r>
      <w:r w:rsidR="00B76555" w:rsidRPr="002A28E4">
        <w:rPr>
          <w:rFonts w:ascii="Arial" w:eastAsia="Times New Roman" w:hAnsi="Arial" w:cs="Arial"/>
        </w:rPr>
        <w:t>;</w:t>
      </w:r>
    </w:p>
    <w:p w14:paraId="7D1D488B" w14:textId="5CB66568" w:rsidR="00B76555" w:rsidRPr="00DA0863" w:rsidRDefault="007E0B4D" w:rsidP="00DA0863">
      <w:pPr>
        <w:numPr>
          <w:ilvl w:val="0"/>
          <w:numId w:val="5"/>
        </w:numPr>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D</w:t>
      </w:r>
      <w:r w:rsidR="00B76555" w:rsidRPr="00DA0863">
        <w:rPr>
          <w:rFonts w:asciiTheme="majorHAnsi" w:eastAsia="Times New Roman" w:hAnsiTheme="majorHAnsi" w:cstheme="majorHAnsi"/>
        </w:rPr>
        <w:t>okonania</w:t>
      </w:r>
      <w:r w:rsidR="00B76555" w:rsidRPr="00DA0863">
        <w:rPr>
          <w:rFonts w:asciiTheme="majorHAnsi" w:eastAsia="CIDFont+F5" w:hAnsiTheme="majorHAnsi" w:cstheme="majorHAnsi"/>
        </w:rPr>
        <w:t xml:space="preserve"> ewentualnych niezbędnych zajęć dróg, chodników itp. na własny koszt, po uzyskaniu zezwoleń od właściwych organów, utrzymywanie ich w należytym stanie i w razie uszkodzeń lub zużycia doprowadzenie do stanu, pierwotnego na własny koszt;</w:t>
      </w:r>
    </w:p>
    <w:p w14:paraId="6774F74D" w14:textId="64B13EB6" w:rsidR="00B76555" w:rsidRPr="00DA0863"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Z</w:t>
      </w:r>
      <w:r w:rsidR="00B76555" w:rsidRPr="00DA0863">
        <w:rPr>
          <w:rFonts w:asciiTheme="majorHAnsi" w:eastAsia="CIDFont+F5" w:hAnsiTheme="majorHAnsi" w:cstheme="majorHAnsi"/>
        </w:rPr>
        <w:t xml:space="preserve">apewnienia pełnego zabezpieczenia Placu Budowy w tym pełnej ochrony, dozoru, osób </w:t>
      </w:r>
      <w:r w:rsidR="008A6BF3">
        <w:rPr>
          <w:rFonts w:asciiTheme="majorHAnsi" w:eastAsia="CIDFont+F5" w:hAnsiTheme="majorHAnsi" w:cstheme="majorHAnsi"/>
        </w:rPr>
        <w:br/>
      </w:r>
      <w:r w:rsidR="00B76555" w:rsidRPr="00DA0863">
        <w:rPr>
          <w:rFonts w:asciiTheme="majorHAnsi" w:eastAsia="CIDFont+F5" w:hAnsiTheme="majorHAnsi" w:cstheme="majorHAnsi"/>
        </w:rPr>
        <w:t>i mienia, zapewnienia od</w:t>
      </w:r>
      <w:r w:rsidR="00DA0863">
        <w:rPr>
          <w:rFonts w:asciiTheme="majorHAnsi" w:eastAsia="CIDFont+F5" w:hAnsiTheme="majorHAnsi" w:cstheme="majorHAnsi"/>
        </w:rPr>
        <w:t xml:space="preserve">powiednich warunków transportu </w:t>
      </w:r>
      <w:r w:rsidR="00B76555" w:rsidRPr="00DA0863">
        <w:rPr>
          <w:rFonts w:asciiTheme="majorHAnsi" w:eastAsia="CIDFont+F5" w:hAnsiTheme="majorHAnsi" w:cstheme="majorHAnsi"/>
        </w:rPr>
        <w:t>i składowania materiałów;</w:t>
      </w:r>
    </w:p>
    <w:p w14:paraId="0D403A17" w14:textId="377909AA"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P</w:t>
      </w:r>
      <w:r w:rsidR="00B76555" w:rsidRPr="00130687">
        <w:rPr>
          <w:rFonts w:asciiTheme="majorHAnsi" w:eastAsia="CIDFont+F5" w:hAnsiTheme="majorHAnsi" w:cstheme="majorHAnsi"/>
        </w:rPr>
        <w:t>onoszenia pełnej odpowiedzialności finansowej z tytułu ewentualnych kradzieży bądź zniszczenia (dot. miejsca prowadzonych robót);</w:t>
      </w:r>
    </w:p>
    <w:p w14:paraId="74013428" w14:textId="62EA05D1"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hAnsiTheme="majorHAnsi" w:cstheme="majorHAnsi"/>
        </w:rPr>
        <w:lastRenderedPageBreak/>
        <w:t>W</w:t>
      </w:r>
      <w:r w:rsidR="00B76555" w:rsidRPr="00130687">
        <w:rPr>
          <w:rFonts w:asciiTheme="majorHAnsi" w:hAnsiTheme="majorHAnsi" w:cstheme="majorHAnsi"/>
        </w:rPr>
        <w:t xml:space="preserve"> wypadku zniszczenia lub uszkodzenia robót, ich części w toku realizacji - naprawienia ich i doprowadzenia do stanu poprzedniego</w:t>
      </w:r>
      <w:r w:rsidR="00B76555" w:rsidRPr="00130687">
        <w:rPr>
          <w:rFonts w:asciiTheme="majorHAnsi" w:eastAsia="CIDFont+F5" w:hAnsiTheme="majorHAnsi" w:cstheme="majorHAnsi"/>
        </w:rPr>
        <w:t>;</w:t>
      </w:r>
    </w:p>
    <w:p w14:paraId="6D3ADE63" w14:textId="1863CF66"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P</w:t>
      </w:r>
      <w:r w:rsidR="00B76555" w:rsidRPr="00130687">
        <w:rPr>
          <w:rFonts w:asciiTheme="majorHAnsi" w:eastAsia="CIDFont+F5" w:hAnsiTheme="majorHAnsi" w:cstheme="majorHAnsi"/>
        </w:rPr>
        <w:t>rzestrzegania przepisów z zakresu ochrony środowiska;</w:t>
      </w:r>
    </w:p>
    <w:p w14:paraId="06725F8C" w14:textId="2098CE60"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U</w:t>
      </w:r>
      <w:r w:rsidR="00B76555" w:rsidRPr="00130687">
        <w:rPr>
          <w:rFonts w:asciiTheme="majorHAnsi" w:eastAsia="CIDFont+F5" w:hAnsiTheme="majorHAnsi" w:cstheme="majorHAnsi"/>
        </w:rPr>
        <w:t>sunięcia (po zakończeniu robót) z miejsca prowadzenia robót na własny koszt wszelkich urządzeń tymczasowych, zaplecza itp. oraz pozostawienie całego w/w terenu w stanie czystym i nadającym s</w:t>
      </w:r>
      <w:r w:rsidR="00130687">
        <w:rPr>
          <w:rFonts w:asciiTheme="majorHAnsi" w:eastAsia="CIDFont+F5" w:hAnsiTheme="majorHAnsi" w:cstheme="majorHAnsi"/>
        </w:rPr>
        <w:t xml:space="preserve">ię bezpośrednio do użytkowania </w:t>
      </w:r>
      <w:r w:rsidR="00B76555" w:rsidRPr="00130687">
        <w:rPr>
          <w:rFonts w:asciiTheme="majorHAnsi" w:eastAsia="CIDFont+F5" w:hAnsiTheme="majorHAnsi" w:cstheme="majorHAnsi"/>
        </w:rPr>
        <w:t>i przekazania go Zamawiającemu;</w:t>
      </w:r>
    </w:p>
    <w:p w14:paraId="6CC840C5" w14:textId="7EBFAB6C"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W</w:t>
      </w:r>
      <w:r w:rsidR="00B76555" w:rsidRPr="00130687">
        <w:rPr>
          <w:rFonts w:asciiTheme="majorHAnsi" w:eastAsia="CIDFont+F5" w:hAnsiTheme="majorHAnsi" w:cstheme="majorHAnsi"/>
        </w:rPr>
        <w:t xml:space="preserve">ykonania przed zgłoszeniem gotowości do odbioru końcowego wszelkich odbiorów technicznych i niezbędnych badań oraz pomiarów przez uprawnione do tego organy, </w:t>
      </w:r>
      <w:r w:rsidR="008A6BF3">
        <w:rPr>
          <w:rFonts w:asciiTheme="majorHAnsi" w:eastAsia="CIDFont+F5" w:hAnsiTheme="majorHAnsi" w:cstheme="majorHAnsi"/>
        </w:rPr>
        <w:br/>
      </w:r>
      <w:r w:rsidR="00B76555" w:rsidRPr="00130687">
        <w:rPr>
          <w:rFonts w:asciiTheme="majorHAnsi" w:eastAsia="CIDFont+F5" w:hAnsiTheme="majorHAnsi" w:cstheme="majorHAnsi"/>
        </w:rPr>
        <w:t>a wszelkie protokoły z przeprowadzonych badań i pomiarów, Wykonawca zobowiązany jest przekazać Zamawiającemu;</w:t>
      </w:r>
    </w:p>
    <w:p w14:paraId="5969A746" w14:textId="39497FC1"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S</w:t>
      </w:r>
      <w:r w:rsidR="00B76555" w:rsidRPr="00130687">
        <w:rPr>
          <w:rFonts w:asciiTheme="majorHAnsi" w:eastAsia="CIDFont+F5" w:hAnsiTheme="majorHAnsi" w:cstheme="majorHAnsi"/>
        </w:rPr>
        <w:t>porządzenia kompletnej dokumentacji powykonawczej i przekazania jej Zamawiającemu;</w:t>
      </w:r>
    </w:p>
    <w:p w14:paraId="4542FCE0" w14:textId="6916D4D7"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rPr>
      </w:pPr>
      <w:r>
        <w:rPr>
          <w:rFonts w:asciiTheme="majorHAnsi" w:eastAsia="CIDFont+F5" w:hAnsiTheme="majorHAnsi" w:cstheme="majorHAnsi"/>
        </w:rPr>
        <w:t>P</w:t>
      </w:r>
      <w:r w:rsidR="00B76555" w:rsidRPr="00130687">
        <w:rPr>
          <w:rFonts w:asciiTheme="majorHAnsi" w:eastAsia="CIDFont+F5" w:hAnsiTheme="majorHAnsi" w:cstheme="majorHAnsi"/>
        </w:rPr>
        <w:t>rzekazania Zamawiającemu certyfikatów i dokumentów gwarancyjnych producentów na wszelkie materiały dostarczone i wbudowane, w ramach realizacji Przedmiotu niniejszej umowy;</w:t>
      </w:r>
    </w:p>
    <w:p w14:paraId="35EBEC0D" w14:textId="725D2BC4" w:rsidR="00B76555" w:rsidRPr="00130687" w:rsidRDefault="007E0B4D" w:rsidP="00DA0863">
      <w:pPr>
        <w:numPr>
          <w:ilvl w:val="0"/>
          <w:numId w:val="5"/>
        </w:numPr>
        <w:suppressAutoHyphens/>
        <w:autoSpaceDE w:val="0"/>
        <w:autoSpaceDN w:val="0"/>
        <w:adjustRightInd w:val="0"/>
        <w:spacing w:before="120" w:after="0"/>
        <w:ind w:left="1134" w:hanging="567"/>
        <w:jc w:val="both"/>
        <w:rPr>
          <w:rFonts w:asciiTheme="majorHAnsi" w:eastAsia="CIDFont+F5" w:hAnsiTheme="majorHAnsi" w:cstheme="majorHAnsi"/>
          <w:bCs/>
        </w:rPr>
      </w:pPr>
      <w:r>
        <w:rPr>
          <w:rFonts w:asciiTheme="majorHAnsi" w:eastAsia="CIDFont+F5" w:hAnsiTheme="majorHAnsi" w:cstheme="majorHAnsi"/>
          <w:bCs/>
        </w:rPr>
        <w:t>P</w:t>
      </w:r>
      <w:r w:rsidR="00B76555" w:rsidRPr="00130687">
        <w:rPr>
          <w:rFonts w:asciiTheme="majorHAnsi" w:eastAsia="CIDFont+F5" w:hAnsiTheme="majorHAnsi" w:cstheme="majorHAnsi"/>
          <w:bCs/>
        </w:rPr>
        <w:t>rzekazania, na odpowiednich etapach procesu inwestycyjnego, niezbędnych dokumentów i oświadczeń w szczególności receptur, potwierdzających spełnienie wymagań warunków zamówienia oraz potwierdzenie deklaracji złożonych w ofercie, co do zawartośc</w:t>
      </w:r>
      <w:r w:rsidR="00130687" w:rsidRPr="00130687">
        <w:rPr>
          <w:rFonts w:asciiTheme="majorHAnsi" w:eastAsia="CIDFont+F5" w:hAnsiTheme="majorHAnsi" w:cstheme="majorHAnsi"/>
          <w:bCs/>
        </w:rPr>
        <w:t xml:space="preserve">i materiałów </w:t>
      </w:r>
      <w:r w:rsidR="00B76555" w:rsidRPr="00130687">
        <w:rPr>
          <w:rFonts w:asciiTheme="majorHAnsi" w:eastAsia="CIDFont+F5" w:hAnsiTheme="majorHAnsi" w:cstheme="majorHAnsi"/>
          <w:bCs/>
        </w:rPr>
        <w:t>z recyklingu w wykonanych elementach drogi.</w:t>
      </w:r>
    </w:p>
    <w:p w14:paraId="36CB7DEC" w14:textId="77777777"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 xml:space="preserve">Wykonawca zobowiązuje się, że wszystkie dostarczone w ramach niniejszej umowy materiały będą posiadały wszelkie atesty, certyfikaty i zatwierdzenia wymagane przez przepisy prawa. </w:t>
      </w:r>
    </w:p>
    <w:p w14:paraId="37AAA059" w14:textId="1A20503D"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 xml:space="preserve">Wykonawca ponosi odpowiedzialność cywilną za szkody, na osobach i rzeczach powstałe na terenie budowy lub w związku z realizacja przedmiotu umowy, od czasu przejęcia placu budowy do odbioru końcowego Przedmiotu umowy. Wykonawca ponosi pełną odpowiedzialność za szkody oraz następstwa nieszczęśliwych wypadków pracowników osób trzecich, powstałe </w:t>
      </w:r>
      <w:r w:rsidR="008A6BF3">
        <w:rPr>
          <w:rFonts w:asciiTheme="majorHAnsi" w:eastAsia="Times New Roman" w:hAnsiTheme="majorHAnsi" w:cstheme="majorHAnsi"/>
        </w:rPr>
        <w:br/>
      </w:r>
      <w:r w:rsidRPr="00130687">
        <w:rPr>
          <w:rFonts w:asciiTheme="majorHAnsi" w:eastAsia="Times New Roman" w:hAnsiTheme="majorHAnsi" w:cstheme="majorHAnsi"/>
        </w:rPr>
        <w:t>w związku z prowadzonymi robotami lub ruchem pojazdów.</w:t>
      </w:r>
    </w:p>
    <w:p w14:paraId="27D65977" w14:textId="344266D2"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Wykonawca będzie odpowiedzialny za wszelkie uszkodzenia dróg, rowów odwadniających, wodociągów i kanalizacji, słupów i linii energetycznych telekomunikacyjnych, kabli, punktów osnowy geodezyjnej i instalacji jakiegokolwiek rodzaju spowodowane przez niego lub podwykonawców podczas wykonywania robót</w:t>
      </w:r>
      <w:r w:rsidRPr="002626B7">
        <w:rPr>
          <w:rFonts w:ascii="Arial" w:eastAsia="Times New Roman" w:hAnsi="Arial" w:cs="Arial"/>
        </w:rPr>
        <w:t xml:space="preserve">. </w:t>
      </w:r>
      <w:r w:rsidRPr="00130687">
        <w:rPr>
          <w:rFonts w:asciiTheme="majorHAnsi" w:eastAsia="Times New Roman" w:hAnsiTheme="majorHAnsi" w:cstheme="majorHAnsi"/>
        </w:rPr>
        <w:t>Wykonawca niezwłocznie naprawi wszelkie</w:t>
      </w:r>
      <w:r w:rsidRPr="002626B7">
        <w:rPr>
          <w:rFonts w:ascii="Arial" w:eastAsia="Times New Roman" w:hAnsi="Arial" w:cs="Arial"/>
        </w:rPr>
        <w:t xml:space="preserve"> </w:t>
      </w:r>
      <w:r w:rsidRPr="00130687">
        <w:rPr>
          <w:rFonts w:asciiTheme="majorHAnsi" w:eastAsia="Times New Roman" w:hAnsiTheme="majorHAnsi" w:cstheme="majorHAnsi"/>
        </w:rPr>
        <w:t>powstał</w:t>
      </w:r>
      <w:r w:rsidR="00130687" w:rsidRPr="00130687">
        <w:rPr>
          <w:rFonts w:asciiTheme="majorHAnsi" w:eastAsia="Times New Roman" w:hAnsiTheme="majorHAnsi" w:cstheme="majorHAnsi"/>
        </w:rPr>
        <w:t xml:space="preserve">e uszkodzenia na własny koszt, </w:t>
      </w:r>
      <w:r w:rsidRPr="00130687">
        <w:rPr>
          <w:rFonts w:asciiTheme="majorHAnsi" w:eastAsia="Times New Roman" w:hAnsiTheme="majorHAnsi" w:cstheme="majorHAnsi"/>
        </w:rPr>
        <w:t>a także, jeśli to konieczne przeprowadzi inne prace nakazane przez Zamawiającego.</w:t>
      </w:r>
    </w:p>
    <w:p w14:paraId="6532E99E" w14:textId="77777777"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Wykonawca zabezpieczy interesy osób trzecich oraz użytkowników i właścicieli przyległej zabudowy, naruszone w związku z realizacją Przedmiotu.</w:t>
      </w:r>
    </w:p>
    <w:p w14:paraId="6D3945DC" w14:textId="3F47A00F"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 xml:space="preserve">Wykonawca zobowiązany jest stosować obowiązujące przepisy o ochronie środowiska, </w:t>
      </w:r>
      <w:r w:rsidR="008A6BF3">
        <w:rPr>
          <w:rFonts w:asciiTheme="majorHAnsi" w:eastAsia="Times New Roman" w:hAnsiTheme="majorHAnsi" w:cstheme="majorHAnsi"/>
        </w:rPr>
        <w:br/>
      </w:r>
      <w:r w:rsidRPr="00130687">
        <w:rPr>
          <w:rFonts w:asciiTheme="majorHAnsi" w:eastAsia="Times New Roman" w:hAnsiTheme="majorHAnsi" w:cstheme="majorHAnsi"/>
        </w:rPr>
        <w:t xml:space="preserve">a w szczególności postępować zgodnie z ustawą Prawo ochrony środowiska z dnia 27 kwietnia 2001 r. (t.j. Dz. U. z 2024 r., poz. 54 ze zm.) oraz ustawy z dnia 14 grudnia 2012 r. o odpadach </w:t>
      </w:r>
      <w:r w:rsidR="008A6BF3">
        <w:rPr>
          <w:rFonts w:asciiTheme="majorHAnsi" w:eastAsia="Times New Roman" w:hAnsiTheme="majorHAnsi" w:cstheme="majorHAnsi"/>
        </w:rPr>
        <w:br/>
      </w:r>
      <w:r w:rsidRPr="00130687">
        <w:rPr>
          <w:rFonts w:asciiTheme="majorHAnsi" w:eastAsia="Times New Roman" w:hAnsiTheme="majorHAnsi" w:cstheme="majorHAnsi"/>
        </w:rPr>
        <w:t>(t.j. Dz. U. z 2023 r., poz. 1587 ze  zm.) oraz rozporządzenia Ministra Klimatu z dnia 2 stycznia 2020 r. w sprawie katalogu odpadów (Dz. U. z 2020 r., poz. 10).</w:t>
      </w:r>
    </w:p>
    <w:p w14:paraId="493A059A" w14:textId="39D4328C"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rPr>
        <w:t xml:space="preserve">Wykonawca zobowiązany jest wywozić śmieci, odpady materiałowe we własnym zakresie na składowisko. Koszty związane z opłatami za wysypisko ponosi Wykonawca. Wykonawca </w:t>
      </w:r>
      <w:r w:rsidRPr="00130687">
        <w:rPr>
          <w:rFonts w:asciiTheme="majorHAnsi" w:eastAsia="Times New Roman" w:hAnsiTheme="majorHAnsi" w:cstheme="majorHAnsi"/>
        </w:rPr>
        <w:lastRenderedPageBreak/>
        <w:t xml:space="preserve">zobowiązuje się do wykonywania </w:t>
      </w:r>
      <w:r w:rsidR="00130687">
        <w:rPr>
          <w:rFonts w:asciiTheme="majorHAnsi" w:eastAsia="Times New Roman" w:hAnsiTheme="majorHAnsi" w:cstheme="majorHAnsi"/>
        </w:rPr>
        <w:t xml:space="preserve">wszystkich obowiązków wytwórcy </w:t>
      </w:r>
      <w:r w:rsidRPr="00130687">
        <w:rPr>
          <w:rFonts w:asciiTheme="majorHAnsi" w:eastAsia="Times New Roman" w:hAnsiTheme="majorHAnsi" w:cstheme="majorHAnsi"/>
        </w:rPr>
        <w:t xml:space="preserve">i posiadacza odpadów </w:t>
      </w:r>
      <w:r w:rsidR="008A6BF3">
        <w:rPr>
          <w:rFonts w:asciiTheme="majorHAnsi" w:eastAsia="Times New Roman" w:hAnsiTheme="majorHAnsi" w:cstheme="majorHAnsi"/>
        </w:rPr>
        <w:br/>
      </w:r>
      <w:r w:rsidRPr="00130687">
        <w:rPr>
          <w:rFonts w:asciiTheme="majorHAnsi" w:eastAsia="Times New Roman" w:hAnsiTheme="majorHAnsi" w:cstheme="majorHAnsi"/>
        </w:rPr>
        <w:t>w rozumieniu ustawy o odpadach i ma obowiązek zagospodarowania odpadów powstałych podczas realizacji niniejszego zamówienia, zgodnie z ustawą o odpadach z dnia 14 grudnia 2012 r. odpadach (t.j. Dz. U. z 2023 r. poz. 1587 z późn. zm.) oraz pokrywania koszt</w:t>
      </w:r>
      <w:r w:rsidR="00130687">
        <w:rPr>
          <w:rFonts w:asciiTheme="majorHAnsi" w:eastAsia="Times New Roman" w:hAnsiTheme="majorHAnsi" w:cstheme="majorHAnsi"/>
        </w:rPr>
        <w:t xml:space="preserve">ów utylizacji odpadów, zgodnie </w:t>
      </w:r>
      <w:r w:rsidRPr="00130687">
        <w:rPr>
          <w:rFonts w:asciiTheme="majorHAnsi" w:eastAsia="Times New Roman" w:hAnsiTheme="majorHAnsi" w:cstheme="majorHAnsi"/>
        </w:rPr>
        <w:t>z obowiązującymi w tym zakresie przepisami. Wykonawca przedstawi na żądanie Zamawiającemu potwierdzenie faktu utylizacji odpadów, zgodnie z powszechnie obowiązującymi przepisami.</w:t>
      </w:r>
    </w:p>
    <w:p w14:paraId="51F5C860" w14:textId="1CA3E932"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lang w:eastAsia="pl-PL"/>
        </w:rPr>
        <w:t xml:space="preserve">Wykonawca zobowiązany jest posiadać wszelkie zezwolenia, pozwolenia i decyzje wynikające </w:t>
      </w:r>
      <w:r w:rsidR="008A6BF3">
        <w:rPr>
          <w:rFonts w:asciiTheme="majorHAnsi" w:eastAsia="Times New Roman" w:hAnsiTheme="majorHAnsi" w:cstheme="majorHAnsi"/>
          <w:lang w:eastAsia="pl-PL"/>
        </w:rPr>
        <w:br/>
      </w:r>
      <w:r w:rsidRPr="00130687">
        <w:rPr>
          <w:rFonts w:asciiTheme="majorHAnsi" w:eastAsia="Times New Roman" w:hAnsiTheme="majorHAnsi" w:cstheme="majorHAnsi"/>
          <w:lang w:eastAsia="pl-PL"/>
        </w:rPr>
        <w:t>z wyżej wymienionych aktów prawnych w zakresie niezbędnym do wykonania zadania objętego niniejszym postępowaniem o udzielenie zamówienia publicznego.</w:t>
      </w:r>
    </w:p>
    <w:p w14:paraId="5D14E623" w14:textId="77777777"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lang w:eastAsia="pl-PL"/>
        </w:rPr>
        <w:t>Wykonawca, z którym zostanie zawarta umowa, zobowiązany będzie posiadać wymagane właściwymi przepisami środowiskowymi niezbędne przy wykonywaniu zamówienia pozwolenia, zezwolenia i decyzje.</w:t>
      </w:r>
    </w:p>
    <w:p w14:paraId="05CDAFB3" w14:textId="5735EFD1"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lang w:eastAsia="pl-PL"/>
        </w:rPr>
        <w:t>Wszystkie opłaty i kary za przekroczenie w trakcie reali</w:t>
      </w:r>
      <w:r w:rsidR="00130687">
        <w:rPr>
          <w:rFonts w:asciiTheme="majorHAnsi" w:eastAsia="Times New Roman" w:hAnsiTheme="majorHAnsi" w:cstheme="majorHAnsi"/>
          <w:lang w:eastAsia="pl-PL"/>
        </w:rPr>
        <w:t xml:space="preserve">zacji robót norm, określonych </w:t>
      </w:r>
      <w:r w:rsidR="008A6BF3">
        <w:rPr>
          <w:rFonts w:asciiTheme="majorHAnsi" w:eastAsia="Times New Roman" w:hAnsiTheme="majorHAnsi" w:cstheme="majorHAnsi"/>
          <w:lang w:eastAsia="pl-PL"/>
        </w:rPr>
        <w:br/>
      </w:r>
      <w:r w:rsidR="00130687">
        <w:rPr>
          <w:rFonts w:asciiTheme="majorHAnsi" w:eastAsia="Times New Roman" w:hAnsiTheme="majorHAnsi" w:cstheme="majorHAnsi"/>
          <w:lang w:eastAsia="pl-PL"/>
        </w:rPr>
        <w:t xml:space="preserve">w </w:t>
      </w:r>
      <w:r w:rsidRPr="00130687">
        <w:rPr>
          <w:rFonts w:asciiTheme="majorHAnsi" w:eastAsia="Times New Roman" w:hAnsiTheme="majorHAnsi" w:cstheme="majorHAnsi"/>
          <w:lang w:eastAsia="pl-PL"/>
        </w:rPr>
        <w:t>odpowiednich przepisach dotyczących ochrony środowiska poniesie wykonawca.</w:t>
      </w:r>
    </w:p>
    <w:p w14:paraId="3EDA177B" w14:textId="77777777"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lang w:eastAsia="pl-PL"/>
        </w:rPr>
        <w:t>W trakcie realizacji robót lub po zakończeniu robót wykonawca zobowiązany będzie do udokumentowania na żądanie zamawiającego ilości odpadów i miejsca ich składowania.</w:t>
      </w:r>
    </w:p>
    <w:p w14:paraId="4FC39F07" w14:textId="77777777" w:rsidR="00B76555" w:rsidRPr="00130687"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130687">
        <w:rPr>
          <w:rFonts w:asciiTheme="majorHAnsi" w:eastAsia="Times New Roman" w:hAnsiTheme="majorHAnsi" w:cstheme="majorHAnsi"/>
          <w:lang w:eastAsia="pl-PL"/>
        </w:rPr>
        <w:t>Wszystkie materiały przewidziane do rozbiórki Wykonawca robót zagospodaruje we własnym zakresie stosując zasadę, że w pierwszej kolejności materiały te zostaną przekazane do odzysku, a w przypadku braku takiej możliwości do unieszkodliwiania (traktując składowanie jako ostateczność). W przypadku przekazywania tych materiałów innym podmiotom należy mieć na względzie fakt, że podmioty te winny posiadać odpowiednie zezwolenia np. na transport.</w:t>
      </w:r>
    </w:p>
    <w:p w14:paraId="4E8BD710" w14:textId="77777777"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W trakcie oraz przed przystąpieniem do wykonywania robót Wykonawca we własnym zakresie wykona dokumentację fotograficzną oraz inwentaryzację przyległego terenu celem oddalenia ewentualnych roszczeń właścicieli nieruchomości sąsiednich dotyczących uszkodzeń spowodowanych przeprowadzonymi robotami. Nie wykonanie powyższego obciąża w skutkach Wykonawcę i stanowi jego ryzyko.</w:t>
      </w:r>
    </w:p>
    <w:p w14:paraId="65C66A03" w14:textId="77777777"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Wykonawca we własnym zakresie i na własny koszt:</w:t>
      </w:r>
    </w:p>
    <w:p w14:paraId="07DDCFD5" w14:textId="006442A2" w:rsidR="00B76555" w:rsidRPr="00710B79" w:rsidRDefault="007E0B4D" w:rsidP="00DA0863">
      <w:pPr>
        <w:numPr>
          <w:ilvl w:val="0"/>
          <w:numId w:val="6"/>
        </w:numPr>
        <w:tabs>
          <w:tab w:val="num" w:pos="1134"/>
        </w:tabs>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U</w:t>
      </w:r>
      <w:r w:rsidR="00710B79">
        <w:rPr>
          <w:rFonts w:asciiTheme="majorHAnsi" w:eastAsia="Times New Roman" w:hAnsiTheme="majorHAnsi" w:cstheme="majorHAnsi"/>
        </w:rPr>
        <w:t>rządzi plac i zaplecze budowy;</w:t>
      </w:r>
      <w:r w:rsidR="00B76555" w:rsidRPr="00710B79">
        <w:rPr>
          <w:rFonts w:asciiTheme="majorHAnsi" w:eastAsia="Times New Roman" w:hAnsiTheme="majorHAnsi" w:cstheme="majorHAnsi"/>
        </w:rPr>
        <w:t xml:space="preserve"> </w:t>
      </w:r>
    </w:p>
    <w:p w14:paraId="637AD094" w14:textId="06582938" w:rsidR="00B76555" w:rsidRPr="00710B79" w:rsidRDefault="007E0B4D" w:rsidP="00DA0863">
      <w:pPr>
        <w:numPr>
          <w:ilvl w:val="0"/>
          <w:numId w:val="6"/>
        </w:numPr>
        <w:tabs>
          <w:tab w:val="num" w:pos="1134"/>
        </w:tabs>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P</w:t>
      </w:r>
      <w:r w:rsidR="00B76555" w:rsidRPr="00710B79">
        <w:rPr>
          <w:rFonts w:asciiTheme="majorHAnsi" w:eastAsia="Times New Roman" w:hAnsiTheme="majorHAnsi" w:cstheme="majorHAnsi"/>
        </w:rPr>
        <w:t>rowadzi dokumentację robó</w:t>
      </w:r>
      <w:r w:rsidR="00710B79">
        <w:rPr>
          <w:rFonts w:asciiTheme="majorHAnsi" w:eastAsia="Times New Roman" w:hAnsiTheme="majorHAnsi" w:cstheme="majorHAnsi"/>
        </w:rPr>
        <w:t>t (w tym m.in. dziennik budowy);</w:t>
      </w:r>
    </w:p>
    <w:p w14:paraId="79A0B26D" w14:textId="75EF817E" w:rsidR="00B76555" w:rsidRPr="00710B79" w:rsidRDefault="00B76555" w:rsidP="00DA0863">
      <w:pPr>
        <w:tabs>
          <w:tab w:val="num" w:pos="1134"/>
        </w:tabs>
        <w:suppressAutoHyphens/>
        <w:autoSpaceDE w:val="0"/>
        <w:spacing w:before="120" w:after="0"/>
        <w:ind w:left="1134"/>
        <w:jc w:val="both"/>
        <w:rPr>
          <w:rFonts w:asciiTheme="majorHAnsi" w:eastAsia="Times New Roman" w:hAnsiTheme="majorHAnsi" w:cstheme="majorHAnsi"/>
        </w:rPr>
      </w:pPr>
      <w:r w:rsidRPr="00710B79">
        <w:rPr>
          <w:rFonts w:asciiTheme="majorHAnsi" w:eastAsia="Times New Roman" w:hAnsiTheme="majorHAnsi" w:cstheme="majorHAnsi"/>
          <w:lang w:eastAsia="pl-PL"/>
        </w:rPr>
        <w:t>D</w:t>
      </w:r>
      <w:r w:rsidRPr="00710B79">
        <w:rPr>
          <w:rFonts w:asciiTheme="majorHAnsi" w:eastAsia="Times New Roman" w:hAnsiTheme="majorHAnsi" w:cstheme="majorHAnsi"/>
        </w:rPr>
        <w:t>ziennik budowy będzie przechowywany na terenie budowy i Kierownik Budowy będzie odpowiedzialny za jego prowadzenie zgodnie z polskim prawem budowlanym. Informacje będą wprowadzane do Dziennika Budowy jedynie przez osoby właściwie umocowane zgod</w:t>
      </w:r>
      <w:r w:rsidR="00710B79">
        <w:rPr>
          <w:rFonts w:asciiTheme="majorHAnsi" w:eastAsia="Times New Roman" w:hAnsiTheme="majorHAnsi" w:cstheme="majorHAnsi"/>
        </w:rPr>
        <w:t>nie z polskim prawem budowlanym;</w:t>
      </w:r>
    </w:p>
    <w:p w14:paraId="24E9F8AF" w14:textId="3B1EBD13" w:rsidR="00B76555" w:rsidRPr="00710B79" w:rsidRDefault="007E0B4D" w:rsidP="00DA0863">
      <w:pPr>
        <w:numPr>
          <w:ilvl w:val="0"/>
          <w:numId w:val="6"/>
        </w:numPr>
        <w:tabs>
          <w:tab w:val="num" w:pos="1134"/>
        </w:tabs>
        <w:suppressAutoHyphens/>
        <w:autoSpaceDE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U</w:t>
      </w:r>
      <w:r w:rsidR="00B76555" w:rsidRPr="00710B79">
        <w:rPr>
          <w:rFonts w:asciiTheme="majorHAnsi" w:eastAsia="Times New Roman" w:hAnsiTheme="majorHAnsi" w:cstheme="majorHAnsi"/>
        </w:rPr>
        <w:t>trzyma w należytej sprawności oznakowani</w:t>
      </w:r>
      <w:r w:rsidR="00710B79">
        <w:rPr>
          <w:rFonts w:asciiTheme="majorHAnsi" w:eastAsia="Times New Roman" w:hAnsiTheme="majorHAnsi" w:cstheme="majorHAnsi"/>
        </w:rPr>
        <w:t>e i zabezpieczenie placu budowy;</w:t>
      </w:r>
    </w:p>
    <w:p w14:paraId="3EF6196E" w14:textId="635EE06B" w:rsidR="00B76555" w:rsidRPr="00710B79" w:rsidRDefault="007E0B4D" w:rsidP="00DA0863">
      <w:pPr>
        <w:numPr>
          <w:ilvl w:val="0"/>
          <w:numId w:val="6"/>
        </w:numPr>
        <w:tabs>
          <w:tab w:val="num" w:pos="1134"/>
        </w:tabs>
        <w:suppressAutoHyphens/>
        <w:autoSpaceDE w:val="0"/>
        <w:spacing w:before="120" w:after="0"/>
        <w:ind w:left="1134" w:hanging="567"/>
        <w:jc w:val="both"/>
        <w:rPr>
          <w:rFonts w:asciiTheme="majorHAnsi" w:eastAsia="Times New Roman" w:hAnsiTheme="majorHAnsi" w:cstheme="majorHAnsi"/>
          <w:iCs/>
        </w:rPr>
      </w:pPr>
      <w:r>
        <w:rPr>
          <w:rFonts w:asciiTheme="majorHAnsi" w:eastAsia="Times New Roman" w:hAnsiTheme="majorHAnsi" w:cstheme="majorHAnsi"/>
        </w:rPr>
        <w:t>U</w:t>
      </w:r>
      <w:r w:rsidR="00B76555" w:rsidRPr="00710B79">
        <w:rPr>
          <w:rFonts w:asciiTheme="majorHAnsi" w:eastAsia="Times New Roman" w:hAnsiTheme="majorHAnsi" w:cstheme="majorHAnsi"/>
        </w:rPr>
        <w:t>zyska wszystkie niezbędne uzgodnienia, opi</w:t>
      </w:r>
      <w:r w:rsidR="00710B79">
        <w:rPr>
          <w:rFonts w:asciiTheme="majorHAnsi" w:eastAsia="Times New Roman" w:hAnsiTheme="majorHAnsi" w:cstheme="majorHAnsi"/>
        </w:rPr>
        <w:t xml:space="preserve">nie zgodnie z wymogami decyzji/ </w:t>
      </w:r>
      <w:r w:rsidR="00B76555" w:rsidRPr="00710B79">
        <w:rPr>
          <w:rFonts w:asciiTheme="majorHAnsi" w:eastAsia="Times New Roman" w:hAnsiTheme="majorHAnsi" w:cstheme="majorHAnsi"/>
        </w:rPr>
        <w:t>zaświadczenia zezwalającej na realizację inwestycji drogowej</w:t>
      </w:r>
      <w:r w:rsidR="00B76555" w:rsidRPr="00710B79">
        <w:rPr>
          <w:rFonts w:asciiTheme="majorHAnsi" w:eastAsia="Times New Roman" w:hAnsiTheme="majorHAnsi" w:cstheme="majorHAnsi"/>
          <w:iCs/>
        </w:rPr>
        <w:t>.</w:t>
      </w:r>
    </w:p>
    <w:p w14:paraId="023A7239" w14:textId="77777777"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 xml:space="preserve">Wykonawca jest obowiązany do współdziałania z powołanym przez zamawiającego Inspektorem nadzoru w celu prawidłowej realizacji przedmiotu umowy zgodnie z SWZ, dokumentacją </w:t>
      </w:r>
      <w:r w:rsidRPr="00710B79">
        <w:rPr>
          <w:rFonts w:asciiTheme="majorHAnsi" w:eastAsia="Times New Roman" w:hAnsiTheme="majorHAnsi" w:cstheme="majorHAnsi"/>
        </w:rPr>
        <w:lastRenderedPageBreak/>
        <w:t xml:space="preserve">projektową, STWiORB, ofertą, decyzją/ zaświadczeniem zezwalającą/cym na realizację inwestycji drogowej, harmonogramem rzeczowo- finansowym realizacji zadania. </w:t>
      </w:r>
    </w:p>
    <w:p w14:paraId="173C9F58" w14:textId="4B3DF7CC"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 xml:space="preserve">Wykonawca zobowiązany jest do przedstawienia Inspektorowi nadzoru wyników badań </w:t>
      </w:r>
      <w:r w:rsidR="008A6BF3">
        <w:rPr>
          <w:rFonts w:asciiTheme="majorHAnsi" w:eastAsia="Times New Roman" w:hAnsiTheme="majorHAnsi" w:cstheme="majorHAnsi"/>
        </w:rPr>
        <w:br/>
      </w:r>
      <w:r w:rsidRPr="00710B79">
        <w:rPr>
          <w:rFonts w:asciiTheme="majorHAnsi" w:eastAsia="Times New Roman" w:hAnsiTheme="majorHAnsi" w:cstheme="majorHAnsi"/>
        </w:rPr>
        <w:t>i pomiarów, protokołów odbiorów kontroli przez właściwe urzędy i organy administracji, rzeczoznawców i dozór techniczny, odpowiednie laboratoria, jeżeli będą wymagane lub są niezbędne do wykazania zgodności z obowiązującymi ustawami, normami, specyfikacjami dla poszczególnych robót.</w:t>
      </w:r>
    </w:p>
    <w:p w14:paraId="0BB9B403" w14:textId="77777777"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Wykonawca będzie odpowiedzialny za informowanie Inspektora nadzoru o terminie zakrycia robót ulegających zakryciu, oraz terminie odbioru robót zanikających; jeżeli Wykonawca nie poinformuje o tych faktach Inspektora nadzoru zobowiązany jest odkryć roboty lub wykonać otwory niezbędne do zbadania robót, a następnie przywrócić roboty do stanu poprzedniego.</w:t>
      </w:r>
    </w:p>
    <w:p w14:paraId="6E3B94AE" w14:textId="235822E8" w:rsidR="00B76555" w:rsidRPr="00710B79"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710B79">
        <w:rPr>
          <w:rFonts w:asciiTheme="majorHAnsi" w:eastAsia="Times New Roman" w:hAnsiTheme="majorHAnsi" w:cstheme="majorHAnsi"/>
        </w:rPr>
        <w:t xml:space="preserve">Roboty wykonywane będą z materiałów Wykonawcy lub materiałów odzyskanych w szczególności z miejsca realizacji inwestycji. Przy wykonywaniu robót budowlanych należy stosować materiały dopuszczone do obrotu i stosowane w budownictwie  określone w ustawie Prawo budowlane oraz wymaganiom opisanym w dokumentacji technicznej. Wszystkie materiały służące do wykonywania robót budowlanych muszą posiadać dokumenty dopuszczające do stosowania </w:t>
      </w:r>
      <w:r w:rsidR="008A6BF3">
        <w:rPr>
          <w:rFonts w:asciiTheme="majorHAnsi" w:eastAsia="Times New Roman" w:hAnsiTheme="majorHAnsi" w:cstheme="majorHAnsi"/>
        </w:rPr>
        <w:br/>
      </w:r>
      <w:r w:rsidRPr="00710B79">
        <w:rPr>
          <w:rFonts w:asciiTheme="majorHAnsi" w:eastAsia="Times New Roman" w:hAnsiTheme="majorHAnsi" w:cstheme="majorHAnsi"/>
        </w:rPr>
        <w:t>w budownictwie.</w:t>
      </w:r>
    </w:p>
    <w:p w14:paraId="7EC3BCE3" w14:textId="073FD0F0" w:rsidR="00B76555" w:rsidRPr="00710B79"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710B79">
        <w:rPr>
          <w:rFonts w:asciiTheme="majorHAnsi" w:eastAsia="Times New Roman" w:hAnsiTheme="majorHAnsi" w:cstheme="majorHAnsi"/>
        </w:rPr>
        <w:t xml:space="preserve">Wykonawca zapewni wykonanie przedmiotu umowy z materiałów własnych, fabrycznie nowych, certyfikowanych, w gatunku wynikającym z dokumentacji technicznej, zgodnie </w:t>
      </w:r>
      <w:r w:rsidR="008A6BF3">
        <w:rPr>
          <w:rFonts w:asciiTheme="majorHAnsi" w:eastAsia="Times New Roman" w:hAnsiTheme="majorHAnsi" w:cstheme="majorHAnsi"/>
        </w:rPr>
        <w:br/>
      </w:r>
      <w:r w:rsidRPr="00710B79">
        <w:rPr>
          <w:rFonts w:asciiTheme="majorHAnsi" w:eastAsia="Times New Roman" w:hAnsiTheme="majorHAnsi" w:cstheme="majorHAnsi"/>
        </w:rPr>
        <w:t xml:space="preserve">z dokumentacją projektową, zasadami wiedzy technicznej oraz obowiązującymi przepisami prawa, Wykonawca zobowiązany jest stosować materiały nieużywane, niepoekspozycyjne; </w:t>
      </w:r>
    </w:p>
    <w:p w14:paraId="36323D09" w14:textId="6219C9E0"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710B79">
        <w:rPr>
          <w:rFonts w:asciiTheme="majorHAnsi" w:eastAsia="Times New Roman" w:hAnsiTheme="majorHAnsi" w:cstheme="majorHAnsi"/>
        </w:rPr>
        <w:t>Wykonawca zapewni sprzęt, urządzenia, maszyny do realizacji zamówienia, który będzie spełniał normy ochrony środowiska, wynikające z obowiązujących przepisów. Zamawiający może w trakcie realizacji zam</w:t>
      </w:r>
      <w:r w:rsidR="00AD2411">
        <w:rPr>
          <w:rFonts w:asciiTheme="majorHAnsi" w:eastAsia="Times New Roman" w:hAnsiTheme="majorHAnsi" w:cstheme="majorHAnsi"/>
        </w:rPr>
        <w:t xml:space="preserve">ówienia dokonać kontroli </w:t>
      </w:r>
      <w:r w:rsidRPr="00710B79">
        <w:rPr>
          <w:rFonts w:asciiTheme="majorHAnsi" w:eastAsia="Times New Roman" w:hAnsiTheme="majorHAnsi" w:cstheme="majorHAnsi"/>
        </w:rPr>
        <w:t>w tym zakresie i żądać przedłożenia odpowiednich dokumentów lub oświadczeń</w:t>
      </w:r>
      <w:r>
        <w:rPr>
          <w:rFonts w:ascii="Arial" w:eastAsia="Times New Roman" w:hAnsi="Arial" w:cs="Arial"/>
        </w:rPr>
        <w:t xml:space="preserve"> </w:t>
      </w:r>
      <w:r w:rsidRPr="00AD2411">
        <w:rPr>
          <w:rFonts w:asciiTheme="majorHAnsi" w:eastAsia="Times New Roman" w:hAnsiTheme="majorHAnsi" w:cstheme="majorHAnsi"/>
        </w:rPr>
        <w:t>w szczególności dowód rejestracyjny, karta techniczna urządzenia, wykaz sprzętu.</w:t>
      </w:r>
    </w:p>
    <w:p w14:paraId="405C63C0" w14:textId="363F3292"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Użyte w dokumentacji przetargowej (projektach budowlanych, projektach wykonawczych, przedmiarach, STWIORB) nazwy materiałów należy rozumieć jako przykładowe parametry minimalne oczekiwane przez Zamawiającego. Zamawiający dopuszcza użycie materiałów </w:t>
      </w:r>
      <w:r w:rsidR="008A6BF3">
        <w:rPr>
          <w:rFonts w:asciiTheme="majorHAnsi" w:eastAsia="Times New Roman" w:hAnsiTheme="majorHAnsi" w:cstheme="majorHAnsi"/>
        </w:rPr>
        <w:br/>
      </w:r>
      <w:r w:rsidRPr="00AD2411">
        <w:rPr>
          <w:rFonts w:asciiTheme="majorHAnsi" w:eastAsia="Times New Roman" w:hAnsiTheme="majorHAnsi" w:cstheme="majorHAnsi"/>
        </w:rPr>
        <w:t xml:space="preserve">i urządzeń równoważnych tj. o parametrach technicznych jakościowych i funkcjonalnych równorzędnych lub wyższych; </w:t>
      </w:r>
    </w:p>
    <w:p w14:paraId="336BA2A7" w14:textId="0361E27F"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hAnsiTheme="majorHAnsi" w:cstheme="majorHAnsi"/>
        </w:rPr>
      </w:pPr>
      <w:r w:rsidRPr="00AD2411">
        <w:rPr>
          <w:rFonts w:asciiTheme="majorHAnsi" w:hAnsiTheme="majorHAnsi" w:cstheme="majorHAnsi"/>
        </w:rPr>
        <w:t xml:space="preserve">W trakcie realizacji umowy na każde żądanie Zamawiającego lub inspektora nadzoru Wykonawca obowiązany jest okazać w stosunku do wskazanych materiałów: certyfikat na znak bezpieczeństwa, deklarację zgodności lub certyfikat zgodności z odpowiednimi normami lub aprobatę techniczną  oraz dostarczyć atesty, wyniki oraz protokoły badań, sprawozdań i prób dotyczących realizowanego Przedmiotu Umowy. Inspektor Nadzoru Inwestorskiego może sprzeciwić się użyciu wskazanych przez Wykonawcę materiałów </w:t>
      </w:r>
      <w:r w:rsidR="008A6BF3">
        <w:rPr>
          <w:rFonts w:asciiTheme="majorHAnsi" w:hAnsiTheme="majorHAnsi" w:cstheme="majorHAnsi"/>
        </w:rPr>
        <w:br/>
      </w:r>
      <w:r w:rsidRPr="00AD2411">
        <w:rPr>
          <w:rFonts w:asciiTheme="majorHAnsi" w:hAnsiTheme="majorHAnsi" w:cstheme="majorHAnsi"/>
        </w:rPr>
        <w:t xml:space="preserve">w terminie 3 dni roboczych od daty złożenia wniosku (wniosek materiałowy). Jeżeli </w:t>
      </w:r>
      <w:r w:rsidR="008A6BF3">
        <w:rPr>
          <w:rFonts w:asciiTheme="majorHAnsi" w:hAnsiTheme="majorHAnsi" w:cstheme="majorHAnsi"/>
        </w:rPr>
        <w:br/>
      </w:r>
      <w:r w:rsidRPr="00AD2411">
        <w:rPr>
          <w:rFonts w:asciiTheme="majorHAnsi" w:hAnsiTheme="majorHAnsi" w:cstheme="majorHAnsi"/>
        </w:rPr>
        <w:t xml:space="preserve">w wyniku badań, inspekcji, pomiarów lub prób zostanie stwierdzone, że materiał lub wykonanie Przedmiotu Umowy jest/są wadliwe lub w inny sposób niezgodne </w:t>
      </w:r>
      <w:r w:rsidR="008A6BF3">
        <w:rPr>
          <w:rFonts w:asciiTheme="majorHAnsi" w:hAnsiTheme="majorHAnsi" w:cstheme="majorHAnsi"/>
        </w:rPr>
        <w:br/>
      </w:r>
      <w:r w:rsidRPr="00AD2411">
        <w:rPr>
          <w:rFonts w:asciiTheme="majorHAnsi" w:hAnsiTheme="majorHAnsi" w:cstheme="majorHAnsi"/>
        </w:rPr>
        <w:t xml:space="preserve">z Przedmiotem Umowy, to Zamawiający może odrzucić ten materiał lub wykonawstwo powiadamiając o tym Wykonawcę z odpowiednim uzasadnieniem. W takich przypadkach </w:t>
      </w:r>
      <w:r w:rsidRPr="00AD2411">
        <w:rPr>
          <w:rFonts w:asciiTheme="majorHAnsi" w:hAnsiTheme="majorHAnsi" w:cstheme="majorHAnsi"/>
        </w:rPr>
        <w:lastRenderedPageBreak/>
        <w:t>Wykonawca zobowiązany będzie do zastąpienia takich materiałów lub wykonawstwa właściwymi, o parametrach wymaganych przez Zamawiającego i zgodnych z Umową. Koszt wykonania takiego zastąpienia zost</w:t>
      </w:r>
      <w:r w:rsidR="008A6BF3">
        <w:rPr>
          <w:rFonts w:asciiTheme="majorHAnsi" w:hAnsiTheme="majorHAnsi" w:cstheme="majorHAnsi"/>
        </w:rPr>
        <w:t>anie poniesiony przez Wykonawcę;</w:t>
      </w:r>
    </w:p>
    <w:p w14:paraId="434BBBB5" w14:textId="77777777"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Wykonawca zobowiązany jest do uzyskania </w:t>
      </w:r>
      <w:r w:rsidRPr="00AD2411">
        <w:rPr>
          <w:rFonts w:asciiTheme="majorHAnsi" w:eastAsia="Times New Roman" w:hAnsiTheme="majorHAnsi" w:cstheme="majorHAnsi"/>
          <w:u w:val="single"/>
        </w:rPr>
        <w:t>akceptacji Inspektora nadzoru</w:t>
      </w:r>
      <w:r w:rsidRPr="00AD2411">
        <w:rPr>
          <w:rFonts w:asciiTheme="majorHAnsi" w:eastAsia="Times New Roman" w:hAnsiTheme="majorHAnsi" w:cstheme="majorHAnsi"/>
        </w:rPr>
        <w:t xml:space="preserve"> dla materiałów przeznaczonych do wbudowania przed ich wbudowaniem na podstawie przedstawionych certyfikatów, atestów i świadectw jakości, kart katalogowych, kart materiałowych, recept. W przypadku nie dotrzymania tego warunku i niedopuszczenia materiału do zabudowania, Wykonawca dokona wymiany elementu lub materiału na własny koszt;</w:t>
      </w:r>
    </w:p>
    <w:p w14:paraId="4B6CDCD4" w14:textId="77777777"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Wszystkie zastosowane materiały muszą posiadać wymagane przez przepisy prawa m.in. certyfikaty, atesty bezpieczeństwa, higieniczne, deklaracje zgodności i aprobatę techniczną oraz muszą być zgodne z odpowiednimi normami, które pozwalają na ich zastosowanie na terenie Polski;</w:t>
      </w:r>
    </w:p>
    <w:p w14:paraId="2A609532" w14:textId="77777777"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Podczas realizacji Przedmiotu Umowy nie jest dopuszczalna sytuacja, w której Wykonawca dostarczy na plac budowy materiał nie odpowiadający wymaganiom lub zakwestionowany przez Inspektora Nadzoru Inwestorskiego.</w:t>
      </w:r>
    </w:p>
    <w:p w14:paraId="56487362" w14:textId="5D3AD22A"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Wykonawca ma obowiązek przekazać Zamawiającemu do dnia odbioru przedmiotu umowy w stosunku do użytych materiałów i urządzeń dokumenty zezwalające na ich stosowanie </w:t>
      </w:r>
      <w:r w:rsidR="008A6BF3">
        <w:rPr>
          <w:rFonts w:asciiTheme="majorHAnsi" w:eastAsia="Times New Roman" w:hAnsiTheme="majorHAnsi" w:cstheme="majorHAnsi"/>
        </w:rPr>
        <w:br/>
      </w:r>
      <w:r w:rsidRPr="00AD2411">
        <w:rPr>
          <w:rFonts w:asciiTheme="majorHAnsi" w:eastAsia="Times New Roman" w:hAnsiTheme="majorHAnsi" w:cstheme="majorHAnsi"/>
        </w:rPr>
        <w:t>w budownictwie (atesty, certyfikaty, deklaracje zgodności, świadectwa jakości);</w:t>
      </w:r>
    </w:p>
    <w:p w14:paraId="347F56BC" w14:textId="489CFDD6" w:rsidR="00B76555" w:rsidRPr="00AD2411" w:rsidRDefault="00B76555" w:rsidP="00DA0863">
      <w:pPr>
        <w:widowControl w:val="0"/>
        <w:numPr>
          <w:ilvl w:val="0"/>
          <w:numId w:val="7"/>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AD2411">
        <w:rPr>
          <w:rFonts w:asciiTheme="majorHAnsi" w:eastAsia="Times New Roman" w:hAnsiTheme="majorHAnsi" w:cstheme="majorHAnsi"/>
        </w:rPr>
        <w:t>Na każdym etapie realizacji przedmiotu zamówienia Zamawiający zastrzega sobie prawo do przeprowadzenia kontroli jakości dostarczonych materiałów oraz pobrania do badań próbek materiałów i prz</w:t>
      </w:r>
      <w:r w:rsidR="00AD2411">
        <w:rPr>
          <w:rFonts w:asciiTheme="majorHAnsi" w:eastAsia="Times New Roman" w:hAnsiTheme="majorHAnsi" w:cstheme="majorHAnsi"/>
        </w:rPr>
        <w:t xml:space="preserve">eprowadzenia badań tych próbek </w:t>
      </w:r>
      <w:r w:rsidRPr="00AD2411">
        <w:rPr>
          <w:rFonts w:asciiTheme="majorHAnsi" w:eastAsia="Times New Roman" w:hAnsiTheme="majorHAnsi" w:cstheme="majorHAnsi"/>
        </w:rPr>
        <w:t>w wybranym przez siebie ośrodku badawczym. Jeżeli jakość dostarczonych</w:t>
      </w:r>
      <w:r w:rsidRPr="001F039B">
        <w:rPr>
          <w:rFonts w:ascii="Arial" w:eastAsia="Times New Roman" w:hAnsi="Arial" w:cs="Arial"/>
        </w:rPr>
        <w:t xml:space="preserve"> </w:t>
      </w:r>
      <w:r w:rsidRPr="00AD2411">
        <w:rPr>
          <w:rFonts w:asciiTheme="majorHAnsi" w:eastAsia="Times New Roman" w:hAnsiTheme="majorHAnsi" w:cstheme="majorHAnsi"/>
        </w:rPr>
        <w:t>materiałów nie spełnia warunków określonych w dokumentach zamówienia bądź w/w badania wykażą, że dostarczone próbki nie spełniają obowiązujących norm, standardów oraz wymagań określonych w SWZ wówczas Zamawiający obciąży kosztami badań Wykonawcę a Wykonawca dokona wymiany wadliwych materiałów na własny koszt.</w:t>
      </w:r>
    </w:p>
    <w:p w14:paraId="142F45DD" w14:textId="349D7FA8" w:rsidR="00B76555" w:rsidRPr="00AD2411"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Wykonawca zobowiązany jest do uczestniczenia w </w:t>
      </w:r>
      <w:r w:rsidRPr="00AD2411">
        <w:rPr>
          <w:rFonts w:asciiTheme="majorHAnsi" w:eastAsia="Times New Roman" w:hAnsiTheme="majorHAnsi" w:cstheme="majorHAnsi"/>
          <w:u w:val="single"/>
        </w:rPr>
        <w:t>naradach koordynacyjnych</w:t>
      </w:r>
      <w:r w:rsidR="00170337">
        <w:rPr>
          <w:rFonts w:asciiTheme="majorHAnsi" w:eastAsia="Times New Roman" w:hAnsiTheme="majorHAnsi" w:cstheme="majorHAnsi"/>
        </w:rPr>
        <w:t xml:space="preserve"> </w:t>
      </w:r>
      <w:r w:rsidRPr="00AD2411">
        <w:rPr>
          <w:rFonts w:asciiTheme="majorHAnsi" w:eastAsia="Times New Roman" w:hAnsiTheme="majorHAnsi" w:cstheme="majorHAnsi"/>
        </w:rPr>
        <w:t xml:space="preserve">z udziałem przedstawicieli Wykonawcy, Zamawiającego i Inspektora nadzoru oraz innych zaproszonych osób, w celu omówienia bieżących spraw dotyczących wykonania i zaawansowania robót, </w:t>
      </w:r>
      <w:r w:rsidR="008A6BF3">
        <w:rPr>
          <w:rFonts w:asciiTheme="majorHAnsi" w:eastAsia="Times New Roman" w:hAnsiTheme="majorHAnsi" w:cstheme="majorHAnsi"/>
        </w:rPr>
        <w:br/>
      </w:r>
      <w:r w:rsidRPr="00AD2411">
        <w:rPr>
          <w:rFonts w:asciiTheme="majorHAnsi" w:eastAsia="Times New Roman" w:hAnsiTheme="majorHAnsi" w:cstheme="majorHAnsi"/>
        </w:rPr>
        <w:t>w szczególności dotyczących postępu prac, ewentualnych nieprawidłowości w wykonywaniu Przedmiotu umowy lub zagrożenia terminowego wykonania umowy, na wniosek Zamawiającego lub Inspektora Nadzoru w terminie wyznaczonym przez Zamawiającego. Częstotliwość narad koordynacyjnych zostanie wskazana przez Zamawiającego.</w:t>
      </w:r>
    </w:p>
    <w:p w14:paraId="7497E169" w14:textId="452DB786" w:rsidR="00B76555" w:rsidRPr="00AD2411"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AD2411">
        <w:rPr>
          <w:rFonts w:asciiTheme="majorHAnsi" w:eastAsia="Times New Roman" w:hAnsiTheme="majorHAnsi" w:cstheme="majorHAnsi"/>
        </w:rPr>
        <w:t>Wykonawca zobowiązany jest do przedkła</w:t>
      </w:r>
      <w:r w:rsidR="00170337">
        <w:rPr>
          <w:rFonts w:asciiTheme="majorHAnsi" w:eastAsia="Times New Roman" w:hAnsiTheme="majorHAnsi" w:cstheme="majorHAnsi"/>
        </w:rPr>
        <w:t xml:space="preserve">dania na wniosek Zamawiającemu </w:t>
      </w:r>
      <w:r w:rsidRPr="00AD2411">
        <w:rPr>
          <w:rFonts w:asciiTheme="majorHAnsi" w:eastAsia="Times New Roman" w:hAnsiTheme="majorHAnsi" w:cstheme="majorHAnsi"/>
        </w:rPr>
        <w:t>na naradach budowy pisemnej informacji na temat postępu robót, zawierającej informacje, co do zgodności postępu robót z harmonogramem rzeczowo-finansowym, w tym postęp rzeczowy i finansowy; okoliczności dotyczących przerw w wykonywaniu robót, ewentualnych trudności realizacyjnych oraz innych informacji będących przedmiotem zapytania ze strony Zamawiającego mogących mieć istotny wpływ na realizację inwestycji i termin jej zakończenia.</w:t>
      </w:r>
    </w:p>
    <w:p w14:paraId="01AF66D8" w14:textId="4A8BDEF6" w:rsidR="00B76555" w:rsidRPr="00AD2411" w:rsidRDefault="00B76555" w:rsidP="00DA0863">
      <w:pPr>
        <w:numPr>
          <w:ilvl w:val="0"/>
          <w:numId w:val="4"/>
        </w:numPr>
        <w:suppressAutoHyphens/>
        <w:autoSpaceDE w:val="0"/>
        <w:spacing w:before="120" w:after="0"/>
        <w:ind w:left="567"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Wykonawca zobowiązany jest do ponoszenia </w:t>
      </w:r>
      <w:r w:rsidR="007C20F8">
        <w:rPr>
          <w:rFonts w:asciiTheme="majorHAnsi" w:eastAsia="Times New Roman" w:hAnsiTheme="majorHAnsi" w:cstheme="majorHAnsi"/>
        </w:rPr>
        <w:t xml:space="preserve">wszelkich kosztów wynikających </w:t>
      </w:r>
      <w:r w:rsidRPr="00AD2411">
        <w:rPr>
          <w:rFonts w:asciiTheme="majorHAnsi" w:eastAsia="Times New Roman" w:hAnsiTheme="majorHAnsi" w:cstheme="majorHAnsi"/>
        </w:rPr>
        <w:t>z warunków technicznych wydawanych przez zarządc</w:t>
      </w:r>
      <w:r w:rsidR="007C20F8">
        <w:rPr>
          <w:rFonts w:asciiTheme="majorHAnsi" w:eastAsia="Times New Roman" w:hAnsiTheme="majorHAnsi" w:cstheme="majorHAnsi"/>
        </w:rPr>
        <w:t xml:space="preserve">ów infrastruktury technicznej, </w:t>
      </w:r>
      <w:r w:rsidRPr="00AD2411">
        <w:rPr>
          <w:rFonts w:asciiTheme="majorHAnsi" w:eastAsia="Times New Roman" w:hAnsiTheme="majorHAnsi" w:cstheme="majorHAnsi"/>
        </w:rPr>
        <w:t xml:space="preserve">w tym kosztów nadzoru ze strony zarządcy infrastruktury technicznej, kosztów odbiorów końcowych dokonywanych przez </w:t>
      </w:r>
      <w:r w:rsidRPr="00AD2411">
        <w:rPr>
          <w:rFonts w:asciiTheme="majorHAnsi" w:eastAsia="Times New Roman" w:hAnsiTheme="majorHAnsi" w:cstheme="majorHAnsi"/>
        </w:rPr>
        <w:lastRenderedPageBreak/>
        <w:t>zarządców infrastruktury technicznej oraz kosztów wyłączenia urządzeń w związku z realizacją inwestycji.</w:t>
      </w:r>
    </w:p>
    <w:p w14:paraId="41091CF3" w14:textId="77777777" w:rsidR="00B76555" w:rsidRPr="00AD2411" w:rsidRDefault="00B76555" w:rsidP="00AD2411">
      <w:pPr>
        <w:shd w:val="clear" w:color="auto" w:fill="FFFFFF"/>
        <w:tabs>
          <w:tab w:val="left" w:pos="538"/>
        </w:tabs>
        <w:spacing w:before="120" w:after="0"/>
        <w:ind w:left="567" w:hanging="567"/>
        <w:jc w:val="center"/>
        <w:rPr>
          <w:rFonts w:asciiTheme="majorHAnsi" w:eastAsia="Times New Roman" w:hAnsiTheme="majorHAnsi" w:cstheme="majorHAnsi"/>
          <w:b/>
          <w:bCs/>
          <w:lang w:eastAsia="pl-PL"/>
        </w:rPr>
      </w:pPr>
      <w:r w:rsidRPr="00AD2411">
        <w:rPr>
          <w:rFonts w:asciiTheme="majorHAnsi" w:eastAsia="Times New Roman" w:hAnsiTheme="majorHAnsi" w:cstheme="majorHAnsi"/>
          <w:b/>
          <w:bCs/>
          <w:lang w:eastAsia="pl-PL"/>
        </w:rPr>
        <w:t>KLAUZULA ZATRUDNIENIA</w:t>
      </w:r>
    </w:p>
    <w:p w14:paraId="15A85DC4" w14:textId="77777777" w:rsidR="00B76555" w:rsidRPr="00AD2411" w:rsidRDefault="00B76555" w:rsidP="00DA0863">
      <w:pPr>
        <w:shd w:val="clear" w:color="auto" w:fill="FFFFFF"/>
        <w:tabs>
          <w:tab w:val="left" w:pos="538"/>
        </w:tabs>
        <w:spacing w:before="120" w:after="0"/>
        <w:ind w:left="567" w:hanging="567"/>
        <w:jc w:val="center"/>
        <w:rPr>
          <w:rFonts w:asciiTheme="majorHAnsi" w:eastAsia="Times New Roman" w:hAnsiTheme="majorHAnsi" w:cstheme="majorHAnsi"/>
          <w:b/>
          <w:bCs/>
          <w:lang w:eastAsia="pl-PL"/>
        </w:rPr>
      </w:pPr>
      <w:r w:rsidRPr="00AD2411">
        <w:rPr>
          <w:rFonts w:asciiTheme="majorHAnsi" w:eastAsia="Times New Roman" w:hAnsiTheme="majorHAnsi" w:cstheme="majorHAnsi"/>
          <w:b/>
          <w:bCs/>
          <w:lang w:eastAsia="pl-PL"/>
        </w:rPr>
        <w:t>§ 3.</w:t>
      </w:r>
    </w:p>
    <w:p w14:paraId="7721D741" w14:textId="77777777" w:rsidR="00B76555" w:rsidRPr="00AD2411" w:rsidRDefault="00B76555" w:rsidP="00DA0863">
      <w:pPr>
        <w:widowControl w:val="0"/>
        <w:numPr>
          <w:ilvl w:val="0"/>
          <w:numId w:val="8"/>
        </w:numPr>
        <w:shd w:val="clear" w:color="auto" w:fill="FFFFFF"/>
        <w:autoSpaceDE w:val="0"/>
        <w:autoSpaceDN w:val="0"/>
        <w:adjustRightInd w:val="0"/>
        <w:spacing w:before="120" w:after="0"/>
        <w:ind w:left="567" w:hanging="567"/>
        <w:jc w:val="both"/>
        <w:rPr>
          <w:rFonts w:asciiTheme="majorHAnsi" w:eastAsia="Times New Roman" w:hAnsiTheme="majorHAnsi" w:cstheme="majorHAnsi"/>
          <w:vanish/>
        </w:rPr>
      </w:pPr>
      <w:r w:rsidRPr="00AD2411">
        <w:rPr>
          <w:rFonts w:asciiTheme="majorHAnsi" w:eastAsia="Times New Roman" w:hAnsiTheme="majorHAnsi" w:cstheme="majorHAnsi"/>
        </w:rPr>
        <w:t>Osoby wykonujące prace związane z procesem budowlanym na terenie budowy będą zatrudnione przez wykonawcę lub podwykonawców na podstawie przepisów prawa pracy. Obowiązek ten nie obejmuje osób wykonujących samodzielne funkcje techniczne w budownictwie</w:t>
      </w:r>
      <w:r w:rsidRPr="00AD2411">
        <w:rPr>
          <w:rFonts w:asciiTheme="majorHAnsi" w:eastAsia="Cambria" w:hAnsiTheme="majorHAnsi" w:cstheme="majorHAnsi"/>
        </w:rPr>
        <w:t xml:space="preserve"> oraz nie dotyczy sytuacji, gdy prace te będą wykonywane samodzielnie i osobiście przez osoby fizyczne prowadzące działalność gospodarczą w postaci tzw. samozatrudnienia</w:t>
      </w:r>
      <w:r w:rsidRPr="00AD2411">
        <w:rPr>
          <w:rFonts w:asciiTheme="majorHAnsi" w:eastAsia="Times New Roman" w:hAnsiTheme="majorHAnsi" w:cstheme="majorHAnsi"/>
        </w:rPr>
        <w:t>.</w:t>
      </w:r>
    </w:p>
    <w:p w14:paraId="41311704" w14:textId="564E3FB0" w:rsidR="00B76555" w:rsidRPr="00AD2411" w:rsidRDefault="000727C2" w:rsidP="00CB2B06">
      <w:pPr>
        <w:widowControl w:val="0"/>
        <w:numPr>
          <w:ilvl w:val="0"/>
          <w:numId w:val="59"/>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Pr>
          <w:rFonts w:asciiTheme="majorHAnsi" w:eastAsia="Times New Roman" w:hAnsiTheme="majorHAnsi" w:cstheme="majorHAnsi"/>
        </w:rPr>
        <w:t xml:space="preserve"> </w:t>
      </w:r>
      <w:r w:rsidR="00B76555" w:rsidRPr="00AD2411">
        <w:rPr>
          <w:rFonts w:asciiTheme="majorHAnsi" w:eastAsia="Times New Roman" w:hAnsiTheme="majorHAnsi" w:cstheme="majorHAnsi"/>
        </w:rPr>
        <w:t>W trakcie realizacji Przedmiotu Umowy Zamawiający uprawniony jest do wykonywania czynności kontrolnych wobec Wykonawcy odnośnie spełniania przez Wykonawcę lub Podwykonawcę/ dalszego Podwykonawcę wymogu z</w:t>
      </w:r>
      <w:r w:rsidR="007C20F8">
        <w:rPr>
          <w:rFonts w:asciiTheme="majorHAnsi" w:eastAsia="Times New Roman" w:hAnsiTheme="majorHAnsi" w:cstheme="majorHAnsi"/>
        </w:rPr>
        <w:t xml:space="preserve">atrudnienia na podstawie umowy </w:t>
      </w:r>
      <w:r w:rsidR="00B76555" w:rsidRPr="00AD2411">
        <w:rPr>
          <w:rFonts w:asciiTheme="majorHAnsi" w:eastAsia="Times New Roman" w:hAnsiTheme="majorHAnsi" w:cstheme="majorHAnsi"/>
        </w:rPr>
        <w:t>o pracę osób wykonujących czynności wskazane w ust. 1.</w:t>
      </w:r>
    </w:p>
    <w:p w14:paraId="134CD9E9" w14:textId="3641E81B" w:rsidR="00B76555" w:rsidRPr="00AD2411" w:rsidRDefault="00B76555" w:rsidP="00CB2B06">
      <w:pPr>
        <w:widowControl w:val="0"/>
        <w:numPr>
          <w:ilvl w:val="0"/>
          <w:numId w:val="59"/>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AD2411">
        <w:rPr>
          <w:rFonts w:asciiTheme="majorHAnsi" w:eastAsia="Times New Roman" w:hAnsiTheme="majorHAnsi" w:cstheme="majorHAnsi"/>
        </w:rPr>
        <w:t xml:space="preserve">Wykonawca zobowiązany jest do umożliwienia </w:t>
      </w:r>
      <w:r w:rsidR="007C20F8">
        <w:rPr>
          <w:rFonts w:asciiTheme="majorHAnsi" w:eastAsia="Times New Roman" w:hAnsiTheme="majorHAnsi" w:cstheme="majorHAnsi"/>
        </w:rPr>
        <w:t xml:space="preserve">przedstawicielom Zamawiającego </w:t>
      </w:r>
      <w:r w:rsidRPr="00AD2411">
        <w:rPr>
          <w:rFonts w:asciiTheme="majorHAnsi" w:eastAsia="Times New Roman" w:hAnsiTheme="majorHAnsi" w:cstheme="majorHAnsi"/>
        </w:rPr>
        <w:t>i Inspektorom Nadzoru kontroli do wykonywania czynności kontrolnych, w tym legitymowania osób przebywających na budowie, żądania ważnych zaświadczeń lekarskich i dowodów legalnego zatrudnienia, w tym przedstawienia w terminie 3 dni na każde żądanie dowodów potwierdzających zatrudnienie w oparciu o przepisy prawa pracy, osób, wobec których zamawiający sformułował takie wymaganie.</w:t>
      </w:r>
    </w:p>
    <w:p w14:paraId="065070E0" w14:textId="73E6A656" w:rsidR="00B76555" w:rsidRPr="00AD2411" w:rsidRDefault="00B76555" w:rsidP="00CB2B06">
      <w:pPr>
        <w:widowControl w:val="0"/>
        <w:numPr>
          <w:ilvl w:val="0"/>
          <w:numId w:val="59"/>
        </w:numPr>
        <w:shd w:val="clear" w:color="auto" w:fill="FFFFFF"/>
        <w:autoSpaceDE w:val="0"/>
        <w:autoSpaceDN w:val="0"/>
        <w:adjustRightInd w:val="0"/>
        <w:spacing w:before="120" w:after="0"/>
        <w:ind w:left="567" w:hanging="567"/>
        <w:jc w:val="both"/>
        <w:rPr>
          <w:rFonts w:asciiTheme="majorHAnsi" w:eastAsia="Calibri" w:hAnsiTheme="majorHAnsi" w:cstheme="majorHAnsi"/>
          <w:bCs/>
          <w:iCs/>
        </w:rPr>
      </w:pPr>
      <w:r w:rsidRPr="00AD2411">
        <w:rPr>
          <w:rFonts w:asciiTheme="majorHAnsi" w:eastAsia="Calibri" w:hAnsiTheme="majorHAnsi" w:cstheme="majorHAnsi"/>
          <w:bCs/>
          <w:iCs/>
        </w:rPr>
        <w:t xml:space="preserve">W trakcie realizacji zamówienia na każde wezwanie Zamawiającego, w wyznaczonym w tym wezwaniu terminie, Wykonawca przedłoży Zamawiającemu dokumenty dotyczące Wykonawcy lub Podwykonawcy/ dalszego Podwykonawcy, z których bezspornie wynika, że osoby te są zatrudnione na podstawie umowy o pracę (zawierające </w:t>
      </w:r>
      <w:r w:rsidRPr="00AD2411">
        <w:rPr>
          <w:rFonts w:asciiTheme="majorHAnsi" w:eastAsia="Times New Roman" w:hAnsiTheme="majorHAnsi" w:cstheme="majorHAnsi"/>
        </w:rPr>
        <w:t>informacje, w tym dane osobowe, niezbędne do weryfikacji zatrudnien</w:t>
      </w:r>
      <w:r w:rsidR="007C20F8">
        <w:rPr>
          <w:rFonts w:asciiTheme="majorHAnsi" w:eastAsia="Times New Roman" w:hAnsiTheme="majorHAnsi" w:cstheme="majorHAnsi"/>
        </w:rPr>
        <w:t xml:space="preserve">ia na podstawie umowy o pracę, w szczególności imię </w:t>
      </w:r>
      <w:r w:rsidR="008A6BF3">
        <w:rPr>
          <w:rFonts w:asciiTheme="majorHAnsi" w:eastAsia="Times New Roman" w:hAnsiTheme="majorHAnsi" w:cstheme="majorHAnsi"/>
        </w:rPr>
        <w:br/>
      </w:r>
      <w:r w:rsidR="007C20F8">
        <w:rPr>
          <w:rFonts w:asciiTheme="majorHAnsi" w:eastAsia="Times New Roman" w:hAnsiTheme="majorHAnsi" w:cstheme="majorHAnsi"/>
        </w:rPr>
        <w:t xml:space="preserve">i </w:t>
      </w:r>
      <w:r w:rsidRPr="00AD2411">
        <w:rPr>
          <w:rFonts w:asciiTheme="majorHAnsi" w:eastAsia="Times New Roman" w:hAnsiTheme="majorHAnsi" w:cstheme="majorHAnsi"/>
        </w:rPr>
        <w:t>nazwisko zatrudnionego p</w:t>
      </w:r>
      <w:r w:rsidR="007C20F8">
        <w:rPr>
          <w:rFonts w:asciiTheme="majorHAnsi" w:eastAsia="Times New Roman" w:hAnsiTheme="majorHAnsi" w:cstheme="majorHAnsi"/>
        </w:rPr>
        <w:t xml:space="preserve">racownika, datę zawarcia umowy </w:t>
      </w:r>
      <w:r w:rsidRPr="00AD2411">
        <w:rPr>
          <w:rFonts w:asciiTheme="majorHAnsi" w:eastAsia="Times New Roman" w:hAnsiTheme="majorHAnsi" w:cstheme="majorHAnsi"/>
        </w:rPr>
        <w:t xml:space="preserve">o pracę, rodzaj umowy o pracę </w:t>
      </w:r>
      <w:r w:rsidR="008A6BF3">
        <w:rPr>
          <w:rFonts w:asciiTheme="majorHAnsi" w:eastAsia="Times New Roman" w:hAnsiTheme="majorHAnsi" w:cstheme="majorHAnsi"/>
        </w:rPr>
        <w:br/>
      </w:r>
      <w:r w:rsidRPr="00AD2411">
        <w:rPr>
          <w:rFonts w:asciiTheme="majorHAnsi" w:eastAsia="Times New Roman" w:hAnsiTheme="majorHAnsi" w:cstheme="majorHAnsi"/>
        </w:rPr>
        <w:t>i zakres obowiązków pracownika</w:t>
      </w:r>
      <w:r w:rsidRPr="00AD2411">
        <w:rPr>
          <w:rFonts w:asciiTheme="majorHAnsi" w:eastAsia="Calibri" w:hAnsiTheme="majorHAnsi" w:cstheme="majorHAnsi"/>
          <w:bCs/>
          <w:iCs/>
        </w:rPr>
        <w:t>), w szczególności:</w:t>
      </w:r>
    </w:p>
    <w:p w14:paraId="570701D0" w14:textId="77777777" w:rsidR="00B76555" w:rsidRPr="00AD2411" w:rsidRDefault="00B76555" w:rsidP="00DA0863">
      <w:pPr>
        <w:numPr>
          <w:ilvl w:val="0"/>
          <w:numId w:val="9"/>
        </w:numPr>
        <w:tabs>
          <w:tab w:val="left" w:pos="1134"/>
        </w:tabs>
        <w:spacing w:before="120" w:after="0"/>
        <w:ind w:left="1134" w:hanging="567"/>
        <w:rPr>
          <w:rFonts w:asciiTheme="majorHAnsi" w:eastAsia="Times New Roman" w:hAnsiTheme="majorHAnsi" w:cstheme="majorHAnsi"/>
          <w:lang w:eastAsia="pl-PL"/>
        </w:rPr>
      </w:pPr>
      <w:r w:rsidRPr="00AD2411">
        <w:rPr>
          <w:rFonts w:asciiTheme="majorHAnsi" w:eastAsia="Times New Roman" w:hAnsiTheme="majorHAnsi" w:cstheme="majorHAnsi"/>
          <w:lang w:eastAsia="pl-PL"/>
        </w:rPr>
        <w:t>oświadczenia zatrudnionego pracownika,</w:t>
      </w:r>
    </w:p>
    <w:p w14:paraId="42DD6A7E" w14:textId="77777777" w:rsidR="00B76555" w:rsidRPr="00AD2411" w:rsidRDefault="00B76555" w:rsidP="00DA0863">
      <w:pPr>
        <w:numPr>
          <w:ilvl w:val="0"/>
          <w:numId w:val="9"/>
        </w:numPr>
        <w:tabs>
          <w:tab w:val="left" w:pos="1134"/>
        </w:tabs>
        <w:spacing w:before="120" w:after="0"/>
        <w:ind w:left="1134" w:hanging="567"/>
        <w:rPr>
          <w:rFonts w:asciiTheme="majorHAnsi" w:eastAsia="Times New Roman" w:hAnsiTheme="majorHAnsi" w:cstheme="majorHAnsi"/>
          <w:lang w:eastAsia="pl-PL"/>
        </w:rPr>
      </w:pPr>
      <w:r w:rsidRPr="00AD2411">
        <w:rPr>
          <w:rFonts w:asciiTheme="majorHAnsi" w:eastAsia="Times New Roman" w:hAnsiTheme="majorHAnsi" w:cstheme="majorHAnsi"/>
          <w:lang w:eastAsia="pl-PL"/>
        </w:rPr>
        <w:t>oświadczenia wykonawcy lub podwykonawcy o zatrudnieniu pracownika na podstawie umowy o pracę,</w:t>
      </w:r>
    </w:p>
    <w:p w14:paraId="434B4D1F" w14:textId="77777777" w:rsidR="00B76555" w:rsidRPr="00AD2411" w:rsidRDefault="00B76555" w:rsidP="00DA0863">
      <w:pPr>
        <w:numPr>
          <w:ilvl w:val="0"/>
          <w:numId w:val="9"/>
        </w:numPr>
        <w:tabs>
          <w:tab w:val="left" w:pos="1134"/>
        </w:tabs>
        <w:spacing w:before="120" w:after="0"/>
        <w:ind w:left="1134" w:hanging="567"/>
        <w:rPr>
          <w:rFonts w:asciiTheme="majorHAnsi" w:eastAsia="Times New Roman" w:hAnsiTheme="majorHAnsi" w:cstheme="majorHAnsi"/>
          <w:lang w:eastAsia="pl-PL"/>
        </w:rPr>
      </w:pPr>
      <w:r w:rsidRPr="00AD2411">
        <w:rPr>
          <w:rFonts w:asciiTheme="majorHAnsi" w:eastAsia="Times New Roman" w:hAnsiTheme="majorHAnsi" w:cstheme="majorHAnsi"/>
          <w:lang w:eastAsia="pl-PL"/>
        </w:rPr>
        <w:t>poświadczonej za zgodność z oryginałem kopii umowy o pracę zatrudnionego pracownika,</w:t>
      </w:r>
    </w:p>
    <w:p w14:paraId="3ADA86F0" w14:textId="77777777" w:rsidR="00B76555" w:rsidRPr="00AD2411" w:rsidRDefault="00B76555" w:rsidP="00DA0863">
      <w:pPr>
        <w:numPr>
          <w:ilvl w:val="0"/>
          <w:numId w:val="9"/>
        </w:numPr>
        <w:tabs>
          <w:tab w:val="left" w:pos="1134"/>
        </w:tabs>
        <w:spacing w:before="120" w:after="0"/>
        <w:ind w:left="1134" w:hanging="567"/>
        <w:rPr>
          <w:rFonts w:asciiTheme="majorHAnsi" w:eastAsia="Times New Roman" w:hAnsiTheme="majorHAnsi" w:cstheme="majorHAnsi"/>
          <w:lang w:eastAsia="pl-PL"/>
        </w:rPr>
      </w:pPr>
      <w:r w:rsidRPr="00AD2411">
        <w:rPr>
          <w:rFonts w:asciiTheme="majorHAnsi" w:eastAsia="Times New Roman" w:hAnsiTheme="majorHAnsi" w:cstheme="majorHAnsi"/>
          <w:lang w:eastAsia="pl-PL"/>
        </w:rPr>
        <w:t>innych dokumentów (np. lista pracowników, ze wskazaniem wykonywanych czynności).</w:t>
      </w:r>
    </w:p>
    <w:p w14:paraId="6CB9EC54" w14:textId="77777777" w:rsidR="00B76555" w:rsidRPr="0093765E" w:rsidRDefault="00B76555" w:rsidP="00AD2411">
      <w:pPr>
        <w:suppressAutoHyphens/>
        <w:autoSpaceDE w:val="0"/>
        <w:spacing w:before="120" w:after="0"/>
        <w:jc w:val="center"/>
        <w:rPr>
          <w:rFonts w:asciiTheme="majorHAnsi" w:eastAsia="Times New Roman" w:hAnsiTheme="majorHAnsi" w:cstheme="majorHAnsi"/>
          <w:lang w:eastAsia="pl-PL"/>
        </w:rPr>
      </w:pPr>
      <w:r w:rsidRPr="0093765E">
        <w:rPr>
          <w:rFonts w:asciiTheme="majorHAnsi" w:eastAsia="Times New Roman" w:hAnsiTheme="majorHAnsi" w:cstheme="majorHAnsi"/>
          <w:b/>
          <w:bCs/>
          <w:lang w:eastAsia="pl-PL"/>
        </w:rPr>
        <w:t>TERMINY REALIZACJI PRZEDMIOTU UMOWY</w:t>
      </w:r>
    </w:p>
    <w:p w14:paraId="33AC44DB" w14:textId="77777777" w:rsidR="00B76555" w:rsidRPr="0093765E" w:rsidRDefault="00B76555" w:rsidP="00DA0863">
      <w:pPr>
        <w:autoSpaceDE w:val="0"/>
        <w:spacing w:before="120" w:after="0"/>
        <w:jc w:val="center"/>
        <w:rPr>
          <w:rFonts w:asciiTheme="majorHAnsi" w:eastAsia="Times New Roman" w:hAnsiTheme="majorHAnsi" w:cstheme="majorHAnsi"/>
          <w:b/>
          <w:bCs/>
          <w:lang w:eastAsia="pl-PL"/>
        </w:rPr>
      </w:pPr>
      <w:r w:rsidRPr="0093765E">
        <w:rPr>
          <w:rFonts w:asciiTheme="majorHAnsi" w:eastAsia="Times New Roman" w:hAnsiTheme="majorHAnsi" w:cstheme="majorHAnsi"/>
          <w:b/>
          <w:bCs/>
          <w:lang w:eastAsia="pl-PL"/>
        </w:rPr>
        <w:t>§ 4.</w:t>
      </w:r>
    </w:p>
    <w:p w14:paraId="72DA6697" w14:textId="77777777" w:rsidR="00B76555" w:rsidRPr="0093765E" w:rsidRDefault="00B76555" w:rsidP="00DA0863">
      <w:pPr>
        <w:widowControl w:val="0"/>
        <w:shd w:val="clear" w:color="auto" w:fill="FFFFFF"/>
        <w:autoSpaceDE w:val="0"/>
        <w:autoSpaceDN w:val="0"/>
        <w:adjustRightInd w:val="0"/>
        <w:spacing w:before="120" w:after="0"/>
        <w:jc w:val="both"/>
        <w:rPr>
          <w:rFonts w:asciiTheme="majorHAnsi" w:eastAsia="Times New Roman" w:hAnsiTheme="majorHAnsi" w:cstheme="majorHAnsi"/>
          <w:lang w:eastAsia="pl-PL"/>
        </w:rPr>
      </w:pPr>
      <w:r w:rsidRPr="0093765E">
        <w:rPr>
          <w:rFonts w:asciiTheme="majorHAnsi" w:eastAsia="Times New Roman" w:hAnsiTheme="majorHAnsi" w:cstheme="majorHAnsi"/>
          <w:lang w:eastAsia="pl-PL"/>
        </w:rPr>
        <w:t>Strony ustalają następujące terminy realizacji przedmiotu umowy:</w:t>
      </w:r>
    </w:p>
    <w:p w14:paraId="3F9E9150" w14:textId="77777777" w:rsidR="00B76555" w:rsidRPr="0093765E" w:rsidRDefault="00B76555" w:rsidP="00DA0863">
      <w:pPr>
        <w:widowControl w:val="0"/>
        <w:numPr>
          <w:ilvl w:val="0"/>
          <w:numId w:val="1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93765E">
        <w:rPr>
          <w:rFonts w:asciiTheme="majorHAnsi" w:eastAsia="Times New Roman" w:hAnsiTheme="majorHAnsi" w:cstheme="majorHAnsi"/>
        </w:rPr>
        <w:t xml:space="preserve">Termin rozpoczęcia robót budowlanych ustala się w terminie do </w:t>
      </w:r>
      <w:r w:rsidRPr="0093765E">
        <w:rPr>
          <w:rFonts w:asciiTheme="majorHAnsi" w:eastAsia="Times New Roman" w:hAnsiTheme="majorHAnsi" w:cstheme="majorHAnsi"/>
          <w:b/>
          <w:bCs/>
        </w:rPr>
        <w:t>7 dni</w:t>
      </w:r>
      <w:r w:rsidRPr="0093765E">
        <w:rPr>
          <w:rFonts w:asciiTheme="majorHAnsi" w:eastAsia="Times New Roman" w:hAnsiTheme="majorHAnsi" w:cstheme="majorHAnsi"/>
        </w:rPr>
        <w:t xml:space="preserve"> od daty przekazania placu budowy.</w:t>
      </w:r>
    </w:p>
    <w:p w14:paraId="68F7D947" w14:textId="72882BE6" w:rsidR="00B76555" w:rsidRPr="0076402C" w:rsidRDefault="00B76555" w:rsidP="0076402C">
      <w:pPr>
        <w:widowControl w:val="0"/>
        <w:numPr>
          <w:ilvl w:val="0"/>
          <w:numId w:val="10"/>
        </w:numPr>
        <w:shd w:val="clear" w:color="auto" w:fill="FFFFFF"/>
        <w:tabs>
          <w:tab w:val="left" w:pos="1134"/>
        </w:tabs>
        <w:autoSpaceDE w:val="0"/>
        <w:autoSpaceDN w:val="0"/>
        <w:adjustRightInd w:val="0"/>
        <w:spacing w:before="120" w:after="0"/>
        <w:ind w:left="1134" w:hanging="567"/>
        <w:jc w:val="both"/>
        <w:rPr>
          <w:rFonts w:asciiTheme="majorHAnsi" w:eastAsia="Times New Roman" w:hAnsiTheme="majorHAnsi" w:cstheme="majorHAnsi"/>
          <w:b/>
        </w:rPr>
      </w:pPr>
      <w:r w:rsidRPr="0093765E">
        <w:rPr>
          <w:rFonts w:asciiTheme="majorHAnsi" w:eastAsia="Times New Roman" w:hAnsiTheme="majorHAnsi" w:cstheme="majorHAnsi"/>
        </w:rPr>
        <w:t xml:space="preserve">Zakończenie wykonania </w:t>
      </w:r>
      <w:r w:rsidRPr="0093765E">
        <w:rPr>
          <w:rFonts w:asciiTheme="majorHAnsi" w:eastAsia="Times New Roman" w:hAnsiTheme="majorHAnsi" w:cstheme="majorHAnsi"/>
          <w:u w:val="single"/>
        </w:rPr>
        <w:t>całości przedmiotu umowy</w:t>
      </w:r>
      <w:r w:rsidR="0076402C">
        <w:rPr>
          <w:rFonts w:asciiTheme="majorHAnsi" w:eastAsia="Times New Roman" w:hAnsiTheme="majorHAnsi" w:cstheme="majorHAnsi"/>
        </w:rPr>
        <w:t xml:space="preserve"> objętego zamówieniem </w:t>
      </w:r>
      <w:r w:rsidRPr="0076402C">
        <w:rPr>
          <w:rFonts w:asciiTheme="majorHAnsi" w:eastAsia="Times New Roman" w:hAnsiTheme="majorHAnsi" w:cstheme="majorHAnsi"/>
          <w:bCs/>
        </w:rPr>
        <w:t>w terminie:</w:t>
      </w:r>
      <w:r w:rsidR="0076402C">
        <w:rPr>
          <w:rFonts w:asciiTheme="majorHAnsi" w:eastAsia="Times New Roman" w:hAnsiTheme="majorHAnsi" w:cstheme="majorHAnsi"/>
          <w:b/>
        </w:rPr>
        <w:t xml:space="preserve"> </w:t>
      </w:r>
      <w:r w:rsidR="008A6BF3">
        <w:rPr>
          <w:rFonts w:asciiTheme="majorHAnsi" w:eastAsia="Times New Roman" w:hAnsiTheme="majorHAnsi" w:cstheme="majorHAnsi"/>
          <w:b/>
        </w:rPr>
        <w:br/>
      </w:r>
      <w:r w:rsidR="0076402C" w:rsidRPr="0076402C">
        <w:rPr>
          <w:rFonts w:asciiTheme="majorHAnsi" w:eastAsia="Times New Roman" w:hAnsiTheme="majorHAnsi" w:cstheme="majorHAnsi"/>
          <w:b/>
        </w:rPr>
        <w:t xml:space="preserve">7 </w:t>
      </w:r>
      <w:r w:rsidR="0076402C">
        <w:rPr>
          <w:rFonts w:asciiTheme="majorHAnsi" w:eastAsia="Times New Roman" w:hAnsiTheme="majorHAnsi" w:cstheme="majorHAnsi"/>
          <w:b/>
        </w:rPr>
        <w:t>miesię</w:t>
      </w:r>
      <w:r w:rsidRPr="0076402C">
        <w:rPr>
          <w:rFonts w:asciiTheme="majorHAnsi" w:eastAsia="Times New Roman" w:hAnsiTheme="majorHAnsi" w:cstheme="majorHAnsi"/>
          <w:b/>
        </w:rPr>
        <w:t>c</w:t>
      </w:r>
      <w:r w:rsidR="0076402C" w:rsidRPr="0076402C">
        <w:rPr>
          <w:rFonts w:asciiTheme="majorHAnsi" w:eastAsia="Times New Roman" w:hAnsiTheme="majorHAnsi" w:cstheme="majorHAnsi"/>
          <w:b/>
        </w:rPr>
        <w:t>y</w:t>
      </w:r>
      <w:r w:rsidRPr="0076402C">
        <w:rPr>
          <w:rFonts w:asciiTheme="majorHAnsi" w:eastAsia="Times New Roman" w:hAnsiTheme="majorHAnsi" w:cstheme="majorHAnsi"/>
        </w:rPr>
        <w:t xml:space="preserve"> od daty zawarcia umowy</w:t>
      </w:r>
      <w:r w:rsidR="00170337">
        <w:rPr>
          <w:rFonts w:asciiTheme="majorHAnsi" w:eastAsia="Times New Roman" w:hAnsiTheme="majorHAnsi" w:cstheme="majorHAnsi"/>
        </w:rPr>
        <w:t xml:space="preserve"> tj. …………2025 r.</w:t>
      </w:r>
      <w:r w:rsidRPr="0076402C">
        <w:rPr>
          <w:rFonts w:asciiTheme="majorHAnsi" w:eastAsia="Times New Roman" w:hAnsiTheme="majorHAnsi" w:cstheme="majorHAnsi"/>
        </w:rPr>
        <w:t xml:space="preserve"> </w:t>
      </w:r>
      <w:r w:rsidRPr="0076402C">
        <w:rPr>
          <w:rFonts w:asciiTheme="majorHAnsi" w:eastAsia="Calibri" w:hAnsiTheme="majorHAnsi" w:cstheme="majorHAnsi"/>
        </w:rPr>
        <w:t>oraz w okresie gwarancji i rękojmi.</w:t>
      </w:r>
    </w:p>
    <w:p w14:paraId="3E17EADB" w14:textId="77777777" w:rsidR="00B76555" w:rsidRPr="00170337" w:rsidRDefault="00B76555" w:rsidP="00BB19DF">
      <w:pPr>
        <w:shd w:val="clear" w:color="auto" w:fill="FFFFFF"/>
        <w:spacing w:before="120" w:after="0"/>
        <w:ind w:left="567" w:hanging="567"/>
        <w:jc w:val="center"/>
        <w:rPr>
          <w:rFonts w:asciiTheme="majorHAnsi" w:eastAsia="Times New Roman" w:hAnsiTheme="majorHAnsi" w:cstheme="majorHAnsi"/>
          <w:b/>
          <w:bCs/>
          <w:lang w:eastAsia="pl-PL"/>
        </w:rPr>
      </w:pPr>
      <w:r w:rsidRPr="00170337">
        <w:rPr>
          <w:rFonts w:asciiTheme="majorHAnsi" w:eastAsia="Times New Roman" w:hAnsiTheme="majorHAnsi" w:cstheme="majorHAnsi"/>
          <w:b/>
          <w:bCs/>
          <w:lang w:eastAsia="pl-PL"/>
        </w:rPr>
        <w:lastRenderedPageBreak/>
        <w:t>PRZEKAZANIE PLACU BUDOWY</w:t>
      </w:r>
    </w:p>
    <w:p w14:paraId="3699BA10" w14:textId="77777777" w:rsidR="00B76555" w:rsidRPr="00170337" w:rsidRDefault="00B76555" w:rsidP="00DA0863">
      <w:pPr>
        <w:shd w:val="clear" w:color="auto" w:fill="FFFFFF"/>
        <w:spacing w:before="120" w:after="0"/>
        <w:ind w:left="567" w:hanging="567"/>
        <w:jc w:val="center"/>
        <w:rPr>
          <w:rFonts w:asciiTheme="majorHAnsi" w:eastAsia="Times New Roman" w:hAnsiTheme="majorHAnsi" w:cstheme="majorHAnsi"/>
          <w:b/>
          <w:bCs/>
          <w:lang w:eastAsia="pl-PL"/>
        </w:rPr>
      </w:pPr>
      <w:r w:rsidRPr="00170337">
        <w:rPr>
          <w:rFonts w:asciiTheme="majorHAnsi" w:eastAsia="Times New Roman" w:hAnsiTheme="majorHAnsi" w:cstheme="majorHAnsi"/>
          <w:b/>
          <w:bCs/>
          <w:lang w:eastAsia="pl-PL"/>
        </w:rPr>
        <w:t>§ 5.</w:t>
      </w:r>
    </w:p>
    <w:p w14:paraId="4283BDDF" w14:textId="77777777" w:rsidR="00B76555" w:rsidRPr="0076402C"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6402C">
        <w:rPr>
          <w:rFonts w:asciiTheme="majorHAnsi" w:eastAsia="Times New Roman" w:hAnsiTheme="majorHAnsi" w:cstheme="majorHAnsi"/>
        </w:rPr>
        <w:t xml:space="preserve">Zamawiający przekaże Wykonawcy plac budowy w terminie do </w:t>
      </w:r>
      <w:r w:rsidRPr="0076402C">
        <w:rPr>
          <w:rFonts w:asciiTheme="majorHAnsi" w:eastAsia="Times New Roman" w:hAnsiTheme="majorHAnsi" w:cstheme="majorHAnsi"/>
          <w:b/>
          <w:bCs/>
        </w:rPr>
        <w:t xml:space="preserve">7 dni </w:t>
      </w:r>
      <w:r w:rsidRPr="0076402C">
        <w:rPr>
          <w:rFonts w:asciiTheme="majorHAnsi" w:eastAsia="Times New Roman" w:hAnsiTheme="majorHAnsi" w:cstheme="majorHAnsi"/>
        </w:rPr>
        <w:t>od dnia zawarcia umowy.</w:t>
      </w:r>
    </w:p>
    <w:p w14:paraId="5317E77B" w14:textId="77777777" w:rsidR="00B76555" w:rsidRPr="0076402C"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6402C">
        <w:rPr>
          <w:rFonts w:asciiTheme="majorHAnsi" w:eastAsia="Times New Roman" w:hAnsiTheme="majorHAnsi" w:cstheme="majorHAnsi"/>
        </w:rPr>
        <w:t>Przekazanie placu budowy zostanie potwierdzone protokołem sporządzonym przez Strony.</w:t>
      </w:r>
    </w:p>
    <w:p w14:paraId="571840DC" w14:textId="77777777" w:rsidR="00B76555" w:rsidRPr="0076402C"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6402C">
        <w:rPr>
          <w:rFonts w:asciiTheme="majorHAnsi" w:eastAsia="Times New Roman" w:hAnsiTheme="majorHAnsi" w:cstheme="majorHAnsi"/>
        </w:rPr>
        <w:t>Po przejęciu placu budowy Wykonawca przejmuje obowiązki wynikające z przepisów prawa budowlanego.</w:t>
      </w:r>
    </w:p>
    <w:p w14:paraId="587D1655" w14:textId="77777777" w:rsidR="00B76555" w:rsidRPr="0076402C"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6402C">
        <w:rPr>
          <w:rFonts w:asciiTheme="majorHAnsi" w:eastAsia="Times New Roman" w:hAnsiTheme="majorHAnsi" w:cstheme="majorHAnsi"/>
        </w:rPr>
        <w:t xml:space="preserve">Wykonawca zobowiązuje się </w:t>
      </w:r>
      <w:r w:rsidRPr="0076402C">
        <w:rPr>
          <w:rFonts w:asciiTheme="majorHAnsi" w:eastAsia="Times New Roman" w:hAnsiTheme="majorHAnsi" w:cstheme="majorHAnsi"/>
          <w:u w:val="single"/>
        </w:rPr>
        <w:t>w terminie najpóźniej do dnia przekazania przez Zamawiającego placu budowy</w:t>
      </w:r>
      <w:r w:rsidRPr="0076402C">
        <w:rPr>
          <w:rFonts w:asciiTheme="majorHAnsi" w:eastAsia="Times New Roman" w:hAnsiTheme="majorHAnsi" w:cstheme="majorHAnsi"/>
        </w:rPr>
        <w:t xml:space="preserve"> przygotować i dostarczyć:</w:t>
      </w:r>
    </w:p>
    <w:p w14:paraId="51CE8F9F" w14:textId="6D08FDBB" w:rsidR="00B76555" w:rsidRPr="0076402C" w:rsidRDefault="00B76555" w:rsidP="0076402C">
      <w:pPr>
        <w:pStyle w:val="Akapitzlist"/>
        <w:widowControl w:val="0"/>
        <w:numPr>
          <w:ilvl w:val="1"/>
          <w:numId w:val="11"/>
        </w:numPr>
        <w:shd w:val="clear" w:color="auto" w:fill="FFFFFF"/>
        <w:tabs>
          <w:tab w:val="left" w:pos="1134"/>
        </w:tabs>
        <w:autoSpaceDE w:val="0"/>
        <w:autoSpaceDN w:val="0"/>
        <w:adjustRightInd w:val="0"/>
        <w:spacing w:before="120" w:after="0"/>
        <w:ind w:left="1134" w:hanging="567"/>
        <w:contextualSpacing w:val="0"/>
        <w:jc w:val="both"/>
        <w:rPr>
          <w:rFonts w:asciiTheme="majorHAnsi" w:eastAsia="Times New Roman" w:hAnsiTheme="majorHAnsi" w:cstheme="majorHAnsi"/>
        </w:rPr>
      </w:pPr>
      <w:r w:rsidRPr="0076402C">
        <w:rPr>
          <w:rFonts w:asciiTheme="majorHAnsi" w:eastAsia="Times New Roman" w:hAnsiTheme="majorHAnsi" w:cstheme="majorHAnsi"/>
        </w:rPr>
        <w:t>Harmonogram rzeczowo-finansowy realizacji zam</w:t>
      </w:r>
      <w:r w:rsidR="0076402C">
        <w:rPr>
          <w:rFonts w:asciiTheme="majorHAnsi" w:eastAsia="Times New Roman" w:hAnsiTheme="majorHAnsi" w:cstheme="majorHAnsi"/>
        </w:rPr>
        <w:t xml:space="preserve">ówienia uzgadniając jego treść </w:t>
      </w:r>
      <w:r w:rsidR="008A6BF3">
        <w:rPr>
          <w:rFonts w:asciiTheme="majorHAnsi" w:eastAsia="Times New Roman" w:hAnsiTheme="majorHAnsi" w:cstheme="majorHAnsi"/>
        </w:rPr>
        <w:br/>
      </w:r>
      <w:r w:rsidRPr="0076402C">
        <w:rPr>
          <w:rFonts w:asciiTheme="majorHAnsi" w:eastAsia="Times New Roman" w:hAnsiTheme="majorHAnsi" w:cstheme="majorHAnsi"/>
        </w:rPr>
        <w:t>z Zamawiającym, uwzględniając w szczególności:</w:t>
      </w:r>
    </w:p>
    <w:p w14:paraId="7C68B14E" w14:textId="6081833C" w:rsidR="00B76555" w:rsidRPr="0076402C" w:rsidRDefault="00B76555" w:rsidP="0076402C">
      <w:pPr>
        <w:widowControl w:val="0"/>
        <w:shd w:val="clear" w:color="auto" w:fill="FFFFFF"/>
        <w:autoSpaceDE w:val="0"/>
        <w:autoSpaceDN w:val="0"/>
        <w:adjustRightInd w:val="0"/>
        <w:spacing w:before="120" w:after="0"/>
        <w:ind w:left="1701" w:hanging="567"/>
        <w:jc w:val="both"/>
        <w:rPr>
          <w:rFonts w:asciiTheme="majorHAnsi" w:eastAsia="Times New Roman" w:hAnsiTheme="majorHAnsi" w:cstheme="majorHAnsi"/>
        </w:rPr>
      </w:pPr>
      <w:r w:rsidRPr="0076402C">
        <w:rPr>
          <w:rFonts w:asciiTheme="majorHAnsi" w:eastAsia="Times New Roman" w:hAnsiTheme="majorHAnsi" w:cstheme="majorHAnsi"/>
        </w:rPr>
        <w:t>a)</w:t>
      </w:r>
      <w:r w:rsidRPr="0076402C">
        <w:rPr>
          <w:rFonts w:asciiTheme="majorHAnsi" w:eastAsia="Times New Roman" w:hAnsiTheme="majorHAnsi" w:cstheme="majorHAnsi"/>
        </w:rPr>
        <w:tab/>
        <w:t>termin</w:t>
      </w:r>
      <w:r w:rsidR="0076402C">
        <w:rPr>
          <w:rFonts w:asciiTheme="majorHAnsi" w:eastAsia="Times New Roman" w:hAnsiTheme="majorHAnsi" w:cstheme="majorHAnsi"/>
        </w:rPr>
        <w:t xml:space="preserve"> realizacji</w:t>
      </w:r>
      <w:r w:rsidR="00F92FC1">
        <w:rPr>
          <w:rFonts w:asciiTheme="majorHAnsi" w:eastAsia="Times New Roman" w:hAnsiTheme="majorHAnsi" w:cstheme="majorHAnsi"/>
        </w:rPr>
        <w:t>, o którym</w:t>
      </w:r>
      <w:r w:rsidRPr="0076402C">
        <w:rPr>
          <w:rFonts w:asciiTheme="majorHAnsi" w:eastAsia="Times New Roman" w:hAnsiTheme="majorHAnsi" w:cstheme="majorHAnsi"/>
        </w:rPr>
        <w:t xml:space="preserve"> mowa w §</w:t>
      </w:r>
      <w:r w:rsidR="0076402C">
        <w:rPr>
          <w:rFonts w:asciiTheme="majorHAnsi" w:eastAsia="Times New Roman" w:hAnsiTheme="majorHAnsi" w:cstheme="majorHAnsi"/>
        </w:rPr>
        <w:t xml:space="preserve"> 4,</w:t>
      </w:r>
    </w:p>
    <w:p w14:paraId="576708C7" w14:textId="3E3BFA93" w:rsidR="00B76555" w:rsidRPr="0076402C" w:rsidRDefault="00B76555" w:rsidP="003D2705">
      <w:pPr>
        <w:widowControl w:val="0"/>
        <w:shd w:val="clear" w:color="auto" w:fill="FFFFFF"/>
        <w:autoSpaceDE w:val="0"/>
        <w:autoSpaceDN w:val="0"/>
        <w:adjustRightInd w:val="0"/>
        <w:spacing w:after="0"/>
        <w:ind w:left="1701" w:hanging="567"/>
        <w:jc w:val="both"/>
        <w:rPr>
          <w:rFonts w:asciiTheme="majorHAnsi" w:eastAsia="Times New Roman" w:hAnsiTheme="majorHAnsi" w:cstheme="majorHAnsi"/>
        </w:rPr>
      </w:pPr>
      <w:r w:rsidRPr="0076402C">
        <w:rPr>
          <w:rFonts w:asciiTheme="majorHAnsi" w:eastAsia="Times New Roman" w:hAnsiTheme="majorHAnsi" w:cstheme="majorHAnsi"/>
        </w:rPr>
        <w:t>b)</w:t>
      </w:r>
      <w:r w:rsidRPr="0076402C">
        <w:rPr>
          <w:rFonts w:asciiTheme="majorHAnsi" w:eastAsia="Times New Roman" w:hAnsiTheme="majorHAnsi" w:cstheme="majorHAnsi"/>
        </w:rPr>
        <w:tab/>
        <w:t>zasady rozliczeń, o których mowa w §</w:t>
      </w:r>
      <w:r w:rsidR="0076402C">
        <w:rPr>
          <w:rFonts w:asciiTheme="majorHAnsi" w:eastAsia="Times New Roman" w:hAnsiTheme="majorHAnsi" w:cstheme="majorHAnsi"/>
        </w:rPr>
        <w:t xml:space="preserve"> </w:t>
      </w:r>
      <w:r w:rsidRPr="0076402C">
        <w:rPr>
          <w:rFonts w:asciiTheme="majorHAnsi" w:eastAsia="Times New Roman" w:hAnsiTheme="majorHAnsi" w:cstheme="majorHAnsi"/>
        </w:rPr>
        <w:t xml:space="preserve">11, </w:t>
      </w:r>
    </w:p>
    <w:p w14:paraId="26C8957C" w14:textId="5F40D693" w:rsidR="00B76555" w:rsidRPr="00DA3863" w:rsidRDefault="00B76555" w:rsidP="003D2705">
      <w:pPr>
        <w:widowControl w:val="0"/>
        <w:shd w:val="clear" w:color="auto" w:fill="FFFFFF"/>
        <w:tabs>
          <w:tab w:val="left" w:pos="851"/>
        </w:tabs>
        <w:autoSpaceDE w:val="0"/>
        <w:autoSpaceDN w:val="0"/>
        <w:adjustRightInd w:val="0"/>
        <w:spacing w:after="0"/>
        <w:ind w:left="1701" w:hanging="567"/>
        <w:jc w:val="both"/>
        <w:rPr>
          <w:rFonts w:asciiTheme="majorHAnsi" w:eastAsia="Times New Roman" w:hAnsiTheme="majorHAnsi" w:cstheme="majorHAnsi"/>
        </w:rPr>
      </w:pPr>
      <w:r w:rsidRPr="0076402C">
        <w:rPr>
          <w:rFonts w:asciiTheme="majorHAnsi" w:eastAsia="Times New Roman" w:hAnsiTheme="majorHAnsi" w:cstheme="majorHAnsi"/>
        </w:rPr>
        <w:t>c)</w:t>
      </w:r>
      <w:r w:rsidRPr="0076402C">
        <w:rPr>
          <w:rFonts w:asciiTheme="majorHAnsi" w:eastAsia="Times New Roman" w:hAnsiTheme="majorHAnsi" w:cstheme="majorHAnsi"/>
        </w:rPr>
        <w:tab/>
      </w:r>
      <w:r w:rsidRPr="00DA3863">
        <w:rPr>
          <w:rFonts w:asciiTheme="majorHAnsi" w:eastAsia="Times New Roman" w:hAnsiTheme="majorHAnsi" w:cstheme="majorHAnsi"/>
        </w:rPr>
        <w:t>zakres prac, który należy wykonać Wykonawca dostosuje do przedmiotu zamówienia, sposobu realizacji zamówienia wynikającego ze złożonej oferty, a także do specyfiki zagospodarowania terenu przez który przebiega realizowana droga.</w:t>
      </w:r>
    </w:p>
    <w:p w14:paraId="781B6BB1" w14:textId="77777777" w:rsidR="00B76555" w:rsidRPr="00DA3863" w:rsidRDefault="00B76555" w:rsidP="00DA3863">
      <w:pPr>
        <w:widowControl w:val="0"/>
        <w:numPr>
          <w:ilvl w:val="1"/>
          <w:numId w:val="11"/>
        </w:numPr>
        <w:shd w:val="clear" w:color="auto" w:fill="FFFFFF"/>
        <w:autoSpaceDE w:val="0"/>
        <w:autoSpaceDN w:val="0"/>
        <w:adjustRightInd w:val="0"/>
        <w:spacing w:before="120" w:after="0"/>
        <w:ind w:left="1134" w:hanging="567"/>
        <w:jc w:val="both"/>
        <w:rPr>
          <w:rFonts w:asciiTheme="majorHAnsi" w:eastAsia="Times New Roman" w:hAnsiTheme="majorHAnsi" w:cstheme="majorHAnsi"/>
          <w:spacing w:val="3"/>
        </w:rPr>
      </w:pPr>
      <w:r w:rsidRPr="00DA3863">
        <w:rPr>
          <w:rFonts w:asciiTheme="majorHAnsi" w:eastAsia="Times New Roman" w:hAnsiTheme="majorHAnsi" w:cstheme="majorHAnsi"/>
          <w:spacing w:val="3"/>
        </w:rPr>
        <w:t>Wypełniony kosztorys ofertowy według załączonych przedmiarów robót (załącznik nr 1 do SWZ), oraz z uwzględnieniem złożonej oferty,</w:t>
      </w:r>
      <w:r w:rsidRPr="00DA3863">
        <w:rPr>
          <w:rFonts w:asciiTheme="majorHAnsi" w:eastAsia="Times New Roman" w:hAnsiTheme="majorHAnsi" w:cstheme="majorHAnsi"/>
        </w:rPr>
        <w:t xml:space="preserve"> </w:t>
      </w:r>
      <w:r w:rsidRPr="00DA3863">
        <w:rPr>
          <w:rFonts w:asciiTheme="majorHAnsi" w:eastAsia="Times New Roman" w:hAnsiTheme="majorHAnsi" w:cstheme="majorHAnsi"/>
          <w:spacing w:val="3"/>
        </w:rPr>
        <w:t>uzgadniając jego treść z Zamawiającym.</w:t>
      </w:r>
    </w:p>
    <w:p w14:paraId="4EFF679A" w14:textId="0BC0E36E" w:rsidR="00B76555" w:rsidRPr="00DA3863"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DA3863">
        <w:rPr>
          <w:rFonts w:asciiTheme="majorHAnsi" w:eastAsia="Times New Roman" w:hAnsiTheme="majorHAnsi" w:cstheme="majorHAnsi"/>
        </w:rPr>
        <w:t xml:space="preserve">Harmonogram rzeczowo-finansowy realizacji zamówienia musi uzyskać pisemną akceptację Zamawiającego. Zamawiający dokona zatwierdzenia lub wniesie uwagi do harmonogramu </w:t>
      </w:r>
      <w:r w:rsidR="008A6BF3">
        <w:rPr>
          <w:rFonts w:asciiTheme="majorHAnsi" w:eastAsia="Times New Roman" w:hAnsiTheme="majorHAnsi" w:cstheme="majorHAnsi"/>
        </w:rPr>
        <w:br/>
      </w:r>
      <w:r w:rsidRPr="00DA3863">
        <w:rPr>
          <w:rFonts w:asciiTheme="majorHAnsi" w:eastAsia="Times New Roman" w:hAnsiTheme="majorHAnsi" w:cstheme="majorHAnsi"/>
        </w:rPr>
        <w:t xml:space="preserve">w terminie 3 dni roboczych od dnia przedłożenia harmonogramu przez Wykonawcę. Wykonawca jest związany zastrzeżeniami i wskazaniami Zamawiającego. Wykonawca zobowiązany jest </w:t>
      </w:r>
      <w:r w:rsidR="008A6BF3">
        <w:rPr>
          <w:rFonts w:asciiTheme="majorHAnsi" w:eastAsia="Times New Roman" w:hAnsiTheme="majorHAnsi" w:cstheme="majorHAnsi"/>
        </w:rPr>
        <w:br/>
      </w:r>
      <w:r w:rsidRPr="00DA3863">
        <w:rPr>
          <w:rFonts w:asciiTheme="majorHAnsi" w:eastAsia="Times New Roman" w:hAnsiTheme="majorHAnsi" w:cstheme="majorHAnsi"/>
        </w:rPr>
        <w:t xml:space="preserve">w terminie 2 dni roboczych od dnia otrzymania zastrzeżeń do dostosowania harmonogramu do wskazań Zamawiającego i przedłożyć zmodyfikowany Harmonogram do zatwierdzenia Zamawiającemu na zasadach określonych w zdaniu pierwszym. Dwukrotne nieuwzględnienie uwag Zamawiającego lub w przypadku powtórnego wniesienia uwag opóźnienie w przedłożeniu zmodyfikowanego Harmonogramu – uprawnia Zamawiającego do odstąpienia od umowy </w:t>
      </w:r>
      <w:r w:rsidR="008A6BF3">
        <w:rPr>
          <w:rFonts w:asciiTheme="majorHAnsi" w:eastAsia="Times New Roman" w:hAnsiTheme="majorHAnsi" w:cstheme="majorHAnsi"/>
        </w:rPr>
        <w:br/>
      </w:r>
      <w:r w:rsidRPr="00DA3863">
        <w:rPr>
          <w:rFonts w:asciiTheme="majorHAnsi" w:eastAsia="Times New Roman" w:hAnsiTheme="majorHAnsi" w:cstheme="majorHAnsi"/>
        </w:rPr>
        <w:t>w terminie 30 dni od powzięcia informacji o</w:t>
      </w:r>
      <w:r w:rsidR="00DA3863">
        <w:rPr>
          <w:rFonts w:asciiTheme="majorHAnsi" w:eastAsia="Times New Roman" w:hAnsiTheme="majorHAnsi" w:cstheme="majorHAnsi"/>
        </w:rPr>
        <w:t xml:space="preserve"> </w:t>
      </w:r>
      <w:r w:rsidRPr="00DA3863">
        <w:rPr>
          <w:rFonts w:asciiTheme="majorHAnsi" w:eastAsia="Times New Roman" w:hAnsiTheme="majorHAnsi" w:cstheme="majorHAnsi"/>
        </w:rPr>
        <w:t xml:space="preserve">zaistnieniu jednej z ww. okoliczności. </w:t>
      </w:r>
    </w:p>
    <w:p w14:paraId="373653FD" w14:textId="77777777" w:rsidR="00B76555" w:rsidRPr="00DA3863"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DA3863">
        <w:rPr>
          <w:rFonts w:asciiTheme="majorHAnsi" w:eastAsia="Times New Roman" w:hAnsiTheme="majorHAnsi" w:cstheme="majorHAnsi"/>
        </w:rPr>
        <w:t xml:space="preserve">Wykonawca zobowiązuje się do umożliwienia wstępu na teren budowy </w:t>
      </w:r>
      <w:r w:rsidRPr="00DA3863">
        <w:rPr>
          <w:rFonts w:asciiTheme="majorHAnsi" w:eastAsia="Times New Roman" w:hAnsiTheme="majorHAnsi" w:cstheme="majorHAnsi"/>
          <w:bCs/>
        </w:rPr>
        <w:t>Zamawiającemu oraz osobom przez niego upoważnionym oraz podmiotom kontrolującym, dostępu na teren budowy oraz do wszystkich miejsc, gdzie jest realizowany Przedmiot Umowy.</w:t>
      </w:r>
    </w:p>
    <w:p w14:paraId="3A40F0F8" w14:textId="4BBDBB59" w:rsidR="00B76555" w:rsidRPr="00DA3863" w:rsidRDefault="00B76555" w:rsidP="00DA0863">
      <w:pPr>
        <w:widowControl w:val="0"/>
        <w:numPr>
          <w:ilvl w:val="0"/>
          <w:numId w:val="1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DA3863">
        <w:rPr>
          <w:rFonts w:asciiTheme="majorHAnsi" w:eastAsia="Times New Roman" w:hAnsiTheme="majorHAnsi" w:cstheme="majorHAnsi"/>
        </w:rPr>
        <w:t xml:space="preserve">Po zakończeniu robót Wykonawca zobowiązany </w:t>
      </w:r>
      <w:r w:rsidR="00DA3863">
        <w:rPr>
          <w:rFonts w:asciiTheme="majorHAnsi" w:eastAsia="Times New Roman" w:hAnsiTheme="majorHAnsi" w:cstheme="majorHAnsi"/>
        </w:rPr>
        <w:t xml:space="preserve">jest uporządkować teren budowy </w:t>
      </w:r>
      <w:r w:rsidRPr="00DA3863">
        <w:rPr>
          <w:rFonts w:asciiTheme="majorHAnsi" w:eastAsia="Times New Roman" w:hAnsiTheme="majorHAnsi" w:cstheme="majorHAnsi"/>
        </w:rPr>
        <w:t>i przekazać go Zamawiającemu w terminie ustalonym na odbiór robót.</w:t>
      </w:r>
    </w:p>
    <w:p w14:paraId="2630F28D" w14:textId="77777777" w:rsidR="00B76555" w:rsidRPr="00DA3863" w:rsidRDefault="00B76555" w:rsidP="00BB19DF">
      <w:pPr>
        <w:spacing w:before="120" w:after="0"/>
        <w:ind w:left="567" w:hanging="567"/>
        <w:jc w:val="center"/>
        <w:rPr>
          <w:rFonts w:asciiTheme="majorHAnsi" w:eastAsia="Times New Roman" w:hAnsiTheme="majorHAnsi" w:cstheme="majorHAnsi"/>
          <w:lang w:eastAsia="pl-PL"/>
        </w:rPr>
      </w:pPr>
      <w:r w:rsidRPr="00DA3863">
        <w:rPr>
          <w:rFonts w:asciiTheme="majorHAnsi" w:eastAsia="Times New Roman" w:hAnsiTheme="majorHAnsi" w:cstheme="majorHAnsi"/>
          <w:b/>
          <w:bCs/>
          <w:lang w:eastAsia="pl-PL"/>
        </w:rPr>
        <w:t>OSOBY ODPOWIEDZIALNE ZA REALIZACJĘ ZAMÓWIENIA</w:t>
      </w:r>
    </w:p>
    <w:p w14:paraId="3ED5D22E" w14:textId="77777777" w:rsidR="00B76555" w:rsidRPr="00DA3863" w:rsidRDefault="00B76555" w:rsidP="00DA0863">
      <w:pPr>
        <w:shd w:val="clear" w:color="auto" w:fill="FFFFFF"/>
        <w:spacing w:before="120" w:after="0"/>
        <w:ind w:left="567" w:hanging="567"/>
        <w:jc w:val="center"/>
        <w:rPr>
          <w:rFonts w:asciiTheme="majorHAnsi" w:eastAsia="Times New Roman" w:hAnsiTheme="majorHAnsi" w:cstheme="majorHAnsi"/>
          <w:b/>
          <w:bCs/>
          <w:lang w:eastAsia="pl-PL"/>
        </w:rPr>
      </w:pPr>
      <w:r w:rsidRPr="00DA3863">
        <w:rPr>
          <w:rFonts w:asciiTheme="majorHAnsi" w:eastAsia="Times New Roman" w:hAnsiTheme="majorHAnsi" w:cstheme="majorHAnsi"/>
          <w:b/>
          <w:bCs/>
          <w:lang w:eastAsia="pl-PL"/>
        </w:rPr>
        <w:t>§ 6.</w:t>
      </w:r>
    </w:p>
    <w:p w14:paraId="2BED0913" w14:textId="77777777" w:rsidR="00B76555" w:rsidRPr="00DA3863" w:rsidRDefault="00B76555" w:rsidP="00DA0863">
      <w:pPr>
        <w:numPr>
          <w:ilvl w:val="0"/>
          <w:numId w:val="12"/>
        </w:numPr>
        <w:shd w:val="clear" w:color="auto" w:fill="FFFFFF"/>
        <w:spacing w:before="120" w:after="0"/>
        <w:ind w:left="567" w:hanging="567"/>
        <w:rPr>
          <w:rFonts w:asciiTheme="majorHAnsi" w:eastAsia="Times New Roman" w:hAnsiTheme="majorHAnsi" w:cstheme="majorHAnsi"/>
          <w:bCs/>
        </w:rPr>
      </w:pPr>
      <w:r w:rsidRPr="00DA3863">
        <w:rPr>
          <w:rFonts w:asciiTheme="majorHAnsi" w:eastAsia="Times New Roman" w:hAnsiTheme="majorHAnsi" w:cstheme="majorHAnsi"/>
          <w:bCs/>
        </w:rPr>
        <w:t>Wykonawca do pełnienia funkcji Kluczowego Specjalisty ustanawia następującą osobę:</w:t>
      </w:r>
    </w:p>
    <w:p w14:paraId="3F81F9FD" w14:textId="1CC38E61" w:rsidR="00B76555" w:rsidRPr="00DA3863" w:rsidRDefault="00B76555" w:rsidP="00BB19DF">
      <w:pPr>
        <w:numPr>
          <w:ilvl w:val="0"/>
          <w:numId w:val="13"/>
        </w:numPr>
        <w:shd w:val="clear" w:color="auto" w:fill="FFFFFF"/>
        <w:spacing w:before="120" w:after="0"/>
        <w:ind w:left="1134" w:hanging="567"/>
        <w:rPr>
          <w:rFonts w:asciiTheme="majorHAnsi" w:eastAsia="Times New Roman" w:hAnsiTheme="majorHAnsi" w:cstheme="majorHAnsi"/>
        </w:rPr>
      </w:pPr>
      <w:r w:rsidRPr="00DA3863">
        <w:rPr>
          <w:rFonts w:asciiTheme="majorHAnsi" w:eastAsia="Times New Roman" w:hAnsiTheme="majorHAnsi" w:cstheme="majorHAnsi"/>
        </w:rPr>
        <w:t xml:space="preserve">jako kierownika budowy </w:t>
      </w:r>
      <w:r w:rsidRPr="00DA3863">
        <w:rPr>
          <w:rFonts w:asciiTheme="majorHAnsi" w:eastAsia="Times New Roman" w:hAnsiTheme="majorHAnsi" w:cstheme="majorHAnsi"/>
          <w:bCs/>
        </w:rPr>
        <w:t>w specjalności inżynieryjnej drogowej</w:t>
      </w:r>
      <w:r w:rsidRPr="00DA3863">
        <w:rPr>
          <w:rFonts w:asciiTheme="majorHAnsi" w:eastAsia="Times New Roman" w:hAnsiTheme="majorHAnsi" w:cstheme="majorHAnsi"/>
        </w:rPr>
        <w:t>: ……………………………………………………………………………</w:t>
      </w:r>
      <w:r w:rsidR="00B06542">
        <w:rPr>
          <w:rFonts w:asciiTheme="majorHAnsi" w:eastAsia="Times New Roman" w:hAnsiTheme="majorHAnsi" w:cstheme="majorHAnsi"/>
        </w:rPr>
        <w:t>…………………..</w:t>
      </w:r>
    </w:p>
    <w:p w14:paraId="786041D0" w14:textId="77777777" w:rsidR="00B76555" w:rsidRPr="00DA3863" w:rsidRDefault="00B76555" w:rsidP="00BB19DF">
      <w:pPr>
        <w:shd w:val="clear" w:color="auto" w:fill="FFFFFF"/>
        <w:spacing w:after="0" w:line="240" w:lineRule="auto"/>
        <w:ind w:left="284" w:firstLine="2410"/>
        <w:rPr>
          <w:rFonts w:asciiTheme="majorHAnsi" w:eastAsia="Times New Roman" w:hAnsiTheme="majorHAnsi" w:cstheme="majorHAnsi"/>
          <w:bCs/>
          <w:sz w:val="18"/>
          <w:szCs w:val="18"/>
          <w:lang w:eastAsia="pl-PL"/>
        </w:rPr>
      </w:pPr>
      <w:r w:rsidRPr="00DA3863">
        <w:rPr>
          <w:rFonts w:asciiTheme="majorHAnsi" w:eastAsia="Times New Roman" w:hAnsiTheme="majorHAnsi" w:cstheme="majorHAnsi"/>
          <w:bCs/>
          <w:sz w:val="18"/>
          <w:szCs w:val="18"/>
          <w:lang w:eastAsia="pl-PL"/>
        </w:rPr>
        <w:t>(imię i nazwisko, e-mail, tel.)</w:t>
      </w:r>
    </w:p>
    <w:p w14:paraId="4948794B" w14:textId="56EAEAA9" w:rsidR="000C0552" w:rsidRDefault="00B76555" w:rsidP="00DA0863">
      <w:pPr>
        <w:numPr>
          <w:ilvl w:val="0"/>
          <w:numId w:val="12"/>
        </w:numPr>
        <w:shd w:val="clear" w:color="auto" w:fill="FFFFFF"/>
        <w:spacing w:before="120" w:after="0"/>
        <w:ind w:left="567" w:hanging="567"/>
        <w:jc w:val="both"/>
        <w:rPr>
          <w:rFonts w:asciiTheme="majorHAnsi" w:eastAsia="Times New Roman" w:hAnsiTheme="majorHAnsi" w:cstheme="majorHAnsi"/>
          <w:bCs/>
        </w:rPr>
      </w:pPr>
      <w:r w:rsidRPr="00DA3863">
        <w:rPr>
          <w:rFonts w:asciiTheme="majorHAnsi" w:eastAsia="Times New Roman" w:hAnsiTheme="majorHAnsi" w:cstheme="majorHAnsi"/>
          <w:bCs/>
        </w:rPr>
        <w:t>Zamawiający wyznacza przedstawiciela odpowi</w:t>
      </w:r>
      <w:r w:rsidR="007F67C6">
        <w:rPr>
          <w:rFonts w:asciiTheme="majorHAnsi" w:eastAsia="Times New Roman" w:hAnsiTheme="majorHAnsi" w:cstheme="majorHAnsi"/>
          <w:bCs/>
        </w:rPr>
        <w:t xml:space="preserve">edzialnego za realizację Umowy </w:t>
      </w:r>
      <w:r w:rsidRPr="00DA3863">
        <w:rPr>
          <w:rFonts w:asciiTheme="majorHAnsi" w:eastAsia="Times New Roman" w:hAnsiTheme="majorHAnsi" w:cstheme="majorHAnsi"/>
          <w:bCs/>
        </w:rPr>
        <w:t>w osobie:</w:t>
      </w:r>
    </w:p>
    <w:p w14:paraId="5A7214D6" w14:textId="1ACB29FB" w:rsidR="000C0552" w:rsidRDefault="00B76555" w:rsidP="007F67C6">
      <w:pPr>
        <w:pStyle w:val="Akapitzlist"/>
        <w:numPr>
          <w:ilvl w:val="2"/>
          <w:numId w:val="3"/>
        </w:numPr>
        <w:shd w:val="clear" w:color="auto" w:fill="FFFFFF"/>
        <w:spacing w:before="120" w:after="0"/>
        <w:ind w:left="1134" w:hanging="567"/>
        <w:jc w:val="both"/>
        <w:rPr>
          <w:rFonts w:asciiTheme="majorHAnsi" w:eastAsia="Times New Roman" w:hAnsiTheme="majorHAnsi" w:cstheme="majorHAnsi"/>
          <w:bCs/>
        </w:rPr>
      </w:pPr>
      <w:r w:rsidRPr="000C0552">
        <w:rPr>
          <w:rFonts w:asciiTheme="majorHAnsi" w:eastAsia="Times New Roman" w:hAnsiTheme="majorHAnsi" w:cstheme="majorHAnsi"/>
          <w:bCs/>
        </w:rPr>
        <w:lastRenderedPageBreak/>
        <w:t>…………………</w:t>
      </w:r>
      <w:r w:rsidR="008A6BF3">
        <w:rPr>
          <w:rFonts w:asciiTheme="majorHAnsi" w:eastAsia="Times New Roman" w:hAnsiTheme="majorHAnsi" w:cstheme="majorHAnsi"/>
          <w:bCs/>
        </w:rPr>
        <w:t>………………………….</w:t>
      </w:r>
      <w:r w:rsidRPr="000C0552">
        <w:rPr>
          <w:rFonts w:asciiTheme="majorHAnsi" w:eastAsia="Times New Roman" w:hAnsiTheme="majorHAnsi" w:cstheme="majorHAnsi"/>
          <w:bCs/>
        </w:rPr>
        <w:t xml:space="preserve"> nr telefonu: ………………………., e</w:t>
      </w:r>
      <w:r w:rsidR="000C0552">
        <w:rPr>
          <w:rFonts w:asciiTheme="majorHAnsi" w:eastAsia="Times New Roman" w:hAnsiTheme="majorHAnsi" w:cstheme="majorHAnsi"/>
          <w:bCs/>
        </w:rPr>
        <w:t>-</w:t>
      </w:r>
      <w:r w:rsidRPr="000C0552">
        <w:rPr>
          <w:rFonts w:asciiTheme="majorHAnsi" w:eastAsia="Times New Roman" w:hAnsiTheme="majorHAnsi" w:cstheme="majorHAnsi"/>
          <w:bCs/>
        </w:rPr>
        <w:t xml:space="preserve">mail: </w:t>
      </w:r>
      <w:hyperlink r:id="rId8" w:history="1">
        <w:r w:rsidRPr="000C0552">
          <w:rPr>
            <w:rFonts w:asciiTheme="majorHAnsi" w:eastAsia="Times New Roman" w:hAnsiTheme="majorHAnsi" w:cstheme="majorHAnsi"/>
            <w:bCs/>
          </w:rPr>
          <w:t>……………………………….</w:t>
        </w:r>
      </w:hyperlink>
      <w:r w:rsidR="008A6BF3">
        <w:rPr>
          <w:rFonts w:asciiTheme="majorHAnsi" w:eastAsia="Times New Roman" w:hAnsiTheme="majorHAnsi" w:cstheme="majorHAnsi"/>
          <w:bCs/>
        </w:rPr>
        <w:t>,</w:t>
      </w:r>
    </w:p>
    <w:p w14:paraId="5B6C7B14" w14:textId="56B272F2" w:rsidR="000C0552" w:rsidRDefault="000C0552" w:rsidP="007F67C6">
      <w:pPr>
        <w:pStyle w:val="Akapitzlist"/>
        <w:numPr>
          <w:ilvl w:val="2"/>
          <w:numId w:val="3"/>
        </w:numPr>
        <w:shd w:val="clear" w:color="auto" w:fill="FFFFFF"/>
        <w:spacing w:before="120" w:after="0"/>
        <w:ind w:left="1134" w:hanging="567"/>
        <w:jc w:val="both"/>
        <w:rPr>
          <w:rFonts w:asciiTheme="majorHAnsi" w:eastAsia="Times New Roman" w:hAnsiTheme="majorHAnsi" w:cstheme="majorHAnsi"/>
          <w:bCs/>
        </w:rPr>
      </w:pPr>
      <w:r>
        <w:rPr>
          <w:rFonts w:asciiTheme="majorHAnsi" w:eastAsia="Times New Roman" w:hAnsiTheme="majorHAnsi" w:cstheme="majorHAnsi"/>
          <w:bCs/>
        </w:rPr>
        <w:t>…………………</w:t>
      </w:r>
      <w:r w:rsidR="008A6BF3">
        <w:rPr>
          <w:rFonts w:asciiTheme="majorHAnsi" w:eastAsia="Times New Roman" w:hAnsiTheme="majorHAnsi" w:cstheme="majorHAnsi"/>
          <w:bCs/>
        </w:rPr>
        <w:t>………………………….</w:t>
      </w:r>
      <w:r>
        <w:rPr>
          <w:rFonts w:asciiTheme="majorHAnsi" w:eastAsia="Times New Roman" w:hAnsiTheme="majorHAnsi" w:cstheme="majorHAnsi"/>
          <w:bCs/>
        </w:rPr>
        <w:t xml:space="preserve"> nr telefonu: …………………….., e-mail: …………………………………,</w:t>
      </w:r>
    </w:p>
    <w:p w14:paraId="1FC9BFC7" w14:textId="7BF6F68A" w:rsidR="00B76555" w:rsidRPr="000C0552" w:rsidRDefault="000C0552" w:rsidP="007F67C6">
      <w:pPr>
        <w:pStyle w:val="Akapitzlist"/>
        <w:shd w:val="clear" w:color="auto" w:fill="FFFFFF"/>
        <w:spacing w:before="120" w:after="0"/>
        <w:ind w:left="1854" w:hanging="720"/>
        <w:jc w:val="both"/>
        <w:rPr>
          <w:rFonts w:asciiTheme="majorHAnsi" w:eastAsia="Times New Roman" w:hAnsiTheme="majorHAnsi" w:cstheme="majorHAnsi"/>
          <w:bCs/>
        </w:rPr>
      </w:pPr>
      <w:r>
        <w:rPr>
          <w:rFonts w:asciiTheme="majorHAnsi" w:eastAsia="Times New Roman" w:hAnsiTheme="majorHAnsi" w:cstheme="majorHAnsi"/>
          <w:bCs/>
        </w:rPr>
        <w:t>a</w:t>
      </w:r>
      <w:r w:rsidR="00B76555" w:rsidRPr="000C0552">
        <w:rPr>
          <w:rFonts w:asciiTheme="majorHAnsi" w:eastAsia="Times New Roman" w:hAnsiTheme="majorHAnsi" w:cstheme="majorHAnsi"/>
          <w:bCs/>
        </w:rPr>
        <w:t xml:space="preserve">dres do doręczeń: Gmina </w:t>
      </w:r>
      <w:r w:rsidR="00DA3863" w:rsidRPr="000C0552">
        <w:rPr>
          <w:rFonts w:asciiTheme="majorHAnsi" w:eastAsia="Times New Roman" w:hAnsiTheme="majorHAnsi" w:cstheme="majorHAnsi"/>
          <w:bCs/>
        </w:rPr>
        <w:t>Będków</w:t>
      </w:r>
      <w:r w:rsidR="00B76555" w:rsidRPr="000C0552">
        <w:rPr>
          <w:rFonts w:asciiTheme="majorHAnsi" w:eastAsia="Times New Roman" w:hAnsiTheme="majorHAnsi" w:cstheme="majorHAnsi"/>
          <w:bCs/>
        </w:rPr>
        <w:t>,</w:t>
      </w:r>
      <w:r w:rsidR="00DA3863" w:rsidRPr="000C0552">
        <w:rPr>
          <w:rFonts w:asciiTheme="majorHAnsi" w:eastAsia="Times New Roman" w:hAnsiTheme="majorHAnsi" w:cstheme="majorHAnsi"/>
          <w:bCs/>
        </w:rPr>
        <w:t xml:space="preserve"> u. Parkowa 3</w:t>
      </w:r>
      <w:r w:rsidR="00B76555" w:rsidRPr="000C0552">
        <w:rPr>
          <w:rFonts w:asciiTheme="majorHAnsi" w:eastAsia="Times New Roman" w:hAnsiTheme="majorHAnsi" w:cstheme="majorHAnsi"/>
          <w:bCs/>
        </w:rPr>
        <w:t>, 97-</w:t>
      </w:r>
      <w:r w:rsidR="00DA3863" w:rsidRPr="000C0552">
        <w:rPr>
          <w:rFonts w:asciiTheme="majorHAnsi" w:eastAsia="Times New Roman" w:hAnsiTheme="majorHAnsi" w:cstheme="majorHAnsi"/>
          <w:bCs/>
        </w:rPr>
        <w:t>319 Będków</w:t>
      </w:r>
      <w:r w:rsidR="00B76555" w:rsidRPr="000C0552">
        <w:rPr>
          <w:rFonts w:asciiTheme="majorHAnsi" w:eastAsia="Times New Roman" w:hAnsiTheme="majorHAnsi" w:cstheme="majorHAnsi"/>
          <w:bCs/>
        </w:rPr>
        <w:t>.</w:t>
      </w:r>
    </w:p>
    <w:p w14:paraId="19CEE879" w14:textId="1906D588" w:rsidR="00B76555" w:rsidRPr="00DA3863"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b/>
        </w:rPr>
      </w:pPr>
      <w:r w:rsidRPr="00DA3863">
        <w:rPr>
          <w:rFonts w:asciiTheme="majorHAnsi" w:eastAsia="Times New Roman" w:hAnsiTheme="majorHAnsi" w:cstheme="majorHAnsi"/>
          <w:bCs/>
        </w:rPr>
        <w:t>Wykonawca wyznacza przedstawiciela odpowi</w:t>
      </w:r>
      <w:r w:rsidR="000C0552">
        <w:rPr>
          <w:rFonts w:asciiTheme="majorHAnsi" w:eastAsia="Times New Roman" w:hAnsiTheme="majorHAnsi" w:cstheme="majorHAnsi"/>
          <w:bCs/>
        </w:rPr>
        <w:t xml:space="preserve">edzialnego za realizację Umowy </w:t>
      </w:r>
      <w:r w:rsidRPr="00DA3863">
        <w:rPr>
          <w:rFonts w:asciiTheme="majorHAnsi" w:eastAsia="Times New Roman" w:hAnsiTheme="majorHAnsi" w:cstheme="majorHAnsi"/>
          <w:bCs/>
        </w:rPr>
        <w:t xml:space="preserve">w osobie: </w:t>
      </w:r>
      <w:r w:rsidRPr="000C0552">
        <w:rPr>
          <w:rFonts w:asciiTheme="majorHAnsi" w:eastAsia="Times New Roman" w:hAnsiTheme="majorHAnsi" w:cstheme="majorHAnsi"/>
        </w:rPr>
        <w:t>…………………</w:t>
      </w:r>
      <w:r w:rsidR="00DA7422">
        <w:rPr>
          <w:rFonts w:asciiTheme="majorHAnsi" w:eastAsia="Times New Roman" w:hAnsiTheme="majorHAnsi" w:cstheme="majorHAnsi"/>
        </w:rPr>
        <w:t>…………………………………………</w:t>
      </w:r>
      <w:r w:rsidRPr="00DA3863">
        <w:rPr>
          <w:rFonts w:asciiTheme="majorHAnsi" w:eastAsia="Times New Roman" w:hAnsiTheme="majorHAnsi" w:cstheme="majorHAnsi"/>
          <w:b/>
        </w:rPr>
        <w:t xml:space="preserve"> </w:t>
      </w:r>
      <w:r w:rsidRPr="00DA3863">
        <w:rPr>
          <w:rFonts w:asciiTheme="majorHAnsi" w:eastAsia="Times New Roman" w:hAnsiTheme="majorHAnsi" w:cstheme="majorHAnsi"/>
          <w:bCs/>
        </w:rPr>
        <w:t>nr telefonu: ……………………….., e mail: …………………………, adres do doręczeń: ……………………………...</w:t>
      </w:r>
    </w:p>
    <w:p w14:paraId="31B91FC2" w14:textId="2CC1F4AF" w:rsidR="00B76555" w:rsidRPr="00DA3863"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bCs/>
        </w:rPr>
      </w:pPr>
      <w:r w:rsidRPr="00DA3863">
        <w:rPr>
          <w:rFonts w:asciiTheme="majorHAnsi" w:eastAsia="Times New Roman" w:hAnsiTheme="majorHAnsi" w:cstheme="majorHAnsi"/>
          <w:bCs/>
        </w:rPr>
        <w:t>Zamawiający ustanowi Inspektora nadzoru nad wykonywanymi robotami bu</w:t>
      </w:r>
      <w:r w:rsidR="00BB19DF">
        <w:rPr>
          <w:rFonts w:asciiTheme="majorHAnsi" w:eastAsia="Times New Roman" w:hAnsiTheme="majorHAnsi" w:cstheme="majorHAnsi"/>
          <w:bCs/>
        </w:rPr>
        <w:t xml:space="preserve">dowlanymi </w:t>
      </w:r>
      <w:r w:rsidR="00272E23">
        <w:rPr>
          <w:rFonts w:asciiTheme="majorHAnsi" w:eastAsia="Times New Roman" w:hAnsiTheme="majorHAnsi" w:cstheme="majorHAnsi"/>
          <w:bCs/>
        </w:rPr>
        <w:br/>
      </w:r>
      <w:r w:rsidR="000C0552">
        <w:rPr>
          <w:rFonts w:asciiTheme="majorHAnsi" w:eastAsia="Times New Roman" w:hAnsiTheme="majorHAnsi" w:cstheme="majorHAnsi"/>
          <w:bCs/>
        </w:rPr>
        <w:t>i poinformuje o tym W</w:t>
      </w:r>
      <w:r w:rsidRPr="00DA3863">
        <w:rPr>
          <w:rFonts w:asciiTheme="majorHAnsi" w:eastAsia="Times New Roman" w:hAnsiTheme="majorHAnsi" w:cstheme="majorHAnsi"/>
          <w:bCs/>
        </w:rPr>
        <w:t xml:space="preserve">ykonawcę. </w:t>
      </w:r>
    </w:p>
    <w:p w14:paraId="260418FD" w14:textId="11A324D9" w:rsidR="00B76555"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bCs/>
        </w:rPr>
      </w:pPr>
      <w:r w:rsidRPr="00DA3863">
        <w:rPr>
          <w:rFonts w:asciiTheme="majorHAnsi" w:eastAsia="Times New Roman" w:hAnsiTheme="majorHAnsi" w:cstheme="majorHAnsi"/>
          <w:bCs/>
        </w:rPr>
        <w:t>Inspektor Nadzoru Inwestorskiego jest upoważniony w szczególności do weryfikacji wniosków materiałowych, sprawdzenia gotowości do odbioru Przedmiotu Umowy, do wnoszenia uwag, zastrzeżeń, do opiniowania i w</w:t>
      </w:r>
      <w:r w:rsidR="00386C85">
        <w:rPr>
          <w:rFonts w:asciiTheme="majorHAnsi" w:eastAsia="Times New Roman" w:hAnsiTheme="majorHAnsi" w:cstheme="majorHAnsi"/>
          <w:bCs/>
        </w:rPr>
        <w:t xml:space="preserve">eryfikacji dokumentacji budowy </w:t>
      </w:r>
      <w:r w:rsidRPr="00DA3863">
        <w:rPr>
          <w:rFonts w:asciiTheme="majorHAnsi" w:eastAsia="Times New Roman" w:hAnsiTheme="majorHAnsi" w:cstheme="majorHAnsi"/>
          <w:bCs/>
        </w:rPr>
        <w:t>i żądania jej uzupełnienia bądź zmiany od Wykonawcy.</w:t>
      </w:r>
    </w:p>
    <w:p w14:paraId="063F6EA4" w14:textId="77777777" w:rsidR="00B76555" w:rsidRPr="00386C85"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bCs/>
        </w:rPr>
      </w:pPr>
      <w:r w:rsidRPr="00386C85">
        <w:rPr>
          <w:rFonts w:asciiTheme="majorHAnsi" w:eastAsia="Times New Roman" w:hAnsiTheme="majorHAnsi" w:cstheme="majorHAnsi"/>
          <w:bCs/>
        </w:rPr>
        <w:t>Każda ze Stron ma prawo do zmiany w każdym czasie osoby odpowiedzialnej za realizację Umowy po jej stronie. Zmiana taka nie wymaga zmiany Umowy, wymaga jednak uprzedniego poinformowania o tym drugiej strony, pod rygorem nieważności ustaleń poczynionych między dotychczasowymi osobami. Osoby odpowiedzialne mają prawo do składania wszelkich oświadczeń związanych z realizacją umowy za wyjątkiem składania oświadczeń woli.</w:t>
      </w:r>
    </w:p>
    <w:p w14:paraId="4A843D0E" w14:textId="77777777" w:rsidR="00B76555" w:rsidRPr="00386C85"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rPr>
      </w:pPr>
      <w:r w:rsidRPr="00386C85">
        <w:rPr>
          <w:rFonts w:asciiTheme="majorHAnsi" w:eastAsia="Times New Roman" w:hAnsiTheme="majorHAnsi" w:cstheme="majorHAnsi"/>
        </w:rPr>
        <w:t xml:space="preserve">Wszelkie informacje, oświadczenia, wezwania, polecenia, uzgodnienia, potwierdzenia </w:t>
      </w:r>
      <w:r w:rsidRPr="00386C85">
        <w:rPr>
          <w:rFonts w:asciiTheme="majorHAnsi" w:eastAsia="Times New Roman" w:hAnsiTheme="majorHAnsi" w:cstheme="majorHAnsi"/>
        </w:rPr>
        <w:br/>
        <w:t>w sprawach dotyczących realizacji umowy (bieżąca korespondencja robocza) będą podpisane przez osoby posiadające odpowiednie upoważnienia i będą przekazywane pomiędzy stronami pisemnie lub drogą elektroniczną, na następujące adresy:</w:t>
      </w:r>
    </w:p>
    <w:p w14:paraId="4E2713C2" w14:textId="3323566F" w:rsidR="00B76555" w:rsidRPr="00386C85" w:rsidRDefault="00B76555" w:rsidP="00DA0863">
      <w:pPr>
        <w:numPr>
          <w:ilvl w:val="0"/>
          <w:numId w:val="14"/>
        </w:numPr>
        <w:suppressAutoHyphens/>
        <w:autoSpaceDE w:val="0"/>
        <w:spacing w:before="120" w:after="0"/>
        <w:ind w:left="1134" w:hanging="567"/>
        <w:rPr>
          <w:rFonts w:asciiTheme="majorHAnsi" w:eastAsia="Times New Roman" w:hAnsiTheme="majorHAnsi" w:cstheme="majorHAnsi"/>
        </w:rPr>
      </w:pPr>
      <w:r w:rsidRPr="00386C85">
        <w:rPr>
          <w:rFonts w:asciiTheme="majorHAnsi" w:eastAsia="Times New Roman" w:hAnsiTheme="majorHAnsi" w:cstheme="majorHAnsi"/>
        </w:rPr>
        <w:t>dla Z</w:t>
      </w:r>
      <w:r w:rsidR="00386C85">
        <w:rPr>
          <w:rFonts w:asciiTheme="majorHAnsi" w:eastAsia="Times New Roman" w:hAnsiTheme="majorHAnsi" w:cstheme="majorHAnsi"/>
        </w:rPr>
        <w:t>amawiającego:…………………………………………, e-</w:t>
      </w:r>
      <w:r w:rsidRPr="00386C85">
        <w:rPr>
          <w:rFonts w:asciiTheme="majorHAnsi" w:eastAsia="Times New Roman" w:hAnsiTheme="majorHAnsi" w:cstheme="majorHAnsi"/>
        </w:rPr>
        <w:t xml:space="preserve">mail: …………………. </w:t>
      </w:r>
    </w:p>
    <w:p w14:paraId="4C2DD2DE" w14:textId="39CFAD5F" w:rsidR="00B76555" w:rsidRPr="00386C85" w:rsidRDefault="00B76555" w:rsidP="00BB19DF">
      <w:pPr>
        <w:numPr>
          <w:ilvl w:val="0"/>
          <w:numId w:val="14"/>
        </w:numPr>
        <w:suppressAutoHyphens/>
        <w:autoSpaceDE w:val="0"/>
        <w:spacing w:after="0"/>
        <w:ind w:left="1134" w:hanging="567"/>
        <w:rPr>
          <w:rFonts w:asciiTheme="majorHAnsi" w:eastAsia="Times New Roman" w:hAnsiTheme="majorHAnsi" w:cstheme="majorHAnsi"/>
        </w:rPr>
      </w:pPr>
      <w:r w:rsidRPr="00386C85">
        <w:rPr>
          <w:rFonts w:asciiTheme="majorHAnsi" w:eastAsia="Times New Roman" w:hAnsiTheme="majorHAnsi" w:cstheme="majorHAnsi"/>
        </w:rPr>
        <w:t>dla Wy</w:t>
      </w:r>
      <w:r w:rsidR="00386C85">
        <w:rPr>
          <w:rFonts w:asciiTheme="majorHAnsi" w:eastAsia="Times New Roman" w:hAnsiTheme="majorHAnsi" w:cstheme="majorHAnsi"/>
        </w:rPr>
        <w:t>konawcy:  ……………………………………………., e-</w:t>
      </w:r>
      <w:r w:rsidRPr="00386C85">
        <w:rPr>
          <w:rFonts w:asciiTheme="majorHAnsi" w:eastAsia="Times New Roman" w:hAnsiTheme="majorHAnsi" w:cstheme="majorHAnsi"/>
        </w:rPr>
        <w:t>mail: …………………….</w:t>
      </w:r>
    </w:p>
    <w:p w14:paraId="14FF5CE0" w14:textId="42ACA4FD" w:rsidR="00B76555" w:rsidRPr="00386C85"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rPr>
      </w:pPr>
      <w:r w:rsidRPr="00386C85">
        <w:rPr>
          <w:rFonts w:asciiTheme="majorHAnsi" w:eastAsia="Times New Roman" w:hAnsiTheme="majorHAnsi" w:cstheme="majorHAnsi"/>
        </w:rPr>
        <w:t>O każdej zmianie adresu każda ze Stron jest zobowiązana powiadomić drugą St</w:t>
      </w:r>
      <w:r w:rsidR="00386C85">
        <w:rPr>
          <w:rFonts w:asciiTheme="majorHAnsi" w:eastAsia="Times New Roman" w:hAnsiTheme="majorHAnsi" w:cstheme="majorHAnsi"/>
        </w:rPr>
        <w:t xml:space="preserve">ronę </w:t>
      </w:r>
      <w:r w:rsidRPr="00386C85">
        <w:rPr>
          <w:rFonts w:asciiTheme="majorHAnsi" w:eastAsia="Times New Roman" w:hAnsiTheme="majorHAnsi" w:cstheme="majorHAnsi"/>
        </w:rPr>
        <w:t>po rygorem uznania korespondencji za skutecznie doręczoną.</w:t>
      </w:r>
    </w:p>
    <w:p w14:paraId="239AC921" w14:textId="77777777" w:rsidR="00B76555" w:rsidRPr="00386C85" w:rsidRDefault="00B76555" w:rsidP="00CB2B06">
      <w:pPr>
        <w:numPr>
          <w:ilvl w:val="0"/>
          <w:numId w:val="62"/>
        </w:numPr>
        <w:shd w:val="clear" w:color="auto" w:fill="FFFFFF"/>
        <w:spacing w:before="120" w:after="0"/>
        <w:ind w:left="567" w:hanging="567"/>
        <w:jc w:val="both"/>
        <w:rPr>
          <w:rFonts w:asciiTheme="majorHAnsi" w:eastAsia="Times New Roman" w:hAnsiTheme="majorHAnsi" w:cstheme="majorHAnsi"/>
        </w:rPr>
      </w:pPr>
      <w:r w:rsidRPr="00386C85">
        <w:rPr>
          <w:rFonts w:asciiTheme="majorHAnsi" w:eastAsia="Times New Roman" w:hAnsiTheme="majorHAnsi" w:cstheme="majorHAnsi"/>
        </w:rPr>
        <w:t>Zmiana adresu, o którym mowa w ust. 7 nie stanowi zmiany Umowy.</w:t>
      </w:r>
    </w:p>
    <w:p w14:paraId="0422C2F8" w14:textId="77777777" w:rsidR="00B76555" w:rsidRPr="007125C7" w:rsidRDefault="00B76555" w:rsidP="00DA0863">
      <w:pPr>
        <w:spacing w:before="120" w:after="0"/>
        <w:ind w:left="567" w:hanging="567"/>
        <w:jc w:val="center"/>
        <w:rPr>
          <w:rFonts w:asciiTheme="majorHAnsi" w:eastAsia="Times New Roman" w:hAnsiTheme="majorHAnsi" w:cstheme="majorHAnsi"/>
          <w:b/>
          <w:bCs/>
          <w:lang w:eastAsia="pl-PL"/>
        </w:rPr>
      </w:pPr>
      <w:r w:rsidRPr="007125C7">
        <w:rPr>
          <w:rFonts w:asciiTheme="majorHAnsi" w:eastAsia="Times New Roman" w:hAnsiTheme="majorHAnsi" w:cstheme="majorHAnsi"/>
          <w:b/>
          <w:bCs/>
          <w:lang w:eastAsia="pl-PL"/>
        </w:rPr>
        <w:t>GWARANCJA</w:t>
      </w:r>
    </w:p>
    <w:p w14:paraId="449E5E9D" w14:textId="77777777" w:rsidR="00B76555" w:rsidRPr="007125C7" w:rsidRDefault="00B76555" w:rsidP="00DA0863">
      <w:pPr>
        <w:spacing w:before="120" w:after="0"/>
        <w:ind w:left="567" w:hanging="567"/>
        <w:jc w:val="center"/>
        <w:rPr>
          <w:rFonts w:asciiTheme="majorHAnsi" w:eastAsia="Times New Roman" w:hAnsiTheme="majorHAnsi" w:cstheme="majorHAnsi"/>
          <w:b/>
          <w:bCs/>
          <w:lang w:eastAsia="pl-PL"/>
        </w:rPr>
      </w:pPr>
      <w:r w:rsidRPr="007125C7">
        <w:rPr>
          <w:rFonts w:asciiTheme="majorHAnsi" w:eastAsia="Times New Roman" w:hAnsiTheme="majorHAnsi" w:cstheme="majorHAnsi"/>
          <w:b/>
          <w:bCs/>
          <w:lang w:eastAsia="pl-PL"/>
        </w:rPr>
        <w:t>§ 7.</w:t>
      </w:r>
    </w:p>
    <w:p w14:paraId="0AA0818F" w14:textId="45D4B249"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Wykonawca udziela Zamawiającemu </w:t>
      </w:r>
      <w:r w:rsidRPr="007125C7">
        <w:rPr>
          <w:rFonts w:asciiTheme="majorHAnsi" w:eastAsia="Times New Roman" w:hAnsiTheme="majorHAnsi" w:cstheme="majorHAnsi"/>
          <w:bCs/>
        </w:rPr>
        <w:t xml:space="preserve">następującej </w:t>
      </w:r>
      <w:bookmarkStart w:id="11" w:name="_Hlk41984726"/>
      <w:r w:rsidRPr="007125C7">
        <w:rPr>
          <w:rFonts w:asciiTheme="majorHAnsi" w:eastAsia="Times New Roman" w:hAnsiTheme="majorHAnsi" w:cstheme="majorHAnsi"/>
        </w:rPr>
        <w:t>……. letniej (zgodnie z treścią formularza oferty) gwarancji jakości za wady na roboty budowlane stanowiące przedmiot niniejszej umowy oraz wszelkie materiały budowla</w:t>
      </w:r>
      <w:r w:rsidR="007125C7">
        <w:rPr>
          <w:rFonts w:asciiTheme="majorHAnsi" w:eastAsia="Times New Roman" w:hAnsiTheme="majorHAnsi" w:cstheme="majorHAnsi"/>
        </w:rPr>
        <w:t xml:space="preserve">ne lub urządzenia wykorzystane </w:t>
      </w:r>
      <w:r w:rsidRPr="007125C7">
        <w:rPr>
          <w:rFonts w:asciiTheme="majorHAnsi" w:eastAsia="Times New Roman" w:hAnsiTheme="majorHAnsi" w:cstheme="majorHAnsi"/>
        </w:rPr>
        <w:t>w trakcie realizacji zamówienia.</w:t>
      </w:r>
    </w:p>
    <w:p w14:paraId="4A96FA3B"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Zamawiający może dochodzić roszczeń z tytułu gwarancji także po terminie określonym w ust. 1 jeżeli zgłosił wadę robót przed upływem tego okresu.</w:t>
      </w:r>
    </w:p>
    <w:p w14:paraId="1D0A7484" w14:textId="27D49A1E"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bCs/>
        </w:rPr>
      </w:pPr>
      <w:r w:rsidRPr="007125C7">
        <w:rPr>
          <w:rFonts w:asciiTheme="majorHAnsi" w:eastAsia="Times New Roman" w:hAnsiTheme="majorHAnsi" w:cstheme="majorHAnsi"/>
        </w:rPr>
        <w:t xml:space="preserve">Udzielenie gwarancji jakości przez innych gwarantów na poszczególne materiały wchodzące </w:t>
      </w:r>
      <w:r w:rsidR="00272E23">
        <w:rPr>
          <w:rFonts w:asciiTheme="majorHAnsi" w:eastAsia="Times New Roman" w:hAnsiTheme="majorHAnsi" w:cstheme="majorHAnsi"/>
        </w:rPr>
        <w:br/>
      </w:r>
      <w:r w:rsidRPr="007125C7">
        <w:rPr>
          <w:rFonts w:asciiTheme="majorHAnsi" w:eastAsia="Times New Roman" w:hAnsiTheme="majorHAnsi" w:cstheme="majorHAnsi"/>
        </w:rPr>
        <w:t>w skład przedmiotu umowy nie ogranicza, ani nie wyłącza w jakimkolwiek zakresie gwarancji jakości udzielonej przez Wykonawcę.</w:t>
      </w:r>
    </w:p>
    <w:p w14:paraId="35249F94"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bCs/>
        </w:rPr>
      </w:pPr>
      <w:r w:rsidRPr="007125C7">
        <w:rPr>
          <w:rFonts w:asciiTheme="majorHAnsi" w:eastAsia="Times New Roman" w:hAnsiTheme="majorHAnsi" w:cstheme="majorHAnsi"/>
          <w:bCs/>
        </w:rPr>
        <w:t>W okresie gwarancji Wykonawca będzie nieodpłatnie usuwał wszystkie wady Przedmiotu Umowy.</w:t>
      </w:r>
    </w:p>
    <w:bookmarkEnd w:id="11"/>
    <w:p w14:paraId="590AD05F"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Podany powyżej okres gwarancji dotyczy całości przedmiotu zamówienia i gwarancja udzielana jest na zasadach określonych w Kodeksie cywilnym, z zastrzeżeniem ustępów poniższych. Okres </w:t>
      </w:r>
      <w:r w:rsidRPr="007125C7">
        <w:rPr>
          <w:rFonts w:asciiTheme="majorHAnsi" w:eastAsia="Times New Roman" w:hAnsiTheme="majorHAnsi" w:cstheme="majorHAnsi"/>
        </w:rPr>
        <w:lastRenderedPageBreak/>
        <w:t>gwarancji oraz rękojmi rozpoczyna swój bieg od dnia podpisania przez strony umowy protokołu odbioru końcowego. Gwarancja obejmuje również części zrealizowane przez Podwykonawców oraz dalszych podwykonawców.</w:t>
      </w:r>
    </w:p>
    <w:p w14:paraId="0EE8C407"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bookmarkStart w:id="12" w:name="_Hlk40956225"/>
      <w:r w:rsidRPr="007125C7">
        <w:rPr>
          <w:rFonts w:asciiTheme="majorHAnsi" w:eastAsia="Times New Roman" w:hAnsiTheme="majorHAnsi" w:cstheme="majorHAnsi"/>
        </w:rPr>
        <w:t xml:space="preserve">Niniejsza gwarancja obejmuje </w:t>
      </w:r>
      <w:bookmarkEnd w:id="12"/>
      <w:r w:rsidRPr="007125C7">
        <w:rPr>
          <w:rFonts w:asciiTheme="majorHAnsi" w:eastAsia="Times New Roman" w:hAnsiTheme="majorHAnsi" w:cstheme="majorHAnsi"/>
        </w:rPr>
        <w:t xml:space="preserve">bezpłatną wymianę lub naprawę elementów uznanych przez producenta za wadliwe pod względem materiału i/lub wykonania oraz pokrycie kosztów robocizny związanych z usunięciem takich wad. </w:t>
      </w:r>
    </w:p>
    <w:p w14:paraId="12B4E928"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Wykonawca </w:t>
      </w:r>
      <w:bookmarkStart w:id="13" w:name="_Hlk97110233"/>
      <w:r w:rsidRPr="007125C7">
        <w:rPr>
          <w:rFonts w:asciiTheme="majorHAnsi" w:eastAsia="Times New Roman" w:hAnsiTheme="majorHAnsi" w:cstheme="majorHAnsi"/>
        </w:rPr>
        <w:t xml:space="preserve">rozpocznie usuwanie zgłoszonych wad </w:t>
      </w:r>
      <w:bookmarkEnd w:id="13"/>
      <w:r w:rsidRPr="007125C7">
        <w:rPr>
          <w:rFonts w:asciiTheme="majorHAnsi" w:eastAsia="Times New Roman" w:hAnsiTheme="majorHAnsi" w:cstheme="majorHAnsi"/>
        </w:rPr>
        <w:t xml:space="preserve">w terminie (czas reakcji) do 7 dni roboczych </w:t>
      </w:r>
      <w:bookmarkStart w:id="14" w:name="_Hlk97111287"/>
      <w:r w:rsidRPr="007125C7">
        <w:rPr>
          <w:rFonts w:asciiTheme="majorHAnsi" w:eastAsia="Times New Roman" w:hAnsiTheme="majorHAnsi" w:cstheme="majorHAnsi"/>
        </w:rPr>
        <w:t>od zgłoszenia</w:t>
      </w:r>
      <w:bookmarkEnd w:id="14"/>
      <w:r w:rsidRPr="007125C7">
        <w:rPr>
          <w:rFonts w:asciiTheme="majorHAnsi" w:eastAsia="Times New Roman" w:hAnsiTheme="majorHAnsi" w:cstheme="majorHAnsi"/>
        </w:rPr>
        <w:t>, przy czym przez rozpoczęcie usuwania wad rozumie się przybycie na miejsce stwierdzenia wady, specjalisty lub zespołu specjalistów Wykonawcy.</w:t>
      </w:r>
    </w:p>
    <w:p w14:paraId="4161683E" w14:textId="222941C0"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Wykonawca zobowiązuje się usunąć wady niezwłocznie, w terminie technicznie uzasadnionym, uzgodnionym z Zamawiającym, nie dłuższym jednak, niż 14 dni roboczych od zgłoszenia </w:t>
      </w:r>
      <w:r w:rsidR="00272E23">
        <w:rPr>
          <w:rFonts w:asciiTheme="majorHAnsi" w:eastAsia="Times New Roman" w:hAnsiTheme="majorHAnsi" w:cstheme="majorHAnsi"/>
        </w:rPr>
        <w:br/>
      </w:r>
      <w:r w:rsidRPr="007125C7">
        <w:rPr>
          <w:rFonts w:asciiTheme="majorHAnsi" w:eastAsia="Times New Roman" w:hAnsiTheme="majorHAnsi" w:cstheme="majorHAnsi"/>
        </w:rPr>
        <w:t>i zastosować na czas usuwania wady rozwiązania tymczasowe, zaakceptowane pisemnie przez Zamawiającego lub Inspektora Nadzoru Inwestorskiego chyba, że obiektywne uwarunkowania technologiczne uniemożliwiają zachowanie tego terminu. W takim przypadku na wniosek Wykonawcy zostanie ustalony najkrótszy możliwy termin usunięcia wad wynikający z tych uwarunkowań.</w:t>
      </w:r>
    </w:p>
    <w:p w14:paraId="50E8DBA7" w14:textId="23CC15DA"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Jeżeli w ramach gwarancji Wykonawca dokonał usunięcia wad istotnych, termin gwarancji na urządzenia, elementy oraz usługi z tym związane, które zostały wymienione lub naprawione </w:t>
      </w:r>
      <w:r w:rsidR="00272E23">
        <w:rPr>
          <w:rFonts w:asciiTheme="majorHAnsi" w:eastAsia="Times New Roman" w:hAnsiTheme="majorHAnsi" w:cstheme="majorHAnsi"/>
        </w:rPr>
        <w:br/>
      </w:r>
      <w:r w:rsidRPr="007125C7">
        <w:rPr>
          <w:rFonts w:asciiTheme="majorHAnsi" w:eastAsia="Times New Roman" w:hAnsiTheme="majorHAnsi" w:cstheme="majorHAnsi"/>
        </w:rPr>
        <w:t>w trakcie usuwania skutków wad istotnych, biegnie na nowo od chwili usunięcia wady. W innych wypadkach termin gwarancji ulega przedłużeniu o czas, w którym wada była usuwana.</w:t>
      </w:r>
    </w:p>
    <w:p w14:paraId="103F7A4D" w14:textId="7510AE9D"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Jeżeli Wykonawca nie usunie wad w terminie wyznaczonym przez Zamawiającego, to Zamawiający może zlecić usunięcie ich stronie trzeciej na koszt Wykonawcy bez utraty praw wynikających z gwarancji. </w:t>
      </w:r>
    </w:p>
    <w:p w14:paraId="6E438D46"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Gwarancja w żaden sposób nie wyłącza, nie ogranicza oraz nie zawiesza uprawnień Zamawiającego z tytułu rękojmi za wady przedmiotu umowy. </w:t>
      </w:r>
    </w:p>
    <w:p w14:paraId="308FA433"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Wady będą usuwane w obiekcie Zamawiającego, chyba że sprzeciwia się temu charakter naprawy. </w:t>
      </w:r>
    </w:p>
    <w:p w14:paraId="119B166A" w14:textId="77777777" w:rsidR="00B76555" w:rsidRPr="007125C7" w:rsidRDefault="00B76555" w:rsidP="00DA0863">
      <w:pPr>
        <w:widowControl w:val="0"/>
        <w:numPr>
          <w:ilvl w:val="0"/>
          <w:numId w:val="15"/>
        </w:numPr>
        <w:shd w:val="clear" w:color="auto" w:fill="FFFFFF"/>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W razie stwierdzenia istnienia wad nie nadających się do usunięcia Zamawiający może według własnego wyboru:</w:t>
      </w:r>
    </w:p>
    <w:p w14:paraId="05B7AAD7" w14:textId="35826A3C" w:rsidR="00B76555" w:rsidRPr="007125C7" w:rsidRDefault="00B76555" w:rsidP="00DA0863">
      <w:pPr>
        <w:widowControl w:val="0"/>
        <w:numPr>
          <w:ilvl w:val="0"/>
          <w:numId w:val="16"/>
        </w:numPr>
        <w:shd w:val="clear" w:color="auto" w:fill="FFFFFF"/>
        <w:spacing w:before="120" w:after="0"/>
        <w:ind w:left="1134" w:hanging="567"/>
        <w:jc w:val="both"/>
        <w:rPr>
          <w:rFonts w:asciiTheme="majorHAnsi" w:eastAsia="Times New Roman" w:hAnsiTheme="majorHAnsi" w:cstheme="majorHAnsi"/>
        </w:rPr>
      </w:pPr>
      <w:r w:rsidRPr="007125C7">
        <w:rPr>
          <w:rFonts w:asciiTheme="majorHAnsi" w:eastAsia="Times New Roman" w:hAnsiTheme="majorHAnsi" w:cstheme="majorHAnsi"/>
        </w:rPr>
        <w:t>jeżeli wady umożliwiają użytkowanie przedmiotu zgodne z jego przeznaczeniem</w:t>
      </w:r>
      <w:r w:rsidR="007125C7">
        <w:rPr>
          <w:rFonts w:asciiTheme="majorHAnsi" w:eastAsia="Times New Roman" w:hAnsiTheme="majorHAnsi" w:cstheme="majorHAnsi"/>
        </w:rPr>
        <w:t xml:space="preserve">, </w:t>
      </w:r>
      <w:r w:rsidRPr="007125C7">
        <w:rPr>
          <w:rFonts w:asciiTheme="majorHAnsi" w:eastAsia="Times New Roman" w:hAnsiTheme="majorHAnsi" w:cstheme="majorHAnsi"/>
        </w:rPr>
        <w:t>żądać od Wykonawcy obniżenia wynagrodzenia za wykonanie umowy w wysokości odpowiedniej do utraconej wartości użytkowej l</w:t>
      </w:r>
      <w:r w:rsidR="007125C7">
        <w:rPr>
          <w:rFonts w:asciiTheme="majorHAnsi" w:eastAsia="Times New Roman" w:hAnsiTheme="majorHAnsi" w:cstheme="majorHAnsi"/>
        </w:rPr>
        <w:t>ub technicznej przedmiotu umowy;</w:t>
      </w:r>
    </w:p>
    <w:p w14:paraId="7221B4C6" w14:textId="10104620" w:rsidR="00B76555" w:rsidRPr="007125C7" w:rsidRDefault="00B76555" w:rsidP="00DA0863">
      <w:pPr>
        <w:widowControl w:val="0"/>
        <w:numPr>
          <w:ilvl w:val="0"/>
          <w:numId w:val="16"/>
        </w:numPr>
        <w:shd w:val="clear" w:color="auto" w:fill="FFFFFF"/>
        <w:spacing w:before="120" w:after="0"/>
        <w:ind w:left="1134" w:hanging="567"/>
        <w:jc w:val="both"/>
        <w:rPr>
          <w:rFonts w:asciiTheme="majorHAnsi" w:eastAsia="Times New Roman" w:hAnsiTheme="majorHAnsi" w:cstheme="majorHAnsi"/>
        </w:rPr>
      </w:pPr>
      <w:r w:rsidRPr="007125C7">
        <w:rPr>
          <w:rFonts w:asciiTheme="majorHAnsi" w:eastAsia="Times New Roman" w:hAnsiTheme="majorHAnsi" w:cstheme="majorHAnsi"/>
        </w:rPr>
        <w:t>jeżeli wady uniemożliwiają użytkowanie przedmiotu umowy zgodne z jego przeznaczeniem żądać wykonania przedmiotu umowy po raz drugi oraz naprawienia szkody wynikłej ze zwłoki.</w:t>
      </w:r>
    </w:p>
    <w:p w14:paraId="1220F263" w14:textId="7777777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Strony umowy zgodnie ustalają, iż okres rękojmi za wady w przedmiocie umowy równy jest okresowi gwarancji i rozpoczyna się od dnia podpisania protokołu końcowego Przedmiotu umowy.</w:t>
      </w:r>
    </w:p>
    <w:p w14:paraId="14FF8D85" w14:textId="73D769B7" w:rsidR="00B76555" w:rsidRPr="007125C7" w:rsidRDefault="00B76555" w:rsidP="00DA0863">
      <w:pPr>
        <w:widowControl w:val="0"/>
        <w:numPr>
          <w:ilvl w:val="0"/>
          <w:numId w:val="15"/>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Do usuwania wad w ramach rękojmi stosuje się odpowiednio zapisy powyższe o usuwaniu wad w ramach gwarancji, co nie uchybia dalej idącym prawom Zamawiającego w ramach rękojmi, </w:t>
      </w:r>
      <w:r w:rsidR="00272E23">
        <w:rPr>
          <w:rFonts w:asciiTheme="majorHAnsi" w:eastAsia="Times New Roman" w:hAnsiTheme="majorHAnsi" w:cstheme="majorHAnsi"/>
        </w:rPr>
        <w:br/>
      </w:r>
      <w:r w:rsidRPr="007125C7">
        <w:rPr>
          <w:rFonts w:asciiTheme="majorHAnsi" w:eastAsia="Times New Roman" w:hAnsiTheme="majorHAnsi" w:cstheme="majorHAnsi"/>
        </w:rPr>
        <w:t>a wynikającym z przepisów Kodeks</w:t>
      </w:r>
      <w:r w:rsidR="00272E23">
        <w:rPr>
          <w:rFonts w:asciiTheme="majorHAnsi" w:eastAsia="Times New Roman" w:hAnsiTheme="majorHAnsi" w:cstheme="majorHAnsi"/>
        </w:rPr>
        <w:t>u c</w:t>
      </w:r>
      <w:r w:rsidRPr="007125C7">
        <w:rPr>
          <w:rFonts w:asciiTheme="majorHAnsi" w:eastAsia="Times New Roman" w:hAnsiTheme="majorHAnsi" w:cstheme="majorHAnsi"/>
        </w:rPr>
        <w:t>ywilnego.</w:t>
      </w:r>
    </w:p>
    <w:p w14:paraId="2AE4DAB8" w14:textId="77777777" w:rsidR="00B76555" w:rsidRPr="007125C7" w:rsidRDefault="00B76555" w:rsidP="007125C7">
      <w:pPr>
        <w:shd w:val="clear" w:color="auto" w:fill="FFFFFF"/>
        <w:spacing w:before="120" w:after="0"/>
        <w:ind w:left="567" w:hanging="567"/>
        <w:jc w:val="center"/>
        <w:rPr>
          <w:rFonts w:asciiTheme="majorHAnsi" w:eastAsia="Times New Roman" w:hAnsiTheme="majorHAnsi" w:cstheme="majorHAnsi"/>
          <w:b/>
          <w:bCs/>
          <w:lang w:eastAsia="pl-PL"/>
        </w:rPr>
      </w:pPr>
      <w:r w:rsidRPr="007125C7">
        <w:rPr>
          <w:rFonts w:asciiTheme="majorHAnsi" w:eastAsia="Times New Roman" w:hAnsiTheme="majorHAnsi" w:cstheme="majorHAnsi"/>
          <w:b/>
          <w:bCs/>
          <w:lang w:eastAsia="pl-PL"/>
        </w:rPr>
        <w:lastRenderedPageBreak/>
        <w:t>ZABEZPIECZENIE NALEŻYTEGO WYKONANIA UMOWY</w:t>
      </w:r>
    </w:p>
    <w:p w14:paraId="28A78F8D" w14:textId="77777777" w:rsidR="00B76555" w:rsidRPr="007125C7" w:rsidRDefault="00B76555" w:rsidP="00DA0863">
      <w:pPr>
        <w:shd w:val="clear" w:color="auto" w:fill="FFFFFF"/>
        <w:spacing w:before="120" w:after="0"/>
        <w:ind w:left="567" w:hanging="567"/>
        <w:jc w:val="center"/>
        <w:rPr>
          <w:rFonts w:asciiTheme="majorHAnsi" w:eastAsia="Times New Roman" w:hAnsiTheme="majorHAnsi" w:cstheme="majorHAnsi"/>
          <w:b/>
          <w:bCs/>
          <w:lang w:eastAsia="pl-PL"/>
        </w:rPr>
      </w:pPr>
      <w:r w:rsidRPr="007125C7">
        <w:rPr>
          <w:rFonts w:asciiTheme="majorHAnsi" w:eastAsia="Times New Roman" w:hAnsiTheme="majorHAnsi" w:cstheme="majorHAnsi"/>
          <w:b/>
          <w:bCs/>
          <w:lang w:eastAsia="pl-PL"/>
        </w:rPr>
        <w:t>§ 8.</w:t>
      </w:r>
    </w:p>
    <w:p w14:paraId="3F3ACB5F" w14:textId="4BD71A71"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Wykonawca wniósł zabezpieczenie należytej realizacji Umowy w wysokości 5% wynagrodzenia ryczałtowego brutto określonego w § 11 ust. 1 Umowy za cały Przedmiot Umowy, tj.……………………. w formie ………………………...</w:t>
      </w:r>
    </w:p>
    <w:p w14:paraId="4D98C95D" w14:textId="29FF9535"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Zabezpieczenie należytej realizacji Umowy służy do pokrycia wszelkich roszczeń wynikających </w:t>
      </w:r>
      <w:r w:rsidR="00272E23">
        <w:rPr>
          <w:rFonts w:asciiTheme="majorHAnsi" w:eastAsia="Times New Roman" w:hAnsiTheme="majorHAnsi" w:cstheme="majorHAnsi"/>
        </w:rPr>
        <w:br/>
      </w:r>
      <w:r w:rsidRPr="007125C7">
        <w:rPr>
          <w:rFonts w:asciiTheme="majorHAnsi" w:eastAsia="Times New Roman" w:hAnsiTheme="majorHAnsi" w:cstheme="majorHAnsi"/>
        </w:rPr>
        <w:t>z niezrealizowania lub nienależytego zrealizowania Umowy.</w:t>
      </w:r>
    </w:p>
    <w:p w14:paraId="7971C40E" w14:textId="7CA8FC91"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Zabezpieczenie wniesione w pieniądzu, Zamawiający przechowuje na oprocentowanym rachunku bankowym. Zamawiający zwraca zabezpi</w:t>
      </w:r>
      <w:r w:rsidR="0073763A">
        <w:rPr>
          <w:rFonts w:asciiTheme="majorHAnsi" w:eastAsia="Times New Roman" w:hAnsiTheme="majorHAnsi" w:cstheme="majorHAnsi"/>
        </w:rPr>
        <w:t xml:space="preserve">eczenie wniesione w pieniądzu z </w:t>
      </w:r>
      <w:r w:rsidRPr="007125C7">
        <w:rPr>
          <w:rFonts w:asciiTheme="majorHAnsi" w:eastAsia="Times New Roman" w:hAnsiTheme="majorHAnsi" w:cstheme="majorHAnsi"/>
        </w:rPr>
        <w:t>odsetkami wynikającymi z</w:t>
      </w:r>
      <w:r w:rsidR="007125C7">
        <w:rPr>
          <w:rFonts w:asciiTheme="majorHAnsi" w:eastAsia="Times New Roman" w:hAnsiTheme="majorHAnsi" w:cstheme="majorHAnsi"/>
        </w:rPr>
        <w:t xml:space="preserve"> </w:t>
      </w:r>
      <w:r w:rsidRPr="007125C7">
        <w:rPr>
          <w:rFonts w:asciiTheme="majorHAnsi" w:eastAsia="Times New Roman" w:hAnsiTheme="majorHAnsi" w:cstheme="majorHAnsi"/>
        </w:rPr>
        <w:t>umowy rachunku bankowego, na którym było ono przechowywane, pomniejszone o koszt prowadzenia tego rachunku oraz prowizji bankowej za przelew pieniędzy na rachunek bankowy Wykonawcy.</w:t>
      </w:r>
    </w:p>
    <w:p w14:paraId="1C7B5409" w14:textId="4D0BD251"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Zabezpieczenie należytej realizacji Umowy, o którym mowa w ust. 1, zostanie zwrócone </w:t>
      </w:r>
      <w:r w:rsidR="00272E23">
        <w:rPr>
          <w:rFonts w:asciiTheme="majorHAnsi" w:eastAsia="Times New Roman" w:hAnsiTheme="majorHAnsi" w:cstheme="majorHAnsi"/>
        </w:rPr>
        <w:br/>
      </w:r>
      <w:r w:rsidRPr="007125C7">
        <w:rPr>
          <w:rFonts w:asciiTheme="majorHAnsi" w:eastAsia="Times New Roman" w:hAnsiTheme="majorHAnsi" w:cstheme="majorHAnsi"/>
        </w:rPr>
        <w:t>w terminie 30</w:t>
      </w:r>
      <w:r w:rsidR="007125C7">
        <w:rPr>
          <w:rFonts w:asciiTheme="majorHAnsi" w:eastAsia="Times New Roman" w:hAnsiTheme="majorHAnsi" w:cstheme="majorHAnsi"/>
        </w:rPr>
        <w:t xml:space="preserve"> </w:t>
      </w:r>
      <w:r w:rsidRPr="007125C7">
        <w:rPr>
          <w:rFonts w:asciiTheme="majorHAnsi" w:eastAsia="Times New Roman" w:hAnsiTheme="majorHAnsi" w:cstheme="majorHAnsi"/>
        </w:rPr>
        <w:t>dni od</w:t>
      </w:r>
      <w:r w:rsidR="007125C7">
        <w:rPr>
          <w:rFonts w:asciiTheme="majorHAnsi" w:eastAsia="Times New Roman" w:hAnsiTheme="majorHAnsi" w:cstheme="majorHAnsi"/>
        </w:rPr>
        <w:t xml:space="preserve"> </w:t>
      </w:r>
      <w:r w:rsidRPr="007125C7">
        <w:rPr>
          <w:rFonts w:asciiTheme="majorHAnsi" w:eastAsia="Times New Roman" w:hAnsiTheme="majorHAnsi" w:cstheme="majorHAnsi"/>
        </w:rPr>
        <w:t>dnia wykonania zamówienia i uznania go przez Zamawiającego za należycie zrealizowane, tj. od dnia podpisania Protokołu końcowego. Pozostałe 30% zabezpieczenia zostanie zwrócone w ciągu 15 dni po upływie okresu rękojmi i gwarancji za wady.</w:t>
      </w:r>
    </w:p>
    <w:p w14:paraId="425395FE" w14:textId="1D17CD2A"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rPr>
      </w:pPr>
      <w:r w:rsidRPr="007125C7">
        <w:rPr>
          <w:rFonts w:asciiTheme="majorHAnsi" w:eastAsia="Times New Roman" w:hAnsiTheme="majorHAnsi" w:cstheme="majorHAnsi"/>
        </w:rPr>
        <w:t xml:space="preserve">Jeżeli zabezpieczenie wniesiono w formie gwarancji bankowych lub ubezpieczeniowych, gwarancja musi zawierać deklarację o nieodwołalnej i bezwarunkowej zapłacie na pierwsze pisemne wezwanie Zamawiającego kwoty zabezpieczenia w wysokości zgodnej z ust. 1 niniejszego </w:t>
      </w:r>
      <w:r w:rsidR="007125C7">
        <w:rPr>
          <w:rFonts w:asciiTheme="majorHAnsi" w:eastAsia="Times New Roman" w:hAnsiTheme="majorHAnsi" w:cstheme="majorHAnsi"/>
        </w:rPr>
        <w:t>paragrafu</w:t>
      </w:r>
      <w:r w:rsidRPr="007125C7">
        <w:rPr>
          <w:rFonts w:asciiTheme="majorHAnsi" w:eastAsia="Times New Roman" w:hAnsiTheme="majorHAnsi" w:cstheme="majorHAnsi"/>
        </w:rPr>
        <w:t xml:space="preserve">. </w:t>
      </w:r>
    </w:p>
    <w:p w14:paraId="1BADF802" w14:textId="599052E1" w:rsidR="00B76555" w:rsidRPr="007125C7" w:rsidRDefault="00B76555" w:rsidP="00CB2B06">
      <w:pPr>
        <w:widowControl w:val="0"/>
        <w:numPr>
          <w:ilvl w:val="0"/>
          <w:numId w:val="51"/>
        </w:numPr>
        <w:shd w:val="clear" w:color="auto" w:fill="FFFFFF"/>
        <w:autoSpaceDE w:val="0"/>
        <w:autoSpaceDN w:val="0"/>
        <w:adjustRightInd w:val="0"/>
        <w:spacing w:before="120" w:after="0"/>
        <w:ind w:left="567" w:hanging="567"/>
        <w:jc w:val="both"/>
        <w:rPr>
          <w:rFonts w:asciiTheme="majorHAnsi" w:eastAsia="Times New Roman" w:hAnsiTheme="majorHAnsi" w:cstheme="majorHAnsi"/>
          <w:b/>
        </w:rPr>
      </w:pPr>
      <w:r w:rsidRPr="007125C7">
        <w:rPr>
          <w:rFonts w:asciiTheme="majorHAnsi" w:eastAsia="Times New Roman" w:hAnsiTheme="majorHAnsi" w:cstheme="majorHAnsi"/>
        </w:rPr>
        <w:t>Zmiany formy gwarancyjnej należytego zrealizowa</w:t>
      </w:r>
      <w:r w:rsidR="007125C7">
        <w:rPr>
          <w:rFonts w:asciiTheme="majorHAnsi" w:eastAsia="Times New Roman" w:hAnsiTheme="majorHAnsi" w:cstheme="majorHAnsi"/>
        </w:rPr>
        <w:t xml:space="preserve">nia Umowy mogą być dokonywane </w:t>
      </w:r>
      <w:r w:rsidR="00272E23">
        <w:rPr>
          <w:rFonts w:asciiTheme="majorHAnsi" w:eastAsia="Times New Roman" w:hAnsiTheme="majorHAnsi" w:cstheme="majorHAnsi"/>
        </w:rPr>
        <w:br/>
      </w:r>
      <w:r w:rsidR="007125C7">
        <w:rPr>
          <w:rFonts w:asciiTheme="majorHAnsi" w:eastAsia="Times New Roman" w:hAnsiTheme="majorHAnsi" w:cstheme="majorHAnsi"/>
        </w:rPr>
        <w:t xml:space="preserve">z </w:t>
      </w:r>
      <w:r w:rsidRPr="007125C7">
        <w:rPr>
          <w:rFonts w:asciiTheme="majorHAnsi" w:eastAsia="Times New Roman" w:hAnsiTheme="majorHAnsi" w:cstheme="majorHAnsi"/>
        </w:rPr>
        <w:t>zachowaniem ciągłości i bez zmniejszania wysokości, a w szczególnych wypadkach określonych ustawą Pzp za zgodą Zamawiającego.</w:t>
      </w:r>
    </w:p>
    <w:p w14:paraId="7C102A2F" w14:textId="7ED29A43" w:rsidR="00B76555" w:rsidRPr="007125C7" w:rsidRDefault="00B76555" w:rsidP="00CB2B06">
      <w:pPr>
        <w:pStyle w:val="Akapitzlist"/>
        <w:numPr>
          <w:ilvl w:val="0"/>
          <w:numId w:val="51"/>
        </w:numPr>
        <w:spacing w:before="120" w:after="0"/>
        <w:ind w:left="567" w:hanging="567"/>
        <w:jc w:val="both"/>
        <w:rPr>
          <w:rFonts w:asciiTheme="majorHAnsi" w:eastAsia="Times New Roman" w:hAnsiTheme="majorHAnsi" w:cstheme="majorHAnsi"/>
          <w:bCs/>
        </w:rPr>
      </w:pPr>
      <w:r w:rsidRPr="007125C7">
        <w:rPr>
          <w:rFonts w:asciiTheme="majorHAnsi" w:eastAsia="Times New Roman" w:hAnsiTheme="majorHAnsi" w:cstheme="majorHAnsi"/>
          <w:bCs/>
        </w:rPr>
        <w:t>W przypadku zmiany terminu realizacji umowy, Wykonawca zobowiązany jest najdalej w dniu zmia</w:t>
      </w:r>
      <w:r w:rsidR="007125C7">
        <w:rPr>
          <w:rFonts w:asciiTheme="majorHAnsi" w:eastAsia="Times New Roman" w:hAnsiTheme="majorHAnsi" w:cstheme="majorHAnsi"/>
          <w:bCs/>
        </w:rPr>
        <w:t>ny umowy przekazać Z</w:t>
      </w:r>
      <w:r w:rsidRPr="007125C7">
        <w:rPr>
          <w:rFonts w:asciiTheme="majorHAnsi" w:eastAsia="Times New Roman" w:hAnsiTheme="majorHAnsi" w:cstheme="majorHAnsi"/>
          <w:bCs/>
        </w:rPr>
        <w:t>amawiającemu zmianę zabezpieczenia wniesionego w formie gwarancji lub poręczeń, pod rygorem zapłaty ka</w:t>
      </w:r>
      <w:r w:rsidR="00F92FC1">
        <w:rPr>
          <w:rFonts w:asciiTheme="majorHAnsi" w:eastAsia="Times New Roman" w:hAnsiTheme="majorHAnsi" w:cstheme="majorHAnsi"/>
          <w:bCs/>
        </w:rPr>
        <w:t>ry umownej, o której mowa w § 13</w:t>
      </w:r>
      <w:r w:rsidRPr="007125C7">
        <w:rPr>
          <w:rFonts w:asciiTheme="majorHAnsi" w:eastAsia="Times New Roman" w:hAnsiTheme="majorHAnsi" w:cstheme="majorHAnsi"/>
          <w:bCs/>
        </w:rPr>
        <w:t xml:space="preserve"> ust. 1</w:t>
      </w:r>
      <w:r w:rsidR="00F92FC1">
        <w:rPr>
          <w:rFonts w:asciiTheme="majorHAnsi" w:eastAsia="Times New Roman" w:hAnsiTheme="majorHAnsi" w:cstheme="majorHAnsi"/>
          <w:bCs/>
        </w:rPr>
        <w:t>,</w:t>
      </w:r>
      <w:r w:rsidRPr="007125C7">
        <w:rPr>
          <w:rFonts w:asciiTheme="majorHAnsi" w:eastAsia="Times New Roman" w:hAnsiTheme="majorHAnsi" w:cstheme="majorHAnsi"/>
          <w:bCs/>
        </w:rPr>
        <w:t xml:space="preserve"> pkt 13.</w:t>
      </w:r>
    </w:p>
    <w:p w14:paraId="132F3587" w14:textId="77777777" w:rsidR="00B76555" w:rsidRPr="0073763A" w:rsidRDefault="00B76555" w:rsidP="00DA0863">
      <w:pPr>
        <w:shd w:val="clear" w:color="auto" w:fill="FFFFFF"/>
        <w:tabs>
          <w:tab w:val="left" w:pos="542"/>
        </w:tabs>
        <w:spacing w:before="120" w:after="0"/>
        <w:ind w:left="567" w:hanging="567"/>
        <w:jc w:val="center"/>
        <w:rPr>
          <w:rFonts w:asciiTheme="majorHAnsi" w:eastAsia="Times New Roman" w:hAnsiTheme="majorHAnsi" w:cstheme="majorHAnsi"/>
          <w:b/>
          <w:bCs/>
          <w:lang w:eastAsia="pl-PL"/>
        </w:rPr>
      </w:pPr>
      <w:r w:rsidRPr="0073763A">
        <w:rPr>
          <w:rFonts w:asciiTheme="majorHAnsi" w:eastAsia="Times New Roman" w:hAnsiTheme="majorHAnsi" w:cstheme="majorHAnsi"/>
          <w:b/>
          <w:bCs/>
          <w:lang w:eastAsia="pl-PL"/>
        </w:rPr>
        <w:t xml:space="preserve">ZASADY ODBIORU ROBÓT </w:t>
      </w:r>
    </w:p>
    <w:p w14:paraId="1525379D" w14:textId="77777777" w:rsidR="00B76555" w:rsidRPr="0073763A" w:rsidRDefault="00B76555" w:rsidP="00DA0863">
      <w:pPr>
        <w:shd w:val="clear" w:color="auto" w:fill="FFFFFF"/>
        <w:tabs>
          <w:tab w:val="left" w:pos="542"/>
          <w:tab w:val="left" w:pos="4395"/>
        </w:tabs>
        <w:spacing w:before="120" w:after="0"/>
        <w:ind w:left="567" w:hanging="567"/>
        <w:jc w:val="center"/>
        <w:rPr>
          <w:rFonts w:asciiTheme="majorHAnsi" w:eastAsia="Times New Roman" w:hAnsiTheme="majorHAnsi" w:cstheme="majorHAnsi"/>
          <w:lang w:eastAsia="pl-PL"/>
        </w:rPr>
      </w:pPr>
      <w:r w:rsidRPr="0073763A">
        <w:rPr>
          <w:rFonts w:asciiTheme="majorHAnsi" w:eastAsia="Times New Roman" w:hAnsiTheme="majorHAnsi" w:cstheme="majorHAnsi"/>
          <w:b/>
          <w:bCs/>
          <w:lang w:eastAsia="pl-PL"/>
        </w:rPr>
        <w:t>§ 9.</w:t>
      </w:r>
    </w:p>
    <w:p w14:paraId="4FD34505" w14:textId="408D14B9" w:rsidR="00B76555" w:rsidRPr="0073763A" w:rsidRDefault="00B76555" w:rsidP="00DA0863">
      <w:pPr>
        <w:widowControl w:val="0"/>
        <w:numPr>
          <w:ilvl w:val="0"/>
          <w:numId w:val="17"/>
        </w:numPr>
        <w:shd w:val="clear" w:color="auto" w:fill="FFFFFF"/>
        <w:autoSpaceDE w:val="0"/>
        <w:autoSpaceDN w:val="0"/>
        <w:adjustRightInd w:val="0"/>
        <w:spacing w:before="120" w:after="0"/>
        <w:ind w:left="567" w:hanging="567"/>
        <w:jc w:val="both"/>
        <w:rPr>
          <w:rFonts w:asciiTheme="majorHAnsi" w:eastAsia="Times New Roman" w:hAnsiTheme="majorHAnsi" w:cstheme="majorHAnsi"/>
          <w:lang w:eastAsia="pl-PL"/>
        </w:rPr>
      </w:pPr>
      <w:r w:rsidRPr="0073763A">
        <w:rPr>
          <w:rFonts w:asciiTheme="majorHAnsi" w:eastAsia="Times New Roman" w:hAnsiTheme="majorHAnsi" w:cstheme="majorHAnsi"/>
          <w:lang w:eastAsia="pl-PL"/>
        </w:rPr>
        <w:t>Strony postanawiają, że przedmiotem odbioru robót budowlanych będzie przedmiot umowy opisany w §</w:t>
      </w:r>
      <w:r w:rsidR="0073763A">
        <w:rPr>
          <w:rFonts w:asciiTheme="majorHAnsi" w:eastAsia="Times New Roman" w:hAnsiTheme="majorHAnsi" w:cstheme="majorHAnsi"/>
          <w:lang w:eastAsia="pl-PL"/>
        </w:rPr>
        <w:t xml:space="preserve"> </w:t>
      </w:r>
      <w:r w:rsidRPr="0073763A">
        <w:rPr>
          <w:rFonts w:asciiTheme="majorHAnsi" w:eastAsia="Times New Roman" w:hAnsiTheme="majorHAnsi" w:cstheme="majorHAnsi"/>
          <w:lang w:eastAsia="pl-PL"/>
        </w:rPr>
        <w:t>1 niniejszej umowy, po wykonaniu robót ujętych w Harmonogramie rzeczowo-finansowym realizacji zamówienia stanowiący</w:t>
      </w:r>
      <w:r w:rsidR="00952E66">
        <w:rPr>
          <w:rFonts w:asciiTheme="majorHAnsi" w:eastAsia="Times New Roman" w:hAnsiTheme="majorHAnsi" w:cstheme="majorHAnsi"/>
          <w:lang w:eastAsia="pl-PL"/>
        </w:rPr>
        <w:t>m</w:t>
      </w:r>
      <w:r w:rsidRPr="0073763A">
        <w:rPr>
          <w:rFonts w:asciiTheme="majorHAnsi" w:eastAsia="Times New Roman" w:hAnsiTheme="majorHAnsi" w:cstheme="majorHAnsi"/>
          <w:lang w:eastAsia="pl-PL"/>
        </w:rPr>
        <w:t xml:space="preserve"> integralną część umowy.</w:t>
      </w:r>
    </w:p>
    <w:p w14:paraId="770BB97D" w14:textId="77777777" w:rsidR="00B76555" w:rsidRPr="0073763A" w:rsidRDefault="00B76555" w:rsidP="00DA0863">
      <w:pPr>
        <w:widowControl w:val="0"/>
        <w:numPr>
          <w:ilvl w:val="0"/>
          <w:numId w:val="17"/>
        </w:numPr>
        <w:shd w:val="clear" w:color="auto" w:fill="FFFFFF"/>
        <w:autoSpaceDE w:val="0"/>
        <w:autoSpaceDN w:val="0"/>
        <w:adjustRightInd w:val="0"/>
        <w:spacing w:before="120" w:after="0"/>
        <w:ind w:left="567" w:hanging="567"/>
        <w:jc w:val="both"/>
        <w:rPr>
          <w:rFonts w:asciiTheme="majorHAnsi" w:eastAsia="Times New Roman" w:hAnsiTheme="majorHAnsi" w:cstheme="majorHAnsi"/>
          <w:lang w:eastAsia="pl-PL"/>
        </w:rPr>
      </w:pPr>
      <w:r w:rsidRPr="0073763A">
        <w:rPr>
          <w:rFonts w:asciiTheme="majorHAnsi" w:eastAsia="Times New Roman" w:hAnsiTheme="majorHAnsi" w:cstheme="majorHAnsi"/>
          <w:lang w:eastAsia="pl-PL"/>
        </w:rPr>
        <w:t>Strony ustalają następujące rodzaje odbiorów:</w:t>
      </w:r>
    </w:p>
    <w:p w14:paraId="17D7E719" w14:textId="59922E0C" w:rsidR="00B76555" w:rsidRPr="0073763A" w:rsidRDefault="00952E66" w:rsidP="00DA0863">
      <w:pPr>
        <w:numPr>
          <w:ilvl w:val="0"/>
          <w:numId w:val="18"/>
        </w:numPr>
        <w:suppressAutoHyphens/>
        <w:autoSpaceDE w:val="0"/>
        <w:spacing w:before="120" w:after="0"/>
        <w:ind w:left="1134" w:hanging="567"/>
        <w:rPr>
          <w:rFonts w:asciiTheme="majorHAnsi" w:eastAsia="Times New Roman" w:hAnsiTheme="majorHAnsi" w:cstheme="majorHAnsi"/>
        </w:rPr>
      </w:pPr>
      <w:r>
        <w:rPr>
          <w:rFonts w:asciiTheme="majorHAnsi" w:eastAsia="Times New Roman" w:hAnsiTheme="majorHAnsi" w:cstheme="majorHAnsi"/>
        </w:rPr>
        <w:t>O</w:t>
      </w:r>
      <w:r w:rsidR="00B76555" w:rsidRPr="0073763A">
        <w:rPr>
          <w:rFonts w:asciiTheme="majorHAnsi" w:eastAsia="Times New Roman" w:hAnsiTheme="majorHAnsi" w:cstheme="majorHAnsi"/>
        </w:rPr>
        <w:t>dbiór robót zanikających lub ulegających zakryciu;</w:t>
      </w:r>
    </w:p>
    <w:p w14:paraId="50C97921" w14:textId="2CEC6C08" w:rsidR="00B76555" w:rsidRPr="0073763A" w:rsidRDefault="00952E66" w:rsidP="0073763A">
      <w:pPr>
        <w:numPr>
          <w:ilvl w:val="0"/>
          <w:numId w:val="18"/>
        </w:numPr>
        <w:suppressAutoHyphens/>
        <w:autoSpaceDE w:val="0"/>
        <w:spacing w:after="0"/>
        <w:ind w:left="1134" w:hanging="567"/>
        <w:rPr>
          <w:rFonts w:asciiTheme="majorHAnsi" w:eastAsia="Times New Roman" w:hAnsiTheme="majorHAnsi" w:cstheme="majorHAnsi"/>
        </w:rPr>
      </w:pPr>
      <w:r>
        <w:rPr>
          <w:rFonts w:asciiTheme="majorHAnsi" w:eastAsia="Times New Roman" w:hAnsiTheme="majorHAnsi" w:cstheme="majorHAnsi"/>
        </w:rPr>
        <w:t>O</w:t>
      </w:r>
      <w:r w:rsidR="00B76555" w:rsidRPr="0073763A">
        <w:rPr>
          <w:rFonts w:asciiTheme="majorHAnsi" w:eastAsia="Times New Roman" w:hAnsiTheme="majorHAnsi" w:cstheme="majorHAnsi"/>
        </w:rPr>
        <w:t>dbiór częściowy;</w:t>
      </w:r>
    </w:p>
    <w:p w14:paraId="5C38D907" w14:textId="6589112F" w:rsidR="00B76555" w:rsidRPr="0073763A" w:rsidRDefault="00952E66" w:rsidP="0073763A">
      <w:pPr>
        <w:numPr>
          <w:ilvl w:val="0"/>
          <w:numId w:val="18"/>
        </w:numPr>
        <w:suppressAutoHyphens/>
        <w:autoSpaceDE w:val="0"/>
        <w:spacing w:after="0"/>
        <w:ind w:left="1134" w:hanging="567"/>
        <w:rPr>
          <w:rFonts w:asciiTheme="majorHAnsi" w:eastAsia="Times New Roman" w:hAnsiTheme="majorHAnsi" w:cstheme="majorHAnsi"/>
        </w:rPr>
      </w:pPr>
      <w:r>
        <w:rPr>
          <w:rFonts w:asciiTheme="majorHAnsi" w:eastAsia="Times New Roman" w:hAnsiTheme="majorHAnsi" w:cstheme="majorHAnsi"/>
        </w:rPr>
        <w:t>O</w:t>
      </w:r>
      <w:r w:rsidR="00B76555" w:rsidRPr="0073763A">
        <w:rPr>
          <w:rFonts w:asciiTheme="majorHAnsi" w:eastAsia="Times New Roman" w:hAnsiTheme="majorHAnsi" w:cstheme="majorHAnsi"/>
        </w:rPr>
        <w:t>dbiór końcowy;</w:t>
      </w:r>
    </w:p>
    <w:p w14:paraId="0BEACCEB" w14:textId="01EDE756" w:rsidR="00B76555" w:rsidRPr="0073763A" w:rsidRDefault="00952E66" w:rsidP="0073763A">
      <w:pPr>
        <w:numPr>
          <w:ilvl w:val="0"/>
          <w:numId w:val="18"/>
        </w:numPr>
        <w:suppressAutoHyphens/>
        <w:autoSpaceDE w:val="0"/>
        <w:spacing w:after="0"/>
        <w:ind w:left="1134" w:hanging="567"/>
        <w:rPr>
          <w:rFonts w:asciiTheme="majorHAnsi" w:eastAsia="Times New Roman" w:hAnsiTheme="majorHAnsi" w:cstheme="majorHAnsi"/>
        </w:rPr>
      </w:pPr>
      <w:r>
        <w:rPr>
          <w:rFonts w:asciiTheme="majorHAnsi" w:eastAsia="Times New Roman" w:hAnsiTheme="majorHAnsi" w:cstheme="majorHAnsi"/>
        </w:rPr>
        <w:t>O</w:t>
      </w:r>
      <w:r w:rsidR="00B76555" w:rsidRPr="0073763A">
        <w:rPr>
          <w:rFonts w:asciiTheme="majorHAnsi" w:eastAsia="Times New Roman" w:hAnsiTheme="majorHAnsi" w:cstheme="majorHAnsi"/>
        </w:rPr>
        <w:t>dbiór gwarancyjny;</w:t>
      </w:r>
    </w:p>
    <w:p w14:paraId="49C41203" w14:textId="3D052470" w:rsidR="00B76555" w:rsidRPr="0073763A" w:rsidRDefault="00952E66" w:rsidP="0073763A">
      <w:pPr>
        <w:numPr>
          <w:ilvl w:val="0"/>
          <w:numId w:val="18"/>
        </w:numPr>
        <w:suppressAutoHyphens/>
        <w:autoSpaceDE w:val="0"/>
        <w:spacing w:after="0"/>
        <w:ind w:left="1134" w:hanging="567"/>
        <w:rPr>
          <w:rFonts w:asciiTheme="majorHAnsi" w:eastAsia="Times New Roman" w:hAnsiTheme="majorHAnsi" w:cstheme="majorHAnsi"/>
        </w:rPr>
      </w:pPr>
      <w:r>
        <w:rPr>
          <w:rFonts w:asciiTheme="majorHAnsi" w:eastAsia="Times New Roman" w:hAnsiTheme="majorHAnsi" w:cstheme="majorHAnsi"/>
        </w:rPr>
        <w:t>O</w:t>
      </w:r>
      <w:r w:rsidR="00B76555" w:rsidRPr="0073763A">
        <w:rPr>
          <w:rFonts w:asciiTheme="majorHAnsi" w:eastAsia="Times New Roman" w:hAnsiTheme="majorHAnsi" w:cstheme="majorHAnsi"/>
        </w:rPr>
        <w:t>dbiór pogwarancyjny.</w:t>
      </w:r>
    </w:p>
    <w:p w14:paraId="01F3D13D" w14:textId="77777777" w:rsidR="00B76555" w:rsidRPr="0073763A" w:rsidRDefault="00B76555" w:rsidP="00DA0863">
      <w:pPr>
        <w:widowControl w:val="0"/>
        <w:numPr>
          <w:ilvl w:val="0"/>
          <w:numId w:val="17"/>
        </w:numPr>
        <w:shd w:val="clear" w:color="auto" w:fill="FFFFFF"/>
        <w:tabs>
          <w:tab w:val="num" w:pos="708"/>
        </w:tabs>
        <w:autoSpaceDE w:val="0"/>
        <w:autoSpaceDN w:val="0"/>
        <w:adjustRightInd w:val="0"/>
        <w:spacing w:before="120" w:after="0"/>
        <w:ind w:left="567" w:hanging="567"/>
        <w:jc w:val="both"/>
        <w:rPr>
          <w:rFonts w:asciiTheme="majorHAnsi" w:eastAsia="Times New Roman" w:hAnsiTheme="majorHAnsi" w:cstheme="majorHAnsi"/>
          <w:lang w:eastAsia="pl-PL"/>
        </w:rPr>
      </w:pPr>
      <w:r w:rsidRPr="0073763A">
        <w:rPr>
          <w:rFonts w:asciiTheme="majorHAnsi" w:eastAsia="Times New Roman" w:hAnsiTheme="majorHAnsi" w:cstheme="majorHAnsi"/>
          <w:lang w:eastAsia="pl-PL"/>
        </w:rPr>
        <w:t xml:space="preserve">W odniesieniu do </w:t>
      </w:r>
      <w:r w:rsidRPr="0073763A">
        <w:rPr>
          <w:rFonts w:asciiTheme="majorHAnsi" w:eastAsia="Times New Roman" w:hAnsiTheme="majorHAnsi" w:cstheme="majorHAnsi"/>
          <w:b/>
          <w:lang w:eastAsia="pl-PL"/>
        </w:rPr>
        <w:t>odbioru robót zanikających lub ulegających zakryciu</w:t>
      </w:r>
      <w:r w:rsidRPr="0073763A">
        <w:rPr>
          <w:rFonts w:asciiTheme="majorHAnsi" w:eastAsia="Times New Roman" w:hAnsiTheme="majorHAnsi" w:cstheme="majorHAnsi"/>
          <w:lang w:eastAsia="pl-PL"/>
        </w:rPr>
        <w:t>:</w:t>
      </w:r>
    </w:p>
    <w:p w14:paraId="01AEC3F7" w14:textId="693565BE" w:rsidR="00B76555" w:rsidRPr="0073763A" w:rsidRDefault="00952E66" w:rsidP="00DA0863">
      <w:pPr>
        <w:widowControl w:val="0"/>
        <w:numPr>
          <w:ilvl w:val="0"/>
          <w:numId w:val="19"/>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P</w:t>
      </w:r>
      <w:r w:rsidR="00B76555" w:rsidRPr="0073763A">
        <w:rPr>
          <w:rFonts w:asciiTheme="majorHAnsi" w:eastAsia="Times New Roman" w:hAnsiTheme="majorHAnsi" w:cstheme="majorHAnsi"/>
        </w:rPr>
        <w:t xml:space="preserve">odlegają odbiorowi roboty zanikające/ulegające zakryciu, których gotowość do odbioru </w:t>
      </w:r>
      <w:r w:rsidR="00B76555" w:rsidRPr="0073763A">
        <w:rPr>
          <w:rFonts w:asciiTheme="majorHAnsi" w:eastAsia="Times New Roman" w:hAnsiTheme="majorHAnsi" w:cstheme="majorHAnsi"/>
        </w:rPr>
        <w:lastRenderedPageBreak/>
        <w:t>Wykonawca zgłasza wpisem do dziennika budowy, powiadamiając o tym Inspektora nadzoru ze strony Zamawiającego;</w:t>
      </w:r>
    </w:p>
    <w:p w14:paraId="28A0940E" w14:textId="156395C8" w:rsidR="00B76555" w:rsidRPr="0073763A" w:rsidRDefault="00890BA8" w:rsidP="00DA0863">
      <w:pPr>
        <w:widowControl w:val="0"/>
        <w:numPr>
          <w:ilvl w:val="0"/>
          <w:numId w:val="19"/>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W</w:t>
      </w:r>
      <w:r w:rsidR="00B76555" w:rsidRPr="0073763A">
        <w:rPr>
          <w:rFonts w:asciiTheme="majorHAnsi" w:eastAsia="Times New Roman" w:hAnsiTheme="majorHAnsi" w:cstheme="majorHAnsi"/>
        </w:rPr>
        <w:t xml:space="preserve"> przypadku wykonania przez Wykonawcę robót zanikających/ulegających zakryciu lub robót zanikających, Inspektor Nadzoru w imieniu Zamawiającego przystąpi do ich odbioru w ciągu 1 dnia roboczego od dnia zgłoszenia ich wykonania,</w:t>
      </w:r>
    </w:p>
    <w:p w14:paraId="335CA5D6" w14:textId="77777777" w:rsidR="00B76555" w:rsidRPr="0073763A" w:rsidRDefault="00B76555" w:rsidP="00DA0863">
      <w:pPr>
        <w:widowControl w:val="0"/>
        <w:numPr>
          <w:ilvl w:val="0"/>
          <w:numId w:val="19"/>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73763A">
        <w:rPr>
          <w:rFonts w:asciiTheme="majorHAnsi" w:eastAsia="Times New Roman" w:hAnsiTheme="majorHAnsi" w:cstheme="majorHAnsi"/>
        </w:rPr>
        <w:t>Wykonawca ma obowiązek umożliwić Inspektorowi nadzoru wyznaczonemu przez Zamawiającego sprawdzenie każdej roboty zanikającej lub ulegającej zakryciu.</w:t>
      </w:r>
    </w:p>
    <w:p w14:paraId="3AE37AC7" w14:textId="77777777" w:rsidR="00B76555" w:rsidRPr="001E65BF" w:rsidRDefault="00B76555" w:rsidP="00DA0863">
      <w:pPr>
        <w:widowControl w:val="0"/>
        <w:numPr>
          <w:ilvl w:val="0"/>
          <w:numId w:val="17"/>
        </w:numPr>
        <w:shd w:val="clear" w:color="auto" w:fill="FFFFFF"/>
        <w:tabs>
          <w:tab w:val="num" w:pos="708"/>
        </w:tabs>
        <w:autoSpaceDE w:val="0"/>
        <w:autoSpaceDN w:val="0"/>
        <w:adjustRightInd w:val="0"/>
        <w:spacing w:before="120" w:after="0"/>
        <w:ind w:left="567" w:hanging="567"/>
        <w:jc w:val="both"/>
        <w:rPr>
          <w:rFonts w:asciiTheme="majorHAnsi" w:eastAsia="Times New Roman" w:hAnsiTheme="majorHAnsi" w:cstheme="majorHAnsi"/>
          <w:lang w:eastAsia="pl-PL"/>
        </w:rPr>
      </w:pPr>
      <w:r w:rsidRPr="001E65BF">
        <w:rPr>
          <w:rFonts w:asciiTheme="majorHAnsi" w:eastAsia="Times New Roman" w:hAnsiTheme="majorHAnsi" w:cstheme="majorHAnsi"/>
          <w:lang w:eastAsia="pl-PL"/>
        </w:rPr>
        <w:t xml:space="preserve">W odniesieniu do </w:t>
      </w:r>
      <w:r w:rsidRPr="001E65BF">
        <w:rPr>
          <w:rFonts w:asciiTheme="majorHAnsi" w:eastAsia="Times New Roman" w:hAnsiTheme="majorHAnsi" w:cstheme="majorHAnsi"/>
          <w:b/>
          <w:lang w:eastAsia="pl-PL"/>
        </w:rPr>
        <w:t>odbioru końcowego</w:t>
      </w:r>
      <w:r w:rsidRPr="001E65BF">
        <w:rPr>
          <w:rFonts w:asciiTheme="majorHAnsi" w:eastAsia="Times New Roman" w:hAnsiTheme="majorHAnsi" w:cstheme="majorHAnsi"/>
          <w:lang w:eastAsia="pl-PL"/>
        </w:rPr>
        <w:t>:</w:t>
      </w:r>
    </w:p>
    <w:p w14:paraId="43E9F2F8" w14:textId="77777777" w:rsidR="00B76555" w:rsidRPr="001E65BF"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1E65BF">
        <w:rPr>
          <w:rFonts w:asciiTheme="majorHAnsi" w:eastAsia="Times New Roman" w:hAnsiTheme="majorHAnsi" w:cstheme="majorHAnsi"/>
        </w:rPr>
        <w:t xml:space="preserve">Odbiór końcowy nastąpi po wykonaniu Przedmiotu umowy i wszystkich robót, stanowiących przedmiot umowy, likwidacji zaplecza budowy i uporządkowaniu terenu budowy, przedstawieniu dokumentacji powykonawczej; </w:t>
      </w:r>
    </w:p>
    <w:p w14:paraId="011AE34C" w14:textId="77777777" w:rsidR="00B76555" w:rsidRPr="001E65BF"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1E65BF">
        <w:rPr>
          <w:rFonts w:asciiTheme="majorHAnsi" w:eastAsia="Times New Roman" w:hAnsiTheme="majorHAnsi" w:cstheme="majorHAnsi"/>
        </w:rPr>
        <w:t xml:space="preserve">Wykonawca zgłosi pisemnie zakończenie Przedmiotu umowy Zamawiającemu na adres Zamawiającego; </w:t>
      </w:r>
    </w:p>
    <w:p w14:paraId="7F8E8DDB" w14:textId="06DE0DF7" w:rsidR="00B76555" w:rsidRPr="001E65BF"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1E65BF">
        <w:rPr>
          <w:rFonts w:asciiTheme="majorHAnsi" w:eastAsia="Times New Roman" w:hAnsiTheme="majorHAnsi" w:cstheme="majorHAnsi"/>
        </w:rPr>
        <w:t>O planowanym terminie odbioru końcowego robót Wykonawca zobowiązany jest poinformować Zamawiającego na piśmie z co naj</w:t>
      </w:r>
      <w:r w:rsidR="0059531C">
        <w:rPr>
          <w:rFonts w:asciiTheme="majorHAnsi" w:eastAsia="Times New Roman" w:hAnsiTheme="majorHAnsi" w:cstheme="majorHAnsi"/>
        </w:rPr>
        <w:t>mniej trzydniowym wyprzedzeniem;</w:t>
      </w:r>
    </w:p>
    <w:p w14:paraId="1AE5140E" w14:textId="68D81789" w:rsidR="00B76555" w:rsidRPr="001E65BF"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1E65BF">
        <w:rPr>
          <w:rFonts w:asciiTheme="majorHAnsi" w:eastAsia="Times New Roman" w:hAnsiTheme="majorHAnsi" w:cstheme="majorHAnsi"/>
        </w:rPr>
        <w:t xml:space="preserve">Zamawiający wyznaczy termin odbioru końcowego przedmiotu umowy w terminie do 7 dni od dnia zgłoszenia przez Wykonawcę </w:t>
      </w:r>
      <w:r w:rsidR="001E65BF">
        <w:rPr>
          <w:rFonts w:asciiTheme="majorHAnsi" w:eastAsia="Times New Roman" w:hAnsiTheme="majorHAnsi" w:cstheme="majorHAnsi"/>
        </w:rPr>
        <w:t xml:space="preserve">zakończenia realizacji zadania </w:t>
      </w:r>
      <w:r w:rsidRPr="001E65BF">
        <w:rPr>
          <w:rFonts w:asciiTheme="majorHAnsi" w:eastAsia="Times New Roman" w:hAnsiTheme="majorHAnsi" w:cstheme="majorHAnsi"/>
        </w:rPr>
        <w:t>i przystąpi do odbioru w terminie do 7 dni o</w:t>
      </w:r>
      <w:r w:rsidR="001E65BF">
        <w:rPr>
          <w:rFonts w:asciiTheme="majorHAnsi" w:eastAsia="Times New Roman" w:hAnsiTheme="majorHAnsi" w:cstheme="majorHAnsi"/>
        </w:rPr>
        <w:t xml:space="preserve">d daty zawiadomienia Wykonawcy </w:t>
      </w:r>
      <w:r w:rsidRPr="001E65BF">
        <w:rPr>
          <w:rFonts w:asciiTheme="majorHAnsi" w:eastAsia="Times New Roman" w:hAnsiTheme="majorHAnsi" w:cstheme="majorHAnsi"/>
        </w:rPr>
        <w:t>o terminie odbioru z zastrzeżeniem zapisów pkt 5</w:t>
      </w:r>
      <w:r w:rsidR="001E65BF">
        <w:rPr>
          <w:rFonts w:asciiTheme="majorHAnsi" w:eastAsia="Times New Roman" w:hAnsiTheme="majorHAnsi" w:cstheme="majorHAnsi"/>
        </w:rPr>
        <w:t xml:space="preserve"> </w:t>
      </w:r>
      <w:r w:rsidRPr="001E65BF">
        <w:rPr>
          <w:rFonts w:asciiTheme="majorHAnsi" w:eastAsia="Times New Roman" w:hAnsiTheme="majorHAnsi" w:cstheme="majorHAnsi"/>
        </w:rPr>
        <w:t>niniejszego ustępu;</w:t>
      </w:r>
    </w:p>
    <w:p w14:paraId="613F2816" w14:textId="4790DBAE" w:rsidR="00B76555" w:rsidRPr="001E65BF"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1E65BF">
        <w:rPr>
          <w:rFonts w:asciiTheme="majorHAnsi" w:eastAsia="Times New Roman" w:hAnsiTheme="majorHAnsi" w:cstheme="majorHAnsi"/>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 Wykonawca nie ma prawa do przeprowadzenia jednostronnego odbioru końcowego;</w:t>
      </w:r>
    </w:p>
    <w:p w14:paraId="4EF1CD60" w14:textId="496C7FC5" w:rsidR="00B76555" w:rsidRPr="001E65BF" w:rsidRDefault="0059531C"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Pr>
          <w:rFonts w:asciiTheme="majorHAnsi" w:eastAsia="Times New Roman" w:hAnsiTheme="majorHAnsi" w:cstheme="majorHAnsi"/>
        </w:rPr>
        <w:t xml:space="preserve">Do zgłoszenia odbioru </w:t>
      </w:r>
      <w:r w:rsidR="00B76555" w:rsidRPr="001E65BF">
        <w:rPr>
          <w:rFonts w:asciiTheme="majorHAnsi" w:eastAsia="Times New Roman" w:hAnsiTheme="majorHAnsi" w:cstheme="majorHAnsi"/>
        </w:rPr>
        <w:t>końcowego należy załączyć m.in.:</w:t>
      </w:r>
    </w:p>
    <w:p w14:paraId="2D60BF9B" w14:textId="77777777" w:rsidR="00B76555" w:rsidRPr="001E65BF" w:rsidRDefault="00B76555" w:rsidP="00CA4E7D">
      <w:pPr>
        <w:numPr>
          <w:ilvl w:val="0"/>
          <w:numId w:val="21"/>
        </w:numPr>
        <w:suppressAutoHyphens/>
        <w:autoSpaceDE w:val="0"/>
        <w:spacing w:before="120" w:after="0"/>
        <w:ind w:hanging="514"/>
        <w:jc w:val="both"/>
        <w:rPr>
          <w:rFonts w:asciiTheme="majorHAnsi" w:eastAsia="Times New Roman" w:hAnsiTheme="majorHAnsi" w:cstheme="majorHAnsi"/>
        </w:rPr>
      </w:pPr>
      <w:r w:rsidRPr="001E65BF">
        <w:rPr>
          <w:rFonts w:asciiTheme="majorHAnsi" w:eastAsia="Times New Roman" w:hAnsiTheme="majorHAnsi" w:cstheme="majorHAnsi"/>
        </w:rPr>
        <w:t>dziennik/dzienniki budowy,</w:t>
      </w:r>
    </w:p>
    <w:p w14:paraId="73A36E14" w14:textId="10C85955" w:rsidR="00B76555" w:rsidRPr="001E65BF"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1E65BF">
        <w:rPr>
          <w:rFonts w:asciiTheme="majorHAnsi" w:eastAsia="Times New Roman" w:hAnsiTheme="majorHAnsi" w:cstheme="majorHAnsi"/>
        </w:rPr>
        <w:t xml:space="preserve">deklaracje zgodności lub certyfikaty zgodności wbudowanych materiałów zgodnie </w:t>
      </w:r>
      <w:r w:rsidR="00272E23">
        <w:rPr>
          <w:rFonts w:asciiTheme="majorHAnsi" w:eastAsia="Times New Roman" w:hAnsiTheme="majorHAnsi" w:cstheme="majorHAnsi"/>
        </w:rPr>
        <w:br/>
      </w:r>
      <w:r w:rsidRPr="001E65BF">
        <w:rPr>
          <w:rFonts w:asciiTheme="majorHAnsi" w:eastAsia="Times New Roman" w:hAnsiTheme="majorHAnsi" w:cstheme="majorHAnsi"/>
        </w:rPr>
        <w:t>z dokumentacją projektową i STWiORB, atesty i aprobaty na materiały, wymagane dokume</w:t>
      </w:r>
      <w:r w:rsidR="00921944">
        <w:rPr>
          <w:rFonts w:asciiTheme="majorHAnsi" w:eastAsia="Times New Roman" w:hAnsiTheme="majorHAnsi" w:cstheme="majorHAnsi"/>
        </w:rPr>
        <w:t xml:space="preserve">nty, protokoły i zaświadczenia </w:t>
      </w:r>
      <w:r w:rsidRPr="001E65BF">
        <w:rPr>
          <w:rFonts w:asciiTheme="majorHAnsi" w:eastAsia="Times New Roman" w:hAnsiTheme="majorHAnsi" w:cstheme="majorHAnsi"/>
        </w:rPr>
        <w:t xml:space="preserve">z przeprowadzonych przez Wykonawcę sprawdzeń, badań i prób, </w:t>
      </w:r>
    </w:p>
    <w:p w14:paraId="5FC2EE20" w14:textId="77777777" w:rsidR="00B76555" w:rsidRPr="001E65BF"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1E65BF">
        <w:rPr>
          <w:rFonts w:asciiTheme="majorHAnsi" w:eastAsia="Times New Roman" w:hAnsiTheme="majorHAnsi" w:cstheme="majorHAnsi"/>
        </w:rPr>
        <w:t>dokumentację projektową powykonawczą,</w:t>
      </w:r>
    </w:p>
    <w:p w14:paraId="54361B03" w14:textId="7117D251" w:rsidR="00B76555" w:rsidRPr="001E65BF"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1E65BF">
        <w:rPr>
          <w:rFonts w:asciiTheme="majorHAnsi" w:eastAsia="Times New Roman" w:hAnsiTheme="majorHAnsi" w:cstheme="majorHAnsi"/>
        </w:rPr>
        <w:t xml:space="preserve">geodezyjną inwentaryzację powykonawczą wykonanego przedmiotu zamówienia </w:t>
      </w:r>
      <w:r w:rsidR="00272E23">
        <w:rPr>
          <w:rFonts w:asciiTheme="majorHAnsi" w:eastAsia="Times New Roman" w:hAnsiTheme="majorHAnsi" w:cstheme="majorHAnsi"/>
        </w:rPr>
        <w:br/>
      </w:r>
      <w:r w:rsidRPr="001E65BF">
        <w:rPr>
          <w:rFonts w:asciiTheme="majorHAnsi" w:eastAsia="Times New Roman" w:hAnsiTheme="majorHAnsi" w:cstheme="majorHAnsi"/>
        </w:rPr>
        <w:t>w myśl przepisów ustawy z dnia 17 maja 1989 r. - Prawo geodezyjne i kartograficzne (t.j. Dz. U. z 2024 r. poz. 1151 z późn. zm.);</w:t>
      </w:r>
    </w:p>
    <w:p w14:paraId="2202C4AB" w14:textId="39EC4F5C" w:rsidR="00BB19DF"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BB19DF">
        <w:rPr>
          <w:rFonts w:asciiTheme="majorHAnsi" w:eastAsia="Times New Roman" w:hAnsiTheme="majorHAnsi" w:cstheme="majorHAnsi"/>
        </w:rPr>
        <w:t xml:space="preserve">wszelkie inne wyżej nie wymienione, </w:t>
      </w:r>
      <w:r w:rsidR="00D45D04" w:rsidRPr="00BB19DF">
        <w:rPr>
          <w:rFonts w:asciiTheme="majorHAnsi" w:eastAsia="Times New Roman" w:hAnsiTheme="majorHAnsi" w:cstheme="majorHAnsi"/>
        </w:rPr>
        <w:t xml:space="preserve">a wymagane przez Zamawiającego </w:t>
      </w:r>
      <w:r w:rsidR="00272E23">
        <w:rPr>
          <w:rFonts w:asciiTheme="majorHAnsi" w:eastAsia="Times New Roman" w:hAnsiTheme="majorHAnsi" w:cstheme="majorHAnsi"/>
        </w:rPr>
        <w:br/>
      </w:r>
      <w:r w:rsidRPr="00BB19DF">
        <w:rPr>
          <w:rFonts w:asciiTheme="majorHAnsi" w:eastAsia="Times New Roman" w:hAnsiTheme="majorHAnsi" w:cstheme="majorHAnsi"/>
        </w:rPr>
        <w:t>w dokumentach zamówienia lub przepisami, a niezbędne w szczególności do oceny</w:t>
      </w:r>
      <w:r w:rsidR="00BB19DF" w:rsidRPr="00BB19DF">
        <w:rPr>
          <w:rFonts w:asciiTheme="majorHAnsi" w:eastAsia="Times New Roman" w:hAnsiTheme="majorHAnsi" w:cstheme="majorHAnsi"/>
        </w:rPr>
        <w:t xml:space="preserve"> prawidłowości wykonanych robót.,</w:t>
      </w:r>
    </w:p>
    <w:p w14:paraId="21B97CF7" w14:textId="5F3F8BCB" w:rsidR="00B76555" w:rsidRPr="00BB19DF"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BB19DF">
        <w:rPr>
          <w:rFonts w:asciiTheme="majorHAnsi" w:eastAsia="Times New Roman" w:hAnsiTheme="majorHAnsi" w:cstheme="majorHAnsi"/>
        </w:rPr>
        <w:t>nie dostarczenie wraz ze zgłoszeniem, w terminie ustalonym w umowie dokumentów odbiorowych, o których mowa jw.</w:t>
      </w:r>
      <w:r w:rsidR="00D45D04" w:rsidRPr="00BB19DF">
        <w:rPr>
          <w:rFonts w:asciiTheme="majorHAnsi" w:eastAsia="Times New Roman" w:hAnsiTheme="majorHAnsi" w:cstheme="majorHAnsi"/>
        </w:rPr>
        <w:t xml:space="preserve"> lit. a)-e). jest równoznaczne </w:t>
      </w:r>
      <w:r w:rsidRPr="00BB19DF">
        <w:rPr>
          <w:rFonts w:asciiTheme="majorHAnsi" w:eastAsia="Times New Roman" w:hAnsiTheme="majorHAnsi" w:cstheme="majorHAnsi"/>
        </w:rPr>
        <w:t>z niewykonaniem zadania w terminie i skutkuje naliczaniem kar umownych za zwłokę w zgłoszeniu do odbioru przedmiotu umowy i wstrzymaniem dalszej procedury odbiorowej;</w:t>
      </w:r>
    </w:p>
    <w:p w14:paraId="63FBDBB5" w14:textId="6B2E97F4" w:rsidR="00B76555" w:rsidRPr="00D45D04" w:rsidRDefault="00B76555" w:rsidP="00CA4E7D">
      <w:pPr>
        <w:numPr>
          <w:ilvl w:val="0"/>
          <w:numId w:val="21"/>
        </w:numPr>
        <w:suppressAutoHyphens/>
        <w:autoSpaceDE w:val="0"/>
        <w:spacing w:after="0"/>
        <w:ind w:left="1650" w:hanging="516"/>
        <w:jc w:val="both"/>
        <w:rPr>
          <w:rFonts w:asciiTheme="majorHAnsi" w:eastAsia="Times New Roman" w:hAnsiTheme="majorHAnsi" w:cstheme="majorHAnsi"/>
        </w:rPr>
      </w:pPr>
      <w:r w:rsidRPr="00D45D04">
        <w:rPr>
          <w:rFonts w:asciiTheme="majorHAnsi" w:eastAsia="Times New Roman" w:hAnsiTheme="majorHAnsi" w:cstheme="majorHAnsi"/>
        </w:rPr>
        <w:lastRenderedPageBreak/>
        <w:t>Iloś</w:t>
      </w:r>
      <w:r w:rsidR="00D45D04">
        <w:rPr>
          <w:rFonts w:asciiTheme="majorHAnsi" w:eastAsia="Times New Roman" w:hAnsiTheme="majorHAnsi" w:cstheme="majorHAnsi"/>
        </w:rPr>
        <w:t>ć dokumentacji powykonawczej – 1</w:t>
      </w:r>
      <w:r w:rsidRPr="00D45D04">
        <w:rPr>
          <w:rFonts w:asciiTheme="majorHAnsi" w:eastAsia="Times New Roman" w:hAnsiTheme="majorHAnsi" w:cstheme="majorHAnsi"/>
        </w:rPr>
        <w:t xml:space="preserve"> eg</w:t>
      </w:r>
      <w:r w:rsidR="00D45D04">
        <w:rPr>
          <w:rFonts w:asciiTheme="majorHAnsi" w:eastAsia="Times New Roman" w:hAnsiTheme="majorHAnsi" w:cstheme="majorHAnsi"/>
        </w:rPr>
        <w:t xml:space="preserve">z. w wersji papierowej, 1 egz. </w:t>
      </w:r>
      <w:r w:rsidRPr="00D45D04">
        <w:rPr>
          <w:rFonts w:asciiTheme="majorHAnsi" w:eastAsia="Times New Roman" w:hAnsiTheme="majorHAnsi" w:cstheme="majorHAnsi"/>
        </w:rPr>
        <w:t>w wersji elektronicznej</w:t>
      </w:r>
      <w:r w:rsidR="00D45D04">
        <w:rPr>
          <w:rFonts w:asciiTheme="majorHAnsi" w:eastAsia="Times New Roman" w:hAnsiTheme="majorHAnsi" w:cstheme="majorHAnsi"/>
        </w:rPr>
        <w:t xml:space="preserve"> na no</w:t>
      </w:r>
      <w:r w:rsidRPr="00D45D04">
        <w:rPr>
          <w:rFonts w:asciiTheme="majorHAnsi" w:eastAsia="Calibri" w:hAnsiTheme="majorHAnsi" w:cstheme="majorHAnsi"/>
        </w:rPr>
        <w:t>śniku elektronicznym</w:t>
      </w:r>
      <w:r w:rsidR="00D45D04">
        <w:rPr>
          <w:rFonts w:asciiTheme="majorHAnsi" w:eastAsia="Calibri" w:hAnsiTheme="majorHAnsi" w:cstheme="majorHAnsi"/>
        </w:rPr>
        <w:t xml:space="preserve"> PENDRIVE</w:t>
      </w:r>
      <w:r w:rsidRPr="00D45D04">
        <w:rPr>
          <w:rFonts w:asciiTheme="majorHAnsi" w:eastAsia="Times New Roman" w:hAnsiTheme="majorHAnsi" w:cstheme="majorHAnsi"/>
        </w:rPr>
        <w:t>.</w:t>
      </w:r>
    </w:p>
    <w:p w14:paraId="50288FA3" w14:textId="77777777" w:rsidR="00B76555" w:rsidRPr="00846D53"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W przypadku stwierdzenia, w trakcie odbioru końcowego, wad Przedmiotu umowy, Zamawiający odmówi dokonania odbioru końcowego, a Strony ustalą termin ich usunięcia z uwzględnieniem czasu niezbędnego na wykonanie prac z tym związanych. Ponowne przystąpienie do odbioru końcowego przez Zamawiającego, nastąpi w ciągu 3 dni roboczych od daty ponownego zgłoszenia przez Wykonawcę gotowości do odbioru. Wyznaczenie terminu usunięcia wad nie oznacza przedłużenia terminu zakończenia robót przez Wykonawcę;</w:t>
      </w:r>
    </w:p>
    <w:p w14:paraId="3F1B34BC" w14:textId="77777777" w:rsidR="00B76555" w:rsidRPr="00846D53"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Dniem zakończenia robót budowlanych jest wpis kierownika budowy do dziennika budowy, informujący o gotowości do odbioru, potwierdzony przez Inspektora nadzoru koordynującego stwierdzeniem, że wszystkie roboty budowlane zgodnie z umową zostały wykonane.</w:t>
      </w:r>
    </w:p>
    <w:p w14:paraId="11C2E5F1" w14:textId="7564B4E0" w:rsidR="00B76555" w:rsidRPr="00846D53"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Odbiór dokonywany będzie w obecności przedstawiciela wykonawcy, kierownika budowy, Inspektora nadzoru inwestorskiego (d</w:t>
      </w:r>
      <w:r w:rsidR="00846D53">
        <w:rPr>
          <w:rFonts w:asciiTheme="majorHAnsi" w:eastAsia="Times New Roman" w:hAnsiTheme="majorHAnsi" w:cstheme="majorHAnsi"/>
        </w:rPr>
        <w:t xml:space="preserve">alej jako „Inspektor Nadzoru”) </w:t>
      </w:r>
      <w:r w:rsidRPr="00846D53">
        <w:rPr>
          <w:rFonts w:asciiTheme="majorHAnsi" w:eastAsia="Times New Roman" w:hAnsiTheme="majorHAnsi" w:cstheme="majorHAnsi"/>
        </w:rPr>
        <w:t>i przedstawicieli Zamawiającego. Odbioru robót dokonuje Inspektor Nadzoru.</w:t>
      </w:r>
    </w:p>
    <w:p w14:paraId="7CFC19A0" w14:textId="77777777" w:rsidR="00B76555" w:rsidRPr="00846D53"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Odbiór przedmiotu umowy ma na celu przekazanie Zamawiającemu ustalonego w umowie przedmiotu zamówienia do eksploatacji, po sprawdzeniu jego należytego wykonania.</w:t>
      </w:r>
    </w:p>
    <w:p w14:paraId="6E700F7A" w14:textId="77777777" w:rsidR="00B76555" w:rsidRPr="00846D53" w:rsidRDefault="00B76555" w:rsidP="00DA0863">
      <w:pPr>
        <w:widowControl w:val="0"/>
        <w:numPr>
          <w:ilvl w:val="0"/>
          <w:numId w:val="20"/>
        </w:numPr>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Komisja dokonująca odbioru końcowego Przedmiotu umowy sporządza protokół odbioru końcowego przedmiotu umowy oraz protokół techniczny (zaakceptowany przez kierownika budowy i Inspektora nadzoru); protokół technicznego odbioru stanowić będzie załącznik do końcowego odbioru przedmiotu Umowy. Protokół końcowy odbioru przedmiotu umowy zostanie przedstawiony do akceptacji Zamawiającemu niezwłocznie po jego sporządzeniu.</w:t>
      </w:r>
    </w:p>
    <w:p w14:paraId="5C0E9B01" w14:textId="77777777" w:rsidR="00B76555" w:rsidRPr="00846D53" w:rsidRDefault="00B76555" w:rsidP="00DA0863">
      <w:pPr>
        <w:widowControl w:val="0"/>
        <w:numPr>
          <w:ilvl w:val="0"/>
          <w:numId w:val="20"/>
        </w:numPr>
        <w:shd w:val="clear" w:color="auto" w:fill="FFFFFF"/>
        <w:autoSpaceDE w:val="0"/>
        <w:autoSpaceDN w:val="0"/>
        <w:adjustRightInd w:val="0"/>
        <w:spacing w:before="120" w:after="0"/>
        <w:ind w:left="1134" w:hanging="567"/>
        <w:jc w:val="both"/>
        <w:rPr>
          <w:rFonts w:asciiTheme="majorHAnsi" w:eastAsia="Times New Roman" w:hAnsiTheme="majorHAnsi" w:cstheme="majorHAnsi"/>
          <w:color w:val="FF0000"/>
        </w:rPr>
      </w:pPr>
      <w:r w:rsidRPr="00846D53">
        <w:rPr>
          <w:rFonts w:asciiTheme="majorHAnsi" w:eastAsia="Times New Roman" w:hAnsiTheme="majorHAnsi" w:cstheme="majorHAnsi"/>
        </w:rPr>
        <w:t>Odbiór końcowy potwierdza wykonanie i zakończenie realizacji całego Przedmiotu zamówienia. Zaakceptowany bez uwag protokół odbioru końcowego robót stanowić będą podstawę do rozliczeń oraz upoważnia do wystawienia faktury VAT</w:t>
      </w:r>
      <w:r w:rsidRPr="00846D53">
        <w:rPr>
          <w:rFonts w:asciiTheme="majorHAnsi" w:eastAsia="Times New Roman" w:hAnsiTheme="majorHAnsi" w:cstheme="majorHAnsi"/>
          <w:color w:val="FF0000"/>
        </w:rPr>
        <w:t>.</w:t>
      </w:r>
    </w:p>
    <w:p w14:paraId="375D4D8E" w14:textId="77777777" w:rsidR="00B76555" w:rsidRPr="00846D53" w:rsidRDefault="00B76555" w:rsidP="00DA0863">
      <w:pPr>
        <w:widowControl w:val="0"/>
        <w:numPr>
          <w:ilvl w:val="0"/>
          <w:numId w:val="17"/>
        </w:numPr>
        <w:shd w:val="clear" w:color="auto" w:fill="FFFFFF"/>
        <w:tabs>
          <w:tab w:val="num" w:pos="708"/>
        </w:tabs>
        <w:autoSpaceDE w:val="0"/>
        <w:autoSpaceDN w:val="0"/>
        <w:adjustRightInd w:val="0"/>
        <w:spacing w:before="120" w:after="0"/>
        <w:ind w:left="567" w:hanging="567"/>
        <w:jc w:val="both"/>
        <w:rPr>
          <w:rFonts w:asciiTheme="majorHAnsi" w:eastAsia="Times New Roman" w:hAnsiTheme="majorHAnsi" w:cstheme="majorHAnsi"/>
          <w:lang w:eastAsia="pl-PL"/>
        </w:rPr>
      </w:pPr>
      <w:r w:rsidRPr="00846D53">
        <w:rPr>
          <w:rFonts w:asciiTheme="majorHAnsi" w:eastAsia="Times New Roman" w:hAnsiTheme="majorHAnsi" w:cstheme="majorHAnsi"/>
          <w:lang w:eastAsia="pl-PL"/>
        </w:rPr>
        <w:t xml:space="preserve">W odniesieniu do </w:t>
      </w:r>
      <w:r w:rsidRPr="00846D53">
        <w:rPr>
          <w:rFonts w:asciiTheme="majorHAnsi" w:eastAsia="Times New Roman" w:hAnsiTheme="majorHAnsi" w:cstheme="majorHAnsi"/>
          <w:u w:val="single"/>
          <w:lang w:eastAsia="pl-PL"/>
        </w:rPr>
        <w:t>odbiorów gwarancyjnych</w:t>
      </w:r>
      <w:r w:rsidRPr="00846D53">
        <w:rPr>
          <w:rFonts w:asciiTheme="majorHAnsi" w:eastAsia="Times New Roman" w:hAnsiTheme="majorHAnsi" w:cstheme="majorHAnsi"/>
          <w:lang w:eastAsia="pl-PL"/>
        </w:rPr>
        <w:t>:</w:t>
      </w:r>
    </w:p>
    <w:p w14:paraId="11751269" w14:textId="39AD3F7C" w:rsidR="00B76555" w:rsidRPr="00846D53" w:rsidRDefault="00B76555" w:rsidP="00DA0863">
      <w:pPr>
        <w:widowControl w:val="0"/>
        <w:numPr>
          <w:ilvl w:val="0"/>
          <w:numId w:val="22"/>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 xml:space="preserve">Odbiory gwarancyjne przeprowadzane będą komisyjnie przy udziale upoważnionych przedstawicieli Zamawiającego i Wykonawcy i polegać będą na ocenie robót związanych </w:t>
      </w:r>
      <w:r w:rsidR="00272E23">
        <w:rPr>
          <w:rFonts w:asciiTheme="majorHAnsi" w:eastAsia="Times New Roman" w:hAnsiTheme="majorHAnsi" w:cstheme="majorHAnsi"/>
        </w:rPr>
        <w:br/>
      </w:r>
      <w:r w:rsidRPr="00846D53">
        <w:rPr>
          <w:rFonts w:asciiTheme="majorHAnsi" w:eastAsia="Times New Roman" w:hAnsiTheme="majorHAnsi" w:cstheme="majorHAnsi"/>
        </w:rPr>
        <w:t>z usunięciem wad ujawnionych w okresie rękojmi lub gwarancji jakości.</w:t>
      </w:r>
    </w:p>
    <w:p w14:paraId="5350071B" w14:textId="77777777" w:rsidR="00B76555" w:rsidRPr="00846D53" w:rsidRDefault="00B76555" w:rsidP="00DA0863">
      <w:pPr>
        <w:widowControl w:val="0"/>
        <w:numPr>
          <w:ilvl w:val="0"/>
          <w:numId w:val="22"/>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Odbiory gwarancyjne potwierdzone będą protokołem, sporządzanym w trakcie przeglądu po usunięciu wad ujawnionych w okresie rękojmi lub gwarancji.</w:t>
      </w:r>
    </w:p>
    <w:p w14:paraId="402D8328" w14:textId="6D54CCDB" w:rsidR="00B76555" w:rsidRPr="00846D53" w:rsidRDefault="00B76555" w:rsidP="00DA0863">
      <w:pPr>
        <w:widowControl w:val="0"/>
        <w:numPr>
          <w:ilvl w:val="0"/>
          <w:numId w:val="22"/>
        </w:numPr>
        <w:shd w:val="clear" w:color="auto" w:fill="FFFFFF"/>
        <w:autoSpaceDE w:val="0"/>
        <w:autoSpaceDN w:val="0"/>
        <w:adjustRightInd w:val="0"/>
        <w:spacing w:before="120" w:after="0"/>
        <w:ind w:left="1134" w:hanging="567"/>
        <w:jc w:val="both"/>
        <w:rPr>
          <w:rFonts w:asciiTheme="majorHAnsi" w:eastAsia="Times New Roman" w:hAnsiTheme="majorHAnsi" w:cstheme="majorHAnsi"/>
        </w:rPr>
      </w:pPr>
      <w:r w:rsidRPr="00846D53">
        <w:rPr>
          <w:rFonts w:asciiTheme="majorHAnsi" w:eastAsia="Times New Roman" w:hAnsiTheme="majorHAnsi" w:cstheme="majorHAnsi"/>
        </w:rPr>
        <w:t>Oprócz odbiorów gwarancyjnych związanych z usunięciem wad ujawnionych w okresie rękojmi lub gwarancji jakości, przewiduje się możliwość przeprowadzania przeglądów gwarancyjnych w innych terminach wyznaczony</w:t>
      </w:r>
      <w:r w:rsidR="00B02323">
        <w:rPr>
          <w:rFonts w:asciiTheme="majorHAnsi" w:eastAsia="Times New Roman" w:hAnsiTheme="majorHAnsi" w:cstheme="majorHAnsi"/>
        </w:rPr>
        <w:t>ch</w:t>
      </w:r>
      <w:r w:rsidRPr="00846D53">
        <w:rPr>
          <w:rFonts w:asciiTheme="majorHAnsi" w:eastAsia="Times New Roman" w:hAnsiTheme="majorHAnsi" w:cstheme="majorHAnsi"/>
        </w:rPr>
        <w:t xml:space="preserve"> przez Zamawiającego, które będą przeprowadzane przy udziale Wykonawcy i Zamawiającego. Możliwość przeprowadzenia przeglądów gwarancyjnych występuje do czasu upływu terminu gwarancji/rękojmi (w zależności od tego, które zdarzenie wystąpi później), przy czym ostatni przegląd gwarancyjny przeprowadza się nie później niż 2 miesiące przed upływem terminów gwarancji/rękojmi. Z przeglądu gwarancyjnego strony spisują protokół stwierdzający wady </w:t>
      </w:r>
      <w:r w:rsidRPr="00846D53">
        <w:rPr>
          <w:rFonts w:asciiTheme="majorHAnsi" w:eastAsia="Times New Roman" w:hAnsiTheme="majorHAnsi" w:cstheme="majorHAnsi"/>
        </w:rPr>
        <w:lastRenderedPageBreak/>
        <w:t>albo ich brak. W razie stwierdzenia wad, zastosowanie mają postanowienia § 7 niniejszej umowy.</w:t>
      </w:r>
    </w:p>
    <w:p w14:paraId="2D0D6209" w14:textId="77777777" w:rsidR="00B76555" w:rsidRPr="00846D53" w:rsidRDefault="00B76555" w:rsidP="00DA0863">
      <w:pPr>
        <w:widowControl w:val="0"/>
        <w:numPr>
          <w:ilvl w:val="0"/>
          <w:numId w:val="17"/>
        </w:numPr>
        <w:shd w:val="clear" w:color="auto" w:fill="FFFFFF"/>
        <w:tabs>
          <w:tab w:val="num" w:pos="708"/>
        </w:tabs>
        <w:autoSpaceDE w:val="0"/>
        <w:autoSpaceDN w:val="0"/>
        <w:adjustRightInd w:val="0"/>
        <w:spacing w:before="120" w:after="0"/>
        <w:ind w:left="567" w:hanging="567"/>
        <w:jc w:val="both"/>
        <w:rPr>
          <w:rFonts w:asciiTheme="majorHAnsi" w:eastAsia="Times New Roman" w:hAnsiTheme="majorHAnsi" w:cstheme="majorHAnsi"/>
          <w:lang w:eastAsia="pl-PL"/>
        </w:rPr>
      </w:pPr>
      <w:r w:rsidRPr="00846D53">
        <w:rPr>
          <w:rFonts w:asciiTheme="majorHAnsi" w:eastAsia="Times New Roman" w:hAnsiTheme="majorHAnsi" w:cstheme="majorHAnsi"/>
          <w:lang w:eastAsia="pl-PL"/>
        </w:rPr>
        <w:t xml:space="preserve">W odniesieniu do </w:t>
      </w:r>
      <w:r w:rsidRPr="00846D53">
        <w:rPr>
          <w:rFonts w:asciiTheme="majorHAnsi" w:eastAsia="Times New Roman" w:hAnsiTheme="majorHAnsi" w:cstheme="majorHAnsi"/>
          <w:u w:val="single"/>
          <w:lang w:eastAsia="pl-PL"/>
        </w:rPr>
        <w:t>odbioru pogwarancyjnego</w:t>
      </w:r>
      <w:r w:rsidRPr="00846D53">
        <w:rPr>
          <w:rFonts w:asciiTheme="majorHAnsi" w:eastAsia="Times New Roman" w:hAnsiTheme="majorHAnsi" w:cstheme="majorHAnsi"/>
          <w:lang w:eastAsia="pl-PL"/>
        </w:rPr>
        <w:t>:</w:t>
      </w:r>
    </w:p>
    <w:p w14:paraId="7576B833" w14:textId="46694154" w:rsidR="00B76555" w:rsidRPr="00846D53" w:rsidRDefault="00B76555" w:rsidP="00DA0863">
      <w:pPr>
        <w:suppressAutoHyphens/>
        <w:autoSpaceDE w:val="0"/>
        <w:spacing w:before="120" w:after="0"/>
        <w:ind w:left="567"/>
        <w:jc w:val="both"/>
        <w:rPr>
          <w:rFonts w:asciiTheme="majorHAnsi" w:eastAsia="Times New Roman" w:hAnsiTheme="majorHAnsi" w:cstheme="majorHAnsi"/>
          <w:b/>
          <w:bCs/>
        </w:rPr>
      </w:pPr>
      <w:r w:rsidRPr="00846D53">
        <w:rPr>
          <w:rFonts w:asciiTheme="majorHAnsi" w:eastAsia="Times New Roman" w:hAnsiTheme="majorHAnsi" w:cstheme="majorHAnsi"/>
        </w:rPr>
        <w:t xml:space="preserve">Odbiór pogwarancyjny jest dokonywany przez Zamawiającego przy udziale Wykonawcy. </w:t>
      </w:r>
      <w:r w:rsidR="00272E23">
        <w:rPr>
          <w:rFonts w:asciiTheme="majorHAnsi" w:eastAsia="Times New Roman" w:hAnsiTheme="majorHAnsi" w:cstheme="majorHAnsi"/>
        </w:rPr>
        <w:br/>
      </w:r>
      <w:r w:rsidRPr="00846D53">
        <w:rPr>
          <w:rFonts w:asciiTheme="majorHAnsi" w:eastAsia="Times New Roman" w:hAnsiTheme="majorHAnsi" w:cstheme="majorHAnsi"/>
        </w:rPr>
        <w:t>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668580EC" w14:textId="77777777" w:rsidR="00B76555" w:rsidRPr="00BB5F7B" w:rsidRDefault="00B76555" w:rsidP="00DA0863">
      <w:pPr>
        <w:shd w:val="clear" w:color="auto" w:fill="FFFFFF"/>
        <w:spacing w:before="120" w:after="0"/>
        <w:ind w:left="567" w:hanging="567"/>
        <w:jc w:val="center"/>
        <w:rPr>
          <w:rFonts w:asciiTheme="majorHAnsi" w:eastAsia="Times New Roman" w:hAnsiTheme="majorHAnsi" w:cstheme="majorHAnsi"/>
          <w:lang w:eastAsia="pl-PL"/>
        </w:rPr>
      </w:pPr>
      <w:r w:rsidRPr="00BB5F7B">
        <w:rPr>
          <w:rFonts w:asciiTheme="majorHAnsi" w:eastAsia="Times New Roman" w:hAnsiTheme="majorHAnsi" w:cstheme="majorHAnsi"/>
          <w:b/>
          <w:bCs/>
          <w:lang w:eastAsia="pl-PL"/>
        </w:rPr>
        <w:t>PODWYKONAWCY</w:t>
      </w:r>
    </w:p>
    <w:p w14:paraId="2AAFDC71" w14:textId="77777777" w:rsidR="00B76555" w:rsidRPr="00BB5F7B" w:rsidRDefault="00B76555" w:rsidP="00DA0863">
      <w:pPr>
        <w:shd w:val="clear" w:color="auto" w:fill="FFFFFF"/>
        <w:spacing w:before="120" w:after="0"/>
        <w:ind w:left="567" w:right="17" w:hanging="567"/>
        <w:jc w:val="center"/>
        <w:rPr>
          <w:rFonts w:asciiTheme="majorHAnsi" w:eastAsia="Times New Roman" w:hAnsiTheme="majorHAnsi" w:cstheme="majorHAnsi"/>
          <w:lang w:eastAsia="pl-PL"/>
        </w:rPr>
      </w:pPr>
      <w:r w:rsidRPr="00BB5F7B">
        <w:rPr>
          <w:rFonts w:asciiTheme="majorHAnsi" w:eastAsia="Times New Roman" w:hAnsiTheme="majorHAnsi" w:cstheme="majorHAnsi"/>
          <w:b/>
          <w:bCs/>
          <w:lang w:eastAsia="pl-PL"/>
        </w:rPr>
        <w:t>§ 10.</w:t>
      </w:r>
    </w:p>
    <w:p w14:paraId="37A89472"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eastAsia="Times New Roman" w:hAnsiTheme="majorHAnsi" w:cstheme="majorHAnsi"/>
          <w:lang w:eastAsia="pl-PL"/>
        </w:rPr>
        <w:t>Wykonawca</w:t>
      </w:r>
      <w:r w:rsidRPr="00846D53">
        <w:rPr>
          <w:rFonts w:asciiTheme="majorHAnsi" w:hAnsiTheme="majorHAnsi" w:cstheme="majorHAnsi"/>
        </w:rPr>
        <w:t xml:space="preserve"> może zlecić wykonanie części robót osobom fizycznym lub prawnym oraz jednostkom organizacyjnym niebędącym osobami prawnymi, którym ustawa przyznaje zdolność prawną, które posiadają odpowiednie uprawnienia i kwalifikacje oraz dysponują osobami posiadającymi odpowiednie kwalifikacje, doświadczenie i wyposażenie do wykonania zleconych robót.</w:t>
      </w:r>
    </w:p>
    <w:p w14:paraId="5953B87F"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bookmarkStart w:id="15" w:name="_Hlk69296696"/>
      <w:r w:rsidRPr="00846D53">
        <w:rPr>
          <w:rFonts w:asciiTheme="majorHAnsi" w:hAnsiTheme="majorHAnsi" w:cstheme="majorHAnsi"/>
        </w:rPr>
        <w:t>Z udziałem podwykonawców/dalszych podwykonawców wykonywane będą następujące zakresy robót, objęte Przedmiotem Umowy:</w:t>
      </w:r>
    </w:p>
    <w:p w14:paraId="7BD9CD3B" w14:textId="615A92ED" w:rsidR="00B76555" w:rsidRPr="00846D53" w:rsidRDefault="00B76555" w:rsidP="00CB2B06">
      <w:pPr>
        <w:widowControl w:val="0"/>
        <w:numPr>
          <w:ilvl w:val="0"/>
          <w:numId w:val="46"/>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w:t>
      </w:r>
      <w:r w:rsidR="00846D53">
        <w:rPr>
          <w:rFonts w:asciiTheme="majorHAnsi" w:hAnsiTheme="majorHAnsi" w:cstheme="majorHAnsi"/>
        </w:rPr>
        <w:t>………………………………..</w:t>
      </w:r>
    </w:p>
    <w:p w14:paraId="6DA33C41" w14:textId="7AF3710E" w:rsidR="00B76555" w:rsidRPr="00846D53" w:rsidRDefault="00B76555" w:rsidP="002307A7">
      <w:pPr>
        <w:widowControl w:val="0"/>
        <w:numPr>
          <w:ilvl w:val="0"/>
          <w:numId w:val="46"/>
        </w:numPr>
        <w:shd w:val="clear" w:color="auto" w:fill="FFFFFF"/>
        <w:autoSpaceDE w:val="0"/>
        <w:autoSpaceDN w:val="0"/>
        <w:adjustRightInd w:val="0"/>
        <w:spacing w:after="0"/>
        <w:ind w:left="1134" w:hanging="567"/>
        <w:jc w:val="both"/>
        <w:rPr>
          <w:rFonts w:asciiTheme="majorHAnsi" w:hAnsiTheme="majorHAnsi" w:cstheme="majorHAnsi"/>
        </w:rPr>
      </w:pPr>
      <w:r w:rsidRPr="00846D53">
        <w:rPr>
          <w:rFonts w:asciiTheme="majorHAnsi" w:hAnsiTheme="majorHAnsi" w:cstheme="majorHAnsi"/>
        </w:rPr>
        <w:t>……………………</w:t>
      </w:r>
      <w:r w:rsidR="00846D53">
        <w:rPr>
          <w:rFonts w:asciiTheme="majorHAnsi" w:hAnsiTheme="majorHAnsi" w:cstheme="majorHAnsi"/>
        </w:rPr>
        <w:t>…………………………………..</w:t>
      </w:r>
    </w:p>
    <w:bookmarkEnd w:id="15"/>
    <w:p w14:paraId="2B66918B"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Wykonawca jest odpowiedzialny za działania, zaniechania, uchybienia i zaniedbania podwykonawców lub dalszych podwykonawców, w takim samym stopniu, jak za własne.</w:t>
      </w:r>
    </w:p>
    <w:p w14:paraId="18EA3965" w14:textId="4EFBFFB8"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Wykonawca zobowiązany jest do przedłożenia Zamawiającemu projektu umowy </w:t>
      </w:r>
      <w:r w:rsidR="00272E23">
        <w:rPr>
          <w:rFonts w:asciiTheme="majorHAnsi" w:hAnsiTheme="majorHAnsi" w:cstheme="majorHAnsi"/>
        </w:rPr>
        <w:br/>
      </w:r>
      <w:r w:rsidRPr="00846D53">
        <w:rPr>
          <w:rFonts w:asciiTheme="majorHAnsi" w:hAnsiTheme="majorHAnsi" w:cstheme="majorHAnsi"/>
        </w:rPr>
        <w:t>o</w:t>
      </w:r>
      <w:r w:rsidR="00846D53">
        <w:rPr>
          <w:rFonts w:asciiTheme="majorHAnsi" w:hAnsiTheme="majorHAnsi" w:cstheme="majorHAnsi"/>
        </w:rPr>
        <w:t xml:space="preserve"> </w:t>
      </w:r>
      <w:r w:rsidRPr="00846D53">
        <w:rPr>
          <w:rFonts w:asciiTheme="majorHAnsi" w:hAnsiTheme="majorHAnsi" w:cstheme="majorHAnsi"/>
        </w:rPr>
        <w:t>podwykonawstwo, którą zamierza zawrzeć, a której przedmiotem są roboty budowlane na co najmniej 14 dni przed planowanym przystąpieniem podwykonawcy do wykonywania robót.</w:t>
      </w:r>
    </w:p>
    <w:p w14:paraId="6CA89E7F"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Wraz z projektem umowy Wykonawca dokonuje przyporządkowania zakresu prac </w:t>
      </w:r>
      <w:r w:rsidRPr="00846D53">
        <w:rPr>
          <w:rFonts w:asciiTheme="majorHAnsi" w:hAnsiTheme="majorHAnsi" w:cstheme="majorHAnsi"/>
        </w:rPr>
        <w:br/>
        <w:t xml:space="preserve">i odpowiedniej części wynagrodzenia podwykonawcy do odpowiednich pozycji Harmonogramu Rzeczowo-Finansowego. </w:t>
      </w:r>
    </w:p>
    <w:p w14:paraId="1BD560EE"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Jeżeli Zamawiający w terminie 14 dni od dnia przedstawienia mu przez Wykonawcę projektu umowy z podwykonawcą, o której mowa w ust. 4, nie zgłosi do niej w formie pisemnej zastrzeżeń, uważa się, że wyraził zgodę na zawarcie umowy.</w:t>
      </w:r>
    </w:p>
    <w:p w14:paraId="63F4486D" w14:textId="78CE781D"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Wykonawca zobowiązuje się zawrzeć umowę z podwykonawcą o treści zgodnej z</w:t>
      </w:r>
      <w:r w:rsidR="00CA4E7D">
        <w:rPr>
          <w:rFonts w:asciiTheme="majorHAnsi" w:hAnsiTheme="majorHAnsi" w:cstheme="majorHAnsi"/>
        </w:rPr>
        <w:t xml:space="preserve"> </w:t>
      </w:r>
      <w:r w:rsidRPr="00846D53">
        <w:rPr>
          <w:rFonts w:asciiTheme="majorHAnsi" w:hAnsiTheme="majorHAnsi" w:cstheme="majorHAnsi"/>
        </w:rPr>
        <w:t>projektem, na który Zamawiający wyraził zgodę zgodnie z ust. 6.</w:t>
      </w:r>
    </w:p>
    <w:p w14:paraId="2D8B5FC1"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Umowa, o której mowa w ust. 4, musi być zawarta w formie pisemnej pod rygorem nieważności.</w:t>
      </w:r>
    </w:p>
    <w:p w14:paraId="56E54701"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Wykonawca zobowiązany jest do przedłożenia Zamawiającemu poświadczonej </w:t>
      </w:r>
      <w:r w:rsidRPr="00846D53">
        <w:rPr>
          <w:rFonts w:asciiTheme="majorHAnsi" w:hAnsiTheme="majorHAnsi" w:cstheme="majorHAnsi"/>
        </w:rPr>
        <w:br/>
        <w:t>za zgodność z oryginałem kopii zawartej umowy o podwykonawstwo, której przedmiotem są roboty budowlane w terminie 7 dni od dnia jej zawarcia.</w:t>
      </w:r>
    </w:p>
    <w:p w14:paraId="34E1CDAD" w14:textId="77777777" w:rsidR="00B76555" w:rsidRPr="00846D53" w:rsidRDefault="00B76555" w:rsidP="00CB2B06">
      <w:pPr>
        <w:widowControl w:val="0"/>
        <w:numPr>
          <w:ilvl w:val="0"/>
          <w:numId w:val="45"/>
        </w:numPr>
        <w:shd w:val="clear" w:color="auto" w:fill="FFFFFF"/>
        <w:tabs>
          <w:tab w:val="num" w:pos="567"/>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Niezgłoszenie w formie pisemnej sprzeciwu do zawartej umowy o podwykonawstwo </w:t>
      </w:r>
      <w:r w:rsidRPr="00846D53">
        <w:rPr>
          <w:rFonts w:asciiTheme="majorHAnsi" w:hAnsiTheme="majorHAnsi" w:cstheme="majorHAnsi"/>
        </w:rPr>
        <w:br/>
        <w:t>w terminie 14 dni od dnia jej przedstawienia uważa się za akceptację umowy przez Zamawiającego.</w:t>
      </w:r>
    </w:p>
    <w:p w14:paraId="559C374B" w14:textId="348E0545"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lastRenderedPageBreak/>
        <w:t xml:space="preserve">Wykonawca zobowiązany jest do przedłożenia Zamawiającemu poświadczonej za zgodność </w:t>
      </w:r>
      <w:r w:rsidR="00272E23">
        <w:rPr>
          <w:rFonts w:asciiTheme="majorHAnsi" w:hAnsiTheme="majorHAnsi" w:cstheme="majorHAnsi"/>
        </w:rPr>
        <w:br/>
      </w:r>
      <w:r w:rsidRPr="00846D53">
        <w:rPr>
          <w:rFonts w:asciiTheme="majorHAnsi" w:hAnsiTheme="majorHAnsi" w:cstheme="majorHAnsi"/>
        </w:rPr>
        <w:t>z oryginałem kopii zawartej umowy o podwykonawstwo, której przedmiotem są dostawy lub usługi, w terminie 7 dni od dnia jej zawarcia, z wyłączeniem umów o</w:t>
      </w:r>
      <w:r w:rsidR="00846D53">
        <w:rPr>
          <w:rFonts w:asciiTheme="majorHAnsi" w:hAnsiTheme="majorHAnsi" w:cstheme="majorHAnsi"/>
        </w:rPr>
        <w:t xml:space="preserve"> </w:t>
      </w:r>
      <w:r w:rsidRPr="00846D53">
        <w:rPr>
          <w:rFonts w:asciiTheme="majorHAnsi" w:hAnsiTheme="majorHAnsi" w:cstheme="majorHAnsi"/>
        </w:rPr>
        <w:t>podwykonawstwo o wartości mniejszej niż 0,5% wartości umowy w sprawie zamówienia publicznego. Wyłączenie, o którym mowa w</w:t>
      </w:r>
      <w:r w:rsidR="00846D53">
        <w:rPr>
          <w:rFonts w:asciiTheme="majorHAnsi" w:hAnsiTheme="majorHAnsi" w:cstheme="majorHAnsi"/>
        </w:rPr>
        <w:t xml:space="preserve"> </w:t>
      </w:r>
      <w:r w:rsidRPr="00846D53">
        <w:rPr>
          <w:rFonts w:asciiTheme="majorHAnsi" w:hAnsiTheme="majorHAnsi" w:cstheme="majorHAnsi"/>
        </w:rPr>
        <w:t>zdaniu poprzedzającym, nie dotyczy umów o podwykonawstwo o wartości większej niż 50.000,00 zł.</w:t>
      </w:r>
    </w:p>
    <w:p w14:paraId="65022318"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Umowa, o której mowa w ust. 11, musi być zawarta w formie pisemnej pod rygorem nieważności.</w:t>
      </w:r>
    </w:p>
    <w:p w14:paraId="1E092A4F"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Umowa o podwykonawstwo powinna stanowić, w szczególności, że:</w:t>
      </w:r>
    </w:p>
    <w:p w14:paraId="60A8E353" w14:textId="7B55010F" w:rsidR="00B76555" w:rsidRPr="00846D53" w:rsidRDefault="00B76555" w:rsidP="00CB2B06">
      <w:pPr>
        <w:widowControl w:val="0"/>
        <w:numPr>
          <w:ilvl w:val="0"/>
          <w:numId w:val="47"/>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Termin zapłaty wynagrodzenia podwykonawcy lub dalszemu podwykonawcy  przewidziany w umowie o</w:t>
      </w:r>
      <w:r w:rsidR="005851D7">
        <w:rPr>
          <w:rFonts w:asciiTheme="majorHAnsi" w:hAnsiTheme="majorHAnsi" w:cstheme="majorHAnsi"/>
        </w:rPr>
        <w:t xml:space="preserve"> </w:t>
      </w:r>
      <w:r w:rsidRPr="00846D53">
        <w:rPr>
          <w:rFonts w:asciiTheme="majorHAnsi" w:hAnsiTheme="majorHAnsi" w:cstheme="majorHAnsi"/>
        </w:rPr>
        <w:t>podwykonawstwo nie może być dłuższy niż 30 dni od dnia doręczenia Wykonawcy, podwykonawcy lub dalszemu podwykonawcy faktury lub rachunku, potwierdzających wykonanie zleconej podwykonawcy lub dalszemu podwykonawcy dostawy, usługi lub roboty budowlanej.</w:t>
      </w:r>
    </w:p>
    <w:p w14:paraId="4A25E40F" w14:textId="77777777" w:rsidR="00B76555" w:rsidRPr="00846D53" w:rsidRDefault="00B76555" w:rsidP="00CB2B06">
      <w:pPr>
        <w:widowControl w:val="0"/>
        <w:numPr>
          <w:ilvl w:val="0"/>
          <w:numId w:val="47"/>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Przedmiotem Umowy o podwykonawstwo jest wyłącznie wykonanie, odpowiednio: robót budowlanych, dostaw lub usług, które ściśle odpowiadają części zamówienia określonego Umową zawartą pomiędzy Zamawiającym a Wykonawcą,</w:t>
      </w:r>
    </w:p>
    <w:p w14:paraId="2AAAE56C" w14:textId="4F4ED74E" w:rsidR="00B76555" w:rsidRPr="00846D53" w:rsidRDefault="00B76555" w:rsidP="00CB2B06">
      <w:pPr>
        <w:widowControl w:val="0"/>
        <w:numPr>
          <w:ilvl w:val="0"/>
          <w:numId w:val="47"/>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Wykonanie przedmiotu Umowy o po</w:t>
      </w:r>
      <w:r w:rsidR="00846D53">
        <w:rPr>
          <w:rFonts w:asciiTheme="majorHAnsi" w:hAnsiTheme="majorHAnsi" w:cstheme="majorHAnsi"/>
        </w:rPr>
        <w:t xml:space="preserve">dwykonawstwo zostaje określone </w:t>
      </w:r>
      <w:r w:rsidRPr="00846D53">
        <w:rPr>
          <w:rFonts w:asciiTheme="majorHAnsi" w:hAnsiTheme="majorHAnsi" w:cstheme="majorHAnsi"/>
        </w:rPr>
        <w:t>na co najmniej takim poziomie jakości, jaki wynika z Umowy i powinno odpowiadać stosownym dla tego wykonania wymaganiom określonym w Dokumentacji projektowej i Dokumentacji technicznej, SW</w:t>
      </w:r>
      <w:r w:rsidR="00846D53">
        <w:rPr>
          <w:rFonts w:asciiTheme="majorHAnsi" w:hAnsiTheme="majorHAnsi" w:cstheme="majorHAnsi"/>
        </w:rPr>
        <w:t xml:space="preserve">Z oraz standardom deklarowanym </w:t>
      </w:r>
      <w:r w:rsidRPr="00846D53">
        <w:rPr>
          <w:rFonts w:asciiTheme="majorHAnsi" w:hAnsiTheme="majorHAnsi" w:cstheme="majorHAnsi"/>
        </w:rPr>
        <w:t>w ofercie Wykonawcy.</w:t>
      </w:r>
    </w:p>
    <w:p w14:paraId="79302F21" w14:textId="77777777" w:rsidR="00B76555" w:rsidRPr="00846D53" w:rsidRDefault="00B76555" w:rsidP="00CB2B06">
      <w:pPr>
        <w:widowControl w:val="0"/>
        <w:numPr>
          <w:ilvl w:val="0"/>
          <w:numId w:val="47"/>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w:t>
      </w:r>
    </w:p>
    <w:p w14:paraId="488D0F75"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Umowa o podwykonawstwo nie może zawierać postanowień:</w:t>
      </w:r>
    </w:p>
    <w:p w14:paraId="6696C8C1" w14:textId="5202852D" w:rsidR="00B76555" w:rsidRPr="00846D53" w:rsidRDefault="00B76555" w:rsidP="00CB2B06">
      <w:pPr>
        <w:widowControl w:val="0"/>
        <w:numPr>
          <w:ilvl w:val="0"/>
          <w:numId w:val="48"/>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uzależniających uzyskanie przez Podwykonawcę lub dalszego Podwykonawcę zapłaty od Wykonawcy lub Podwykonawcy</w:t>
      </w:r>
      <w:r w:rsidR="00846D53">
        <w:rPr>
          <w:rFonts w:asciiTheme="majorHAnsi" w:hAnsiTheme="majorHAnsi" w:cstheme="majorHAnsi"/>
        </w:rPr>
        <w:t xml:space="preserve"> za wykonanie przedmiotu Umowy </w:t>
      </w:r>
      <w:r w:rsidRPr="00846D53">
        <w:rPr>
          <w:rFonts w:asciiTheme="majorHAnsi" w:hAnsiTheme="majorHAnsi" w:cstheme="majorHAnsi"/>
        </w:rPr>
        <w:t>o podwykonawstwo od zapłaty przez Zamawiającego wynagrodzenia Wykonawcy lub odpowiednio od zapłaty przez Wykonawcę wynagrodzenia Podwykonawcy;</w:t>
      </w:r>
    </w:p>
    <w:p w14:paraId="41A0785E" w14:textId="77777777" w:rsidR="00B76555" w:rsidRPr="00846D53" w:rsidRDefault="00B76555" w:rsidP="00CB2B06">
      <w:pPr>
        <w:widowControl w:val="0"/>
        <w:numPr>
          <w:ilvl w:val="0"/>
          <w:numId w:val="48"/>
        </w:numPr>
        <w:shd w:val="clear" w:color="auto" w:fill="FFFFFF"/>
        <w:autoSpaceDE w:val="0"/>
        <w:autoSpaceDN w:val="0"/>
        <w:adjustRightInd w:val="0"/>
        <w:spacing w:before="120" w:after="0"/>
        <w:ind w:left="1134" w:hanging="567"/>
        <w:jc w:val="both"/>
        <w:rPr>
          <w:rFonts w:asciiTheme="majorHAnsi" w:hAnsiTheme="majorHAnsi" w:cstheme="majorHAnsi"/>
        </w:rPr>
      </w:pPr>
      <w:r w:rsidRPr="00846D53">
        <w:rPr>
          <w:rFonts w:asciiTheme="majorHAnsi" w:hAnsiTheme="majorHAnsi" w:cstheme="majorHAnsi"/>
        </w:rPr>
        <w:t xml:space="preserve">uzależniających zwrot kwot zabezpieczenia przez Wykonawcę Podwykonawcy, od zwrotu Zabezpieczenia należytego wykonania umowy Wykonawcy przez Zamawiającego. </w:t>
      </w:r>
    </w:p>
    <w:p w14:paraId="44368956" w14:textId="476CF039"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Wymogi, o których mowa w ust. 4 – 14, stosuje się odpowiednio do projektu zmiany umowy </w:t>
      </w:r>
      <w:r w:rsidR="00272E23">
        <w:rPr>
          <w:rFonts w:asciiTheme="majorHAnsi" w:hAnsiTheme="majorHAnsi" w:cstheme="majorHAnsi"/>
        </w:rPr>
        <w:br/>
      </w:r>
      <w:r w:rsidRPr="00846D53">
        <w:rPr>
          <w:rFonts w:asciiTheme="majorHAnsi" w:hAnsiTheme="majorHAnsi" w:cstheme="majorHAnsi"/>
        </w:rPr>
        <w:t>o</w:t>
      </w:r>
      <w:r w:rsidR="00846D53">
        <w:rPr>
          <w:rFonts w:asciiTheme="majorHAnsi" w:hAnsiTheme="majorHAnsi" w:cstheme="majorHAnsi"/>
        </w:rPr>
        <w:t xml:space="preserve"> </w:t>
      </w:r>
      <w:r w:rsidRPr="00846D53">
        <w:rPr>
          <w:rFonts w:asciiTheme="majorHAnsi" w:hAnsiTheme="majorHAnsi" w:cstheme="majorHAnsi"/>
        </w:rPr>
        <w:t>podwykonawstwo oraz do zmiany umowy o podwykonawstwo.</w:t>
      </w:r>
    </w:p>
    <w:p w14:paraId="7B3F8440" w14:textId="39324CAB"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bookmarkStart w:id="16" w:name="_Hlk69220924"/>
      <w:r w:rsidRPr="00846D53">
        <w:rPr>
          <w:rFonts w:asciiTheme="majorHAnsi" w:hAnsiTheme="majorHAnsi" w:cstheme="majorHAnsi"/>
        </w:rPr>
        <w:t>Niezależnie od postanowień ust. 4 – 14, zamiar wprowadzenia Podwykonawcy na teren budowy, w celu wykonania zakresu robót określonego w ofercie, Wykonawca p</w:t>
      </w:r>
      <w:r w:rsidR="00E23720">
        <w:rPr>
          <w:rFonts w:asciiTheme="majorHAnsi" w:hAnsiTheme="majorHAnsi" w:cstheme="majorHAnsi"/>
        </w:rPr>
        <w:t xml:space="preserve">owinien zgłosić Zamawiającemu z </w:t>
      </w:r>
      <w:r w:rsidRPr="00846D53">
        <w:rPr>
          <w:rFonts w:asciiTheme="majorHAnsi" w:hAnsiTheme="majorHAnsi" w:cstheme="majorHAnsi"/>
        </w:rPr>
        <w:t>co najmniej 2-dniowym wyprzedzeniem. Bez zgody Zamawiającego, Wykonawca nie może umożliwić Podwykonawcy wejścia na Teren budowy i ro</w:t>
      </w:r>
      <w:r w:rsidR="00BB5F7B">
        <w:rPr>
          <w:rFonts w:asciiTheme="majorHAnsi" w:hAnsiTheme="majorHAnsi" w:cstheme="majorHAnsi"/>
        </w:rPr>
        <w:t xml:space="preserve">zpoczęcia robót, zaś sprzeczne </w:t>
      </w:r>
      <w:r w:rsidRPr="00846D53">
        <w:rPr>
          <w:rFonts w:asciiTheme="majorHAnsi" w:hAnsiTheme="majorHAnsi" w:cstheme="majorHAnsi"/>
        </w:rPr>
        <w:t xml:space="preserve">z niniejszymi postanowieniami postępowanie Wykonawcy skutkować będzie naliczeniem kar umownych. Wykonawca winien również poinformować każdorazowo Zamawiającego o zakończeniu wykonywania zakresu robót określonego w ofercie przez danego </w:t>
      </w:r>
      <w:r w:rsidRPr="00846D53">
        <w:rPr>
          <w:rFonts w:asciiTheme="majorHAnsi" w:hAnsiTheme="majorHAnsi" w:cstheme="majorHAnsi"/>
        </w:rPr>
        <w:lastRenderedPageBreak/>
        <w:t>Podwykonawcę.</w:t>
      </w:r>
    </w:p>
    <w:bookmarkEnd w:id="16"/>
    <w:p w14:paraId="4EC18D8D"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Podwykonawcy muszą prowadzić roboty pod kierownictwem osób posiadających odpowiednie uprawnienia.</w:t>
      </w:r>
    </w:p>
    <w:p w14:paraId="72602F43" w14:textId="3948917A"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 xml:space="preserve">W przypadku zmiany albo rezygnacji z podwykonawcy, na którego zasoby Wykonawca powołał się na zasadach określonych w art. 118 ustawy Pzp, w celu wskazania spełnienia warunków udziału w postępowaniu, Wykonawca jest obowiązany wykazać Zamawiającemu, iż proponowany inny podwykonawca lub Wykonawca samodzielnie spełnia warunki udziału w postępowaniu </w:t>
      </w:r>
      <w:r w:rsidR="00272E23">
        <w:rPr>
          <w:rFonts w:asciiTheme="majorHAnsi" w:hAnsiTheme="majorHAnsi" w:cstheme="majorHAnsi"/>
        </w:rPr>
        <w:br/>
      </w:r>
      <w:r w:rsidRPr="00846D53">
        <w:rPr>
          <w:rFonts w:asciiTheme="majorHAnsi" w:hAnsiTheme="majorHAnsi" w:cstheme="majorHAnsi"/>
        </w:rPr>
        <w:t>w stop</w:t>
      </w:r>
      <w:r w:rsidR="00846D53">
        <w:rPr>
          <w:rFonts w:asciiTheme="majorHAnsi" w:hAnsiTheme="majorHAnsi" w:cstheme="majorHAnsi"/>
        </w:rPr>
        <w:t xml:space="preserve">niu nie mniejszym niż wymagany </w:t>
      </w:r>
      <w:r w:rsidRPr="00846D53">
        <w:rPr>
          <w:rFonts w:asciiTheme="majorHAnsi" w:hAnsiTheme="majorHAnsi" w:cstheme="majorHAnsi"/>
        </w:rPr>
        <w:t>w trakcie postępowania o udzielenie zamówienia.</w:t>
      </w:r>
    </w:p>
    <w:p w14:paraId="6F0223C2"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Jeżeli Wykonawca w trakcie realizacji zamówienia zamierza powierzyć podwykonawcy wykonanie części zamówienia, Wykonawca na żądanie Zamawiającego przedstawi oświadczenie, o którym mowa w 125 ust. 1 ustawy Pzp , lub oświadczenia lub dokumenty potwierdzające brak podstaw wykluczenia wobec tego podwykonawcy, określone w SWZ.</w:t>
      </w:r>
    </w:p>
    <w:p w14:paraId="4022C496"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Jeżeli wobec danego podwykonawcy zachodzą podstawy wykluczenia, Wykonawca obowiązany jest zastąpić tego podwykonawcę lub zrezygnować z powierzenia wykonania części zamówienia podwykonawcy.</w:t>
      </w:r>
    </w:p>
    <w:p w14:paraId="10DC72C1"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Postanowienia niniejszego paragrafu stosuje się odpowiednio wobec dalszych podwykonawców.</w:t>
      </w:r>
    </w:p>
    <w:p w14:paraId="742B1BCB" w14:textId="77777777" w:rsidR="00B76555" w:rsidRPr="00846D53" w:rsidRDefault="00B76555" w:rsidP="00CB2B06">
      <w:pPr>
        <w:widowControl w:val="0"/>
        <w:numPr>
          <w:ilvl w:val="0"/>
          <w:numId w:val="45"/>
        </w:numPr>
        <w:shd w:val="clear" w:color="auto" w:fill="FFFFFF"/>
        <w:tabs>
          <w:tab w:val="num" w:pos="708"/>
        </w:tabs>
        <w:autoSpaceDE w:val="0"/>
        <w:autoSpaceDN w:val="0"/>
        <w:adjustRightInd w:val="0"/>
        <w:spacing w:before="120" w:after="0"/>
        <w:ind w:left="567" w:hanging="567"/>
        <w:jc w:val="both"/>
        <w:rPr>
          <w:rFonts w:asciiTheme="majorHAnsi" w:hAnsiTheme="majorHAnsi" w:cstheme="majorHAnsi"/>
        </w:rPr>
      </w:pPr>
      <w:r w:rsidRPr="00846D53">
        <w:rPr>
          <w:rFonts w:asciiTheme="majorHAnsi" w:hAnsiTheme="majorHAnsi" w:cstheme="majorHAnsi"/>
        </w:rPr>
        <w:t>Wykonawca, Podwykonawca lub dalszy Podwykonawca niezwłocznie usunie na żądanie Zamawiającego Podwykonawcę lub dalszego Podwykonawcę z terenu budowy, jeżeli działania Podwykonawcy lub dalszego Podwykonawcy</w:t>
      </w:r>
      <w:r w:rsidRPr="00846D53">
        <w:rPr>
          <w:rFonts w:asciiTheme="majorHAnsi" w:eastAsia="Times New Roman" w:hAnsiTheme="majorHAnsi" w:cstheme="majorHAnsi"/>
          <w:lang w:eastAsia="ar-SA"/>
        </w:rPr>
        <w:t xml:space="preserve"> na terenie budowy naruszają postanowienia niniejszej Umowy.</w:t>
      </w:r>
    </w:p>
    <w:p w14:paraId="34D6381A" w14:textId="77777777" w:rsidR="00B76555" w:rsidRPr="00BB5F7B" w:rsidRDefault="00B76555" w:rsidP="00DA0863">
      <w:pPr>
        <w:autoSpaceDE w:val="0"/>
        <w:autoSpaceDN w:val="0"/>
        <w:adjustRightInd w:val="0"/>
        <w:spacing w:before="120" w:after="0"/>
        <w:jc w:val="center"/>
        <w:rPr>
          <w:rFonts w:asciiTheme="majorHAnsi" w:eastAsia="Times New Roman" w:hAnsiTheme="majorHAnsi" w:cstheme="majorHAnsi"/>
          <w:b/>
          <w:bCs/>
          <w:lang w:eastAsia="pl-PL"/>
        </w:rPr>
      </w:pPr>
      <w:r w:rsidRPr="00BB5F7B">
        <w:rPr>
          <w:rFonts w:asciiTheme="majorHAnsi" w:eastAsia="Times New Roman" w:hAnsiTheme="majorHAnsi" w:cstheme="majorHAnsi"/>
          <w:b/>
          <w:bCs/>
          <w:lang w:eastAsia="pl-PL"/>
        </w:rPr>
        <w:t>WYNAGRODZENIE</w:t>
      </w:r>
    </w:p>
    <w:p w14:paraId="193312F1" w14:textId="77777777" w:rsidR="00B76555" w:rsidRPr="00BB5F7B" w:rsidRDefault="00B76555" w:rsidP="00DA0863">
      <w:pPr>
        <w:autoSpaceDE w:val="0"/>
        <w:autoSpaceDN w:val="0"/>
        <w:adjustRightInd w:val="0"/>
        <w:spacing w:before="120" w:after="0"/>
        <w:jc w:val="center"/>
        <w:rPr>
          <w:rFonts w:asciiTheme="majorHAnsi" w:eastAsia="Times New Roman" w:hAnsiTheme="majorHAnsi" w:cstheme="majorHAnsi"/>
          <w:b/>
          <w:bCs/>
          <w:lang w:eastAsia="pl-PL"/>
        </w:rPr>
      </w:pPr>
      <w:r w:rsidRPr="00BB5F7B">
        <w:rPr>
          <w:rFonts w:asciiTheme="majorHAnsi" w:eastAsia="Times New Roman" w:hAnsiTheme="majorHAnsi" w:cstheme="majorHAnsi"/>
          <w:b/>
          <w:bCs/>
          <w:lang w:eastAsia="pl-PL"/>
        </w:rPr>
        <w:t>§ 11.</w:t>
      </w:r>
    </w:p>
    <w:p w14:paraId="576A64B1" w14:textId="3001B5D6" w:rsidR="00B76555"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BB5F7B">
        <w:rPr>
          <w:rFonts w:asciiTheme="majorHAnsi" w:eastAsia="Times New Roman" w:hAnsiTheme="majorHAnsi" w:cstheme="majorHAnsi"/>
          <w:lang w:eastAsia="pl-PL"/>
        </w:rPr>
        <w:t xml:space="preserve">Za wykonanie przedmiotu umowy, Wykonawca otrzyma wynagrodzenie ryczałtowe zgodne </w:t>
      </w:r>
      <w:r w:rsidR="00272E23">
        <w:rPr>
          <w:rFonts w:asciiTheme="majorHAnsi" w:eastAsia="Times New Roman" w:hAnsiTheme="majorHAnsi" w:cstheme="majorHAnsi"/>
          <w:lang w:eastAsia="pl-PL"/>
        </w:rPr>
        <w:br/>
      </w:r>
      <w:r w:rsidRPr="00BB5F7B">
        <w:rPr>
          <w:rFonts w:asciiTheme="majorHAnsi" w:eastAsia="Times New Roman" w:hAnsiTheme="majorHAnsi" w:cstheme="majorHAnsi"/>
          <w:lang w:eastAsia="pl-PL"/>
        </w:rPr>
        <w:t>z ofertą</w:t>
      </w:r>
      <w:r w:rsidR="00BB5F7B">
        <w:rPr>
          <w:rFonts w:asciiTheme="majorHAnsi" w:eastAsia="Times New Roman" w:hAnsiTheme="majorHAnsi" w:cstheme="majorHAnsi"/>
          <w:lang w:eastAsia="pl-PL"/>
        </w:rPr>
        <w:t>:</w:t>
      </w:r>
    </w:p>
    <w:p w14:paraId="3838CFDE" w14:textId="20D0AA06" w:rsidR="0052057B" w:rsidRPr="00B60111" w:rsidRDefault="00272E23" w:rsidP="000D75C0">
      <w:pPr>
        <w:shd w:val="clear" w:color="auto" w:fill="FFFFFF"/>
        <w:spacing w:after="0"/>
        <w:ind w:firstLine="567"/>
        <w:jc w:val="both"/>
        <w:rPr>
          <w:rFonts w:ascii="Calibri Light" w:eastAsia="Calibri" w:hAnsi="Calibri Light" w:cs="Calibri Light"/>
          <w:b/>
          <w:bCs/>
        </w:rPr>
      </w:pPr>
      <w:r>
        <w:rPr>
          <w:rFonts w:ascii="Calibri Light" w:eastAsia="Calibri" w:hAnsi="Calibri Light" w:cs="Calibri Light"/>
          <w:b/>
          <w:bCs/>
        </w:rPr>
        <w:t>z</w:t>
      </w:r>
      <w:r w:rsidR="0052057B" w:rsidRPr="00B60111">
        <w:rPr>
          <w:rFonts w:ascii="Calibri Light" w:eastAsia="Calibri" w:hAnsi="Calibri Light" w:cs="Calibri Light"/>
          <w:b/>
          <w:bCs/>
        </w:rPr>
        <w:t xml:space="preserve">a realizację całości przedmiotu umowy </w:t>
      </w:r>
      <w:r w:rsidR="0052057B" w:rsidRPr="00B60111">
        <w:rPr>
          <w:rFonts w:ascii="Calibri Light" w:eastAsia="Calibri" w:hAnsi="Calibri Light" w:cs="Calibri Light"/>
          <w:b/>
          <w:bCs/>
          <w:color w:val="7030A0"/>
        </w:rPr>
        <w:t>(Zadanie nr 1.i Zadanie nr 2)</w:t>
      </w:r>
    </w:p>
    <w:p w14:paraId="768B51A2" w14:textId="77777777" w:rsidR="0052057B" w:rsidRPr="00B60111" w:rsidRDefault="0052057B" w:rsidP="0052057B">
      <w:pPr>
        <w:shd w:val="clear" w:color="auto" w:fill="FFFFFF"/>
        <w:spacing w:before="120" w:after="0"/>
        <w:ind w:left="567"/>
        <w:jc w:val="both"/>
        <w:rPr>
          <w:rFonts w:ascii="Calibri Light" w:eastAsia="Times New Roman" w:hAnsi="Calibri Light" w:cs="Calibri Light"/>
        </w:rPr>
      </w:pPr>
      <w:r>
        <w:rPr>
          <w:rFonts w:ascii="Calibri Light" w:eastAsia="Times New Roman" w:hAnsi="Calibri Light" w:cs="Calibri Light"/>
        </w:rPr>
        <w:t xml:space="preserve">za łączna cenę ryczałtowa </w:t>
      </w:r>
      <w:r w:rsidRPr="00B60111">
        <w:rPr>
          <w:rFonts w:ascii="Calibri Light" w:eastAsia="Times New Roman" w:hAnsi="Calibri Light" w:cs="Calibri Light"/>
        </w:rPr>
        <w:t>___________(słownie: …………………..) brutto, czyli wraz z podatkiem od towarów i usług,</w:t>
      </w:r>
    </w:p>
    <w:p w14:paraId="59C7B9D2" w14:textId="77777777" w:rsidR="0052057B" w:rsidRPr="00B60111" w:rsidRDefault="0052057B" w:rsidP="0052057B">
      <w:pPr>
        <w:autoSpaceDE w:val="0"/>
        <w:autoSpaceDN w:val="0"/>
        <w:adjustRightInd w:val="0"/>
        <w:spacing w:before="120" w:after="0"/>
        <w:ind w:left="567"/>
        <w:jc w:val="both"/>
        <w:rPr>
          <w:rFonts w:ascii="Calibri Light" w:eastAsia="Times New Roman" w:hAnsi="Calibri Light" w:cs="Calibri Light"/>
        </w:rPr>
      </w:pPr>
      <w:r w:rsidRPr="00B60111">
        <w:rPr>
          <w:rFonts w:ascii="Calibri Light" w:eastAsia="Times New Roman" w:hAnsi="Calibri Light" w:cs="Calibri Light"/>
        </w:rPr>
        <w:t>Podatek VAT (….%) tj.: ………………. zł</w:t>
      </w:r>
    </w:p>
    <w:p w14:paraId="5E30A4CC" w14:textId="77777777" w:rsidR="0052057B" w:rsidRPr="00B60111" w:rsidRDefault="0052057B" w:rsidP="0052057B">
      <w:pPr>
        <w:autoSpaceDE w:val="0"/>
        <w:autoSpaceDN w:val="0"/>
        <w:adjustRightInd w:val="0"/>
        <w:spacing w:before="120" w:after="0"/>
        <w:ind w:left="567"/>
        <w:jc w:val="both"/>
        <w:rPr>
          <w:rFonts w:ascii="Calibri Light" w:eastAsia="Times New Roman" w:hAnsi="Calibri Light" w:cs="Calibri Light"/>
        </w:rPr>
      </w:pPr>
      <w:r w:rsidRPr="00B60111">
        <w:rPr>
          <w:rFonts w:ascii="Calibri Light" w:eastAsia="Times New Roman" w:hAnsi="Calibri Light" w:cs="Calibri Light"/>
        </w:rPr>
        <w:t>netto: ……………………………………….. zł.</w:t>
      </w:r>
    </w:p>
    <w:p w14:paraId="0B2F1B73" w14:textId="77777777" w:rsidR="0052057B" w:rsidRPr="00B60111" w:rsidRDefault="0052057B" w:rsidP="0052057B">
      <w:pPr>
        <w:shd w:val="clear" w:color="auto" w:fill="FFFFFF"/>
        <w:spacing w:before="120" w:after="0"/>
        <w:ind w:firstLine="567"/>
        <w:jc w:val="both"/>
        <w:rPr>
          <w:rFonts w:ascii="Calibri Light" w:eastAsia="Calibri" w:hAnsi="Calibri Light" w:cs="Calibri Light"/>
          <w:bCs/>
        </w:rPr>
      </w:pPr>
      <w:r w:rsidRPr="00B60111">
        <w:rPr>
          <w:rFonts w:ascii="Calibri Light" w:eastAsia="Calibri" w:hAnsi="Calibri Light" w:cs="Calibri Light"/>
          <w:bCs/>
        </w:rPr>
        <w:t>w tym:</w:t>
      </w:r>
    </w:p>
    <w:p w14:paraId="293CCF7D" w14:textId="77777777" w:rsidR="0052057B" w:rsidRPr="003E6CF0" w:rsidRDefault="0052057B" w:rsidP="0052057B">
      <w:pPr>
        <w:pStyle w:val="Akapitzlist"/>
        <w:widowControl w:val="0"/>
        <w:numPr>
          <w:ilvl w:val="0"/>
          <w:numId w:val="72"/>
        </w:numPr>
        <w:adjustRightInd w:val="0"/>
        <w:spacing w:before="120" w:after="0"/>
        <w:ind w:left="1134" w:hanging="567"/>
        <w:contextualSpacing w:val="0"/>
        <w:jc w:val="both"/>
        <w:textAlignment w:val="baseline"/>
        <w:rPr>
          <w:rFonts w:ascii="Calibri Light" w:hAnsi="Calibri Light" w:cs="Calibri Light"/>
        </w:rPr>
      </w:pPr>
      <w:r w:rsidRPr="003E6CF0">
        <w:rPr>
          <w:rFonts w:ascii="Calibri Light" w:hAnsi="Calibri Light" w:cs="Calibri Light"/>
          <w:b/>
          <w:color w:val="7030A0"/>
        </w:rPr>
        <w:t>Zadanie 1</w:t>
      </w:r>
      <w:r w:rsidRPr="003E6CF0">
        <w:rPr>
          <w:rFonts w:ascii="Calibri Light" w:hAnsi="Calibri Light" w:cs="Calibri Light"/>
        </w:rPr>
        <w:t xml:space="preserve">. </w:t>
      </w:r>
      <w:r w:rsidRPr="003E6CF0">
        <w:rPr>
          <w:rFonts w:ascii="Calibri Light" w:hAnsi="Calibri Light" w:cs="Calibri Light"/>
          <w:b/>
        </w:rPr>
        <w:t>Przebudowa drogi w miejscowości Rudnik</w:t>
      </w:r>
      <w:r>
        <w:rPr>
          <w:rStyle w:val="Odwoanieprzypisudolnego"/>
          <w:rFonts w:ascii="Calibri Light" w:hAnsi="Calibri Light" w:cs="Calibri Light"/>
          <w:b/>
        </w:rPr>
        <w:footnoteReference w:id="3"/>
      </w:r>
    </w:p>
    <w:p w14:paraId="1CF0B78B" w14:textId="77777777" w:rsidR="0052057B" w:rsidRPr="003E6CF0" w:rsidRDefault="0052057B" w:rsidP="0052057B">
      <w:pPr>
        <w:pStyle w:val="Akapitzlist"/>
        <w:widowControl w:val="0"/>
        <w:adjustRightInd w:val="0"/>
        <w:spacing w:before="120" w:after="0"/>
        <w:ind w:left="1134"/>
        <w:contextualSpacing w:val="0"/>
        <w:jc w:val="both"/>
        <w:textAlignment w:val="baseline"/>
        <w:rPr>
          <w:rFonts w:ascii="Calibri Light" w:hAnsi="Calibri Light" w:cs="Calibri Light"/>
        </w:rPr>
      </w:pPr>
      <w:r>
        <w:rPr>
          <w:rFonts w:ascii="Calibri Light" w:hAnsi="Calibri Light" w:cs="Calibri Light"/>
        </w:rPr>
        <w:t xml:space="preserve">za cenę </w:t>
      </w:r>
      <w:r w:rsidRPr="003E6CF0">
        <w:rPr>
          <w:rFonts w:ascii="Calibri Light" w:hAnsi="Calibri Light" w:cs="Calibri Light"/>
        </w:rPr>
        <w:t>ryczałtowa (brutto): _____________________ zł</w:t>
      </w:r>
    </w:p>
    <w:p w14:paraId="59BE0DC3" w14:textId="77777777" w:rsidR="0052057B" w:rsidRPr="003E6CF0" w:rsidRDefault="0052057B" w:rsidP="0052057B">
      <w:pPr>
        <w:pStyle w:val="Akapitzlist"/>
        <w:widowControl w:val="0"/>
        <w:adjustRightInd w:val="0"/>
        <w:spacing w:before="120" w:after="0"/>
        <w:ind w:left="1134"/>
        <w:contextualSpacing w:val="0"/>
        <w:jc w:val="both"/>
        <w:textAlignment w:val="baseline"/>
        <w:rPr>
          <w:rFonts w:ascii="Calibri Light" w:hAnsi="Calibri Light" w:cs="Calibri Light"/>
        </w:rPr>
      </w:pPr>
      <w:r w:rsidRPr="003E6CF0">
        <w:rPr>
          <w:rFonts w:ascii="Calibri Light" w:hAnsi="Calibri Light" w:cs="Calibri Light"/>
        </w:rPr>
        <w:t>VAT(…..%) tj. __________________</w:t>
      </w:r>
      <w:r>
        <w:rPr>
          <w:rFonts w:ascii="Calibri Light" w:hAnsi="Calibri Light" w:cs="Calibri Light"/>
        </w:rPr>
        <w:t>__</w:t>
      </w:r>
      <w:r w:rsidRPr="003E6CF0">
        <w:rPr>
          <w:rFonts w:ascii="Calibri Light" w:hAnsi="Calibri Light" w:cs="Calibri Light"/>
        </w:rPr>
        <w:t xml:space="preserve"> zł</w:t>
      </w:r>
    </w:p>
    <w:p w14:paraId="6B22C981" w14:textId="77777777" w:rsidR="0052057B" w:rsidRPr="003E6CF0" w:rsidRDefault="0052057B" w:rsidP="0052057B">
      <w:pPr>
        <w:pStyle w:val="Akapitzlist"/>
        <w:widowControl w:val="0"/>
        <w:adjustRightInd w:val="0"/>
        <w:spacing w:before="120" w:after="0"/>
        <w:ind w:left="1134"/>
        <w:contextualSpacing w:val="0"/>
        <w:jc w:val="both"/>
        <w:textAlignment w:val="baseline"/>
        <w:rPr>
          <w:rFonts w:ascii="Calibri Light" w:hAnsi="Calibri Light" w:cs="Calibri Light"/>
        </w:rPr>
      </w:pPr>
      <w:r w:rsidRPr="003E6CF0">
        <w:rPr>
          <w:rFonts w:ascii="Calibri Light" w:hAnsi="Calibri Light" w:cs="Calibri Light"/>
        </w:rPr>
        <w:t>Cena netto: _____________________ zł</w:t>
      </w:r>
    </w:p>
    <w:p w14:paraId="309947A2" w14:textId="77777777" w:rsidR="0052057B" w:rsidRPr="003E6CF0" w:rsidRDefault="0052057B" w:rsidP="0052057B">
      <w:pPr>
        <w:pStyle w:val="Akapitzlist"/>
        <w:widowControl w:val="0"/>
        <w:numPr>
          <w:ilvl w:val="0"/>
          <w:numId w:val="72"/>
        </w:numPr>
        <w:adjustRightInd w:val="0"/>
        <w:spacing w:before="120" w:after="0"/>
        <w:ind w:left="1134" w:hanging="567"/>
        <w:contextualSpacing w:val="0"/>
        <w:textAlignment w:val="baseline"/>
        <w:rPr>
          <w:rFonts w:ascii="Calibri Light" w:hAnsi="Calibri Light" w:cs="Calibri Light"/>
          <w:b/>
        </w:rPr>
      </w:pPr>
      <w:r w:rsidRPr="003E6CF0">
        <w:rPr>
          <w:rFonts w:ascii="Calibri Light" w:hAnsi="Calibri Light" w:cs="Calibri Light"/>
          <w:b/>
          <w:color w:val="7030A0"/>
        </w:rPr>
        <w:t>Zadanie 2</w:t>
      </w:r>
      <w:r w:rsidRPr="003E6CF0">
        <w:rPr>
          <w:rFonts w:ascii="Calibri Light" w:hAnsi="Calibri Light" w:cs="Calibri Light"/>
          <w:b/>
        </w:rPr>
        <w:t>. Przebudowa ul. Południowej w miejscowości Będków</w:t>
      </w:r>
      <w:r>
        <w:rPr>
          <w:rStyle w:val="Odwoanieprzypisudolnego"/>
          <w:rFonts w:ascii="Calibri Light" w:hAnsi="Calibri Light" w:cs="Calibri Light"/>
          <w:b/>
        </w:rPr>
        <w:footnoteReference w:id="4"/>
      </w:r>
    </w:p>
    <w:p w14:paraId="035DEFBE" w14:textId="77777777" w:rsidR="0052057B" w:rsidRPr="00837814" w:rsidRDefault="0052057B" w:rsidP="0052057B">
      <w:pPr>
        <w:widowControl w:val="0"/>
        <w:adjustRightInd w:val="0"/>
        <w:spacing w:before="120" w:after="0"/>
        <w:ind w:left="567" w:firstLine="567"/>
        <w:jc w:val="both"/>
        <w:textAlignment w:val="baseline"/>
        <w:rPr>
          <w:rFonts w:ascii="Calibri Light" w:hAnsi="Calibri Light" w:cs="Calibri Light"/>
        </w:rPr>
      </w:pPr>
      <w:r w:rsidRPr="00837814">
        <w:rPr>
          <w:rFonts w:ascii="Calibri Light" w:hAnsi="Calibri Light" w:cs="Calibri Light"/>
        </w:rPr>
        <w:lastRenderedPageBreak/>
        <w:t>za cenę ryczałtowa (brutto): _____________________ zł</w:t>
      </w:r>
    </w:p>
    <w:p w14:paraId="45C2EFFD" w14:textId="77777777" w:rsidR="0052057B" w:rsidRPr="00247922" w:rsidRDefault="0052057B" w:rsidP="0052057B">
      <w:pPr>
        <w:widowControl w:val="0"/>
        <w:adjustRightInd w:val="0"/>
        <w:spacing w:before="120" w:after="0"/>
        <w:ind w:left="567" w:firstLine="567"/>
        <w:jc w:val="both"/>
        <w:textAlignment w:val="baseline"/>
        <w:rPr>
          <w:rFonts w:ascii="Calibri Light" w:hAnsi="Calibri Light" w:cs="Calibri Light"/>
        </w:rPr>
      </w:pPr>
      <w:r w:rsidRPr="00247922">
        <w:rPr>
          <w:rFonts w:ascii="Calibri Light" w:hAnsi="Calibri Light" w:cs="Calibri Light"/>
        </w:rPr>
        <w:t>VAT(…..%) tj. __________________</w:t>
      </w:r>
      <w:r>
        <w:rPr>
          <w:rFonts w:ascii="Calibri Light" w:hAnsi="Calibri Light" w:cs="Calibri Light"/>
        </w:rPr>
        <w:t>__</w:t>
      </w:r>
      <w:r w:rsidRPr="00247922">
        <w:rPr>
          <w:rFonts w:ascii="Calibri Light" w:hAnsi="Calibri Light" w:cs="Calibri Light"/>
        </w:rPr>
        <w:t xml:space="preserve"> zł</w:t>
      </w:r>
    </w:p>
    <w:p w14:paraId="627D9DF1" w14:textId="77777777" w:rsidR="0052057B" w:rsidRDefault="0052057B" w:rsidP="0052057B">
      <w:pPr>
        <w:widowControl w:val="0"/>
        <w:adjustRightInd w:val="0"/>
        <w:spacing w:before="120" w:after="0"/>
        <w:ind w:left="567" w:firstLine="567"/>
        <w:jc w:val="both"/>
        <w:textAlignment w:val="baseline"/>
        <w:rPr>
          <w:rFonts w:ascii="Calibri Light" w:hAnsi="Calibri Light" w:cs="Calibri Light"/>
        </w:rPr>
      </w:pPr>
      <w:r w:rsidRPr="00247922">
        <w:rPr>
          <w:rFonts w:ascii="Calibri Light" w:hAnsi="Calibri Light" w:cs="Calibri Light"/>
        </w:rPr>
        <w:t xml:space="preserve">Cena netto: _____________________ zł </w:t>
      </w:r>
    </w:p>
    <w:p w14:paraId="2C34F704" w14:textId="00176ADF" w:rsidR="00B76555" w:rsidRPr="00BB5F7B"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BB5F7B">
        <w:rPr>
          <w:rFonts w:asciiTheme="majorHAnsi" w:eastAsia="Times New Roman" w:hAnsiTheme="majorHAnsi" w:cstheme="majorHAnsi"/>
          <w:lang w:eastAsia="pl-PL"/>
        </w:rPr>
        <w:t>Na wynagrodzenie wskazane w ust. 1 powyżej składa</w:t>
      </w:r>
      <w:r w:rsidR="00AC0ED3">
        <w:rPr>
          <w:rFonts w:asciiTheme="majorHAnsi" w:eastAsia="Times New Roman" w:hAnsiTheme="majorHAnsi" w:cstheme="majorHAnsi"/>
          <w:lang w:eastAsia="pl-PL"/>
        </w:rPr>
        <w:t xml:space="preserve"> się całość kosztów związanych </w:t>
      </w:r>
      <w:r w:rsidR="00272E23">
        <w:rPr>
          <w:rFonts w:asciiTheme="majorHAnsi" w:eastAsia="Times New Roman" w:hAnsiTheme="majorHAnsi" w:cstheme="majorHAnsi"/>
          <w:lang w:eastAsia="pl-PL"/>
        </w:rPr>
        <w:br/>
      </w:r>
      <w:r w:rsidRPr="00BB5F7B">
        <w:rPr>
          <w:rFonts w:asciiTheme="majorHAnsi" w:eastAsia="Times New Roman" w:hAnsiTheme="majorHAnsi" w:cstheme="majorHAnsi"/>
          <w:lang w:eastAsia="pl-PL"/>
        </w:rPr>
        <w:t>z kompleksową realizacją Przedmiotu Umowy.</w:t>
      </w:r>
    </w:p>
    <w:p w14:paraId="06F5156B" w14:textId="550078AD" w:rsidR="00B76555" w:rsidRPr="00BB5F7B"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BB5F7B">
        <w:rPr>
          <w:rFonts w:asciiTheme="majorHAnsi" w:eastAsia="Times New Roman" w:hAnsiTheme="majorHAnsi" w:cstheme="majorHAnsi"/>
          <w:lang w:eastAsia="pl-PL"/>
        </w:rPr>
        <w:t>Wynagrodzenie pozostanie niezmienne prz</w:t>
      </w:r>
      <w:r w:rsidR="00AC0ED3">
        <w:rPr>
          <w:rFonts w:asciiTheme="majorHAnsi" w:eastAsia="Times New Roman" w:hAnsiTheme="majorHAnsi" w:cstheme="majorHAnsi"/>
          <w:lang w:eastAsia="pl-PL"/>
        </w:rPr>
        <w:t xml:space="preserve">ez cały czas realizacji Umowy, </w:t>
      </w:r>
      <w:r w:rsidRPr="00BB5F7B">
        <w:rPr>
          <w:rFonts w:asciiTheme="majorHAnsi" w:eastAsia="Times New Roman" w:hAnsiTheme="majorHAnsi" w:cstheme="majorHAnsi"/>
          <w:lang w:eastAsia="pl-PL"/>
        </w:rPr>
        <w:t>z zastrzeżeniem zapisów poniższych.</w:t>
      </w:r>
    </w:p>
    <w:p w14:paraId="03436FDC"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 przypadku pominięcia przez Wykonawcę przy wycenie Przedmiotu Umowy jakiegokolwiek elementu realizacji Przedmiotu Umowy i nie ujęcia go w wynagrodzeniu, Wykonawcy nie przysługują wobec Zamawiającego żadne roszczenia z powyższego tytułu, a w szczególności roszczenie o dodatkowe wynagrodzenia w związku z realizacją Przedmiotu Umowy.</w:t>
      </w:r>
    </w:p>
    <w:p w14:paraId="4D26F10F" w14:textId="389A8E8A"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W przypadku odstąpienia przez Zamawiającego od Umowy lub jej </w:t>
      </w:r>
      <w:r w:rsidR="00AC0ED3">
        <w:rPr>
          <w:rFonts w:asciiTheme="majorHAnsi" w:eastAsia="Times New Roman" w:hAnsiTheme="majorHAnsi" w:cstheme="majorHAnsi"/>
          <w:lang w:eastAsia="pl-PL"/>
        </w:rPr>
        <w:t xml:space="preserve">części, a także </w:t>
      </w:r>
      <w:r w:rsidRPr="00AC0ED3">
        <w:rPr>
          <w:rFonts w:asciiTheme="majorHAnsi" w:eastAsia="Times New Roman" w:hAnsiTheme="majorHAnsi" w:cstheme="majorHAnsi"/>
          <w:lang w:eastAsia="pl-PL"/>
        </w:rPr>
        <w:t>w przypadku zmniejszenia zakresu Przedmiotu Umowy, wynagrodzenie, o którym mowa w ust. 1 powyżej zostanie odpowiednio pomniejszon</w:t>
      </w:r>
      <w:r w:rsidR="00AC0ED3">
        <w:rPr>
          <w:rFonts w:asciiTheme="majorHAnsi" w:eastAsia="Times New Roman" w:hAnsiTheme="majorHAnsi" w:cstheme="majorHAnsi"/>
          <w:lang w:eastAsia="pl-PL"/>
        </w:rPr>
        <w:t xml:space="preserve">e o wartość robót budowlanych, </w:t>
      </w:r>
      <w:r w:rsidRPr="00AC0ED3">
        <w:rPr>
          <w:rFonts w:asciiTheme="majorHAnsi" w:eastAsia="Times New Roman" w:hAnsiTheme="majorHAnsi" w:cstheme="majorHAnsi"/>
          <w:lang w:eastAsia="pl-PL"/>
        </w:rPr>
        <w:t>od wykonania których odstąpiono lub o które pomniejszono zakres robót realizowanych. Wykonawcy należy się wynagrodzenie za prace wykonane.</w:t>
      </w:r>
    </w:p>
    <w:p w14:paraId="69FAB7BF" w14:textId="511D246F" w:rsidR="00B76555" w:rsidRPr="00AC0ED3" w:rsidRDefault="00B76555" w:rsidP="00DA0863">
      <w:pPr>
        <w:numPr>
          <w:ilvl w:val="0"/>
          <w:numId w:val="23"/>
        </w:numPr>
        <w:autoSpaceDE w:val="0"/>
        <w:autoSpaceDN w:val="0"/>
        <w:adjustRightInd w:val="0"/>
        <w:spacing w:before="120" w:after="0"/>
        <w:ind w:left="567" w:hanging="567"/>
        <w:jc w:val="both"/>
        <w:rPr>
          <w:rFonts w:asciiTheme="majorHAnsi" w:eastAsia="CIDFont+F5" w:hAnsiTheme="majorHAnsi" w:cstheme="majorHAnsi"/>
          <w:lang w:eastAsia="pl-PL"/>
        </w:rPr>
      </w:pPr>
      <w:bookmarkStart w:id="17" w:name="_Hlk97113292"/>
      <w:r w:rsidRPr="00AC0ED3">
        <w:rPr>
          <w:rFonts w:asciiTheme="majorHAnsi" w:eastAsia="Times New Roman" w:hAnsiTheme="majorHAnsi" w:cstheme="majorHAnsi"/>
          <w:lang w:eastAsia="pl-PL"/>
        </w:rPr>
        <w:t xml:space="preserve">Zamawiający </w:t>
      </w:r>
      <w:r w:rsidR="0055179F">
        <w:rPr>
          <w:rFonts w:asciiTheme="majorHAnsi" w:eastAsia="Times New Roman" w:hAnsiTheme="majorHAnsi" w:cstheme="majorHAnsi"/>
          <w:lang w:eastAsia="pl-PL"/>
        </w:rPr>
        <w:t>za</w:t>
      </w:r>
      <w:r w:rsidRPr="00AC0ED3">
        <w:rPr>
          <w:rFonts w:asciiTheme="majorHAnsi" w:eastAsia="Times New Roman" w:hAnsiTheme="majorHAnsi" w:cstheme="majorHAnsi"/>
          <w:lang w:eastAsia="pl-PL"/>
        </w:rPr>
        <w:t>płaci należne wynagrodzenie po wykonaniu</w:t>
      </w:r>
      <w:r w:rsidR="0055179F">
        <w:rPr>
          <w:rFonts w:asciiTheme="majorHAnsi" w:eastAsia="Times New Roman" w:hAnsiTheme="majorHAnsi" w:cstheme="majorHAnsi"/>
          <w:lang w:eastAsia="pl-PL"/>
        </w:rPr>
        <w:t xml:space="preserve"> </w:t>
      </w:r>
      <w:r w:rsidR="000E1BC1">
        <w:rPr>
          <w:rFonts w:asciiTheme="majorHAnsi" w:eastAsia="Times New Roman" w:hAnsiTheme="majorHAnsi" w:cstheme="majorHAnsi"/>
          <w:lang w:eastAsia="pl-PL"/>
        </w:rPr>
        <w:t xml:space="preserve">każdego z </w:t>
      </w:r>
      <w:r w:rsidR="0055179F">
        <w:rPr>
          <w:rFonts w:asciiTheme="majorHAnsi" w:eastAsia="Times New Roman" w:hAnsiTheme="majorHAnsi" w:cstheme="majorHAnsi"/>
          <w:lang w:eastAsia="pl-PL"/>
        </w:rPr>
        <w:t>Zada</w:t>
      </w:r>
      <w:r w:rsidR="000E1BC1">
        <w:rPr>
          <w:rFonts w:asciiTheme="majorHAnsi" w:eastAsia="Times New Roman" w:hAnsiTheme="majorHAnsi" w:cstheme="majorHAnsi"/>
          <w:lang w:eastAsia="pl-PL"/>
        </w:rPr>
        <w:t>ń</w:t>
      </w:r>
      <w:r w:rsidR="0055179F">
        <w:rPr>
          <w:rFonts w:asciiTheme="majorHAnsi" w:eastAsia="Times New Roman" w:hAnsiTheme="majorHAnsi" w:cstheme="majorHAnsi"/>
          <w:lang w:eastAsia="pl-PL"/>
        </w:rPr>
        <w:t xml:space="preserve"> st</w:t>
      </w:r>
      <w:r w:rsidR="000E1BC1">
        <w:rPr>
          <w:rFonts w:asciiTheme="majorHAnsi" w:eastAsia="Times New Roman" w:hAnsiTheme="majorHAnsi" w:cstheme="majorHAnsi"/>
          <w:lang w:eastAsia="pl-PL"/>
        </w:rPr>
        <w:t>anowią</w:t>
      </w:r>
      <w:r w:rsidR="0055179F">
        <w:rPr>
          <w:rFonts w:asciiTheme="majorHAnsi" w:eastAsia="Times New Roman" w:hAnsiTheme="majorHAnsi" w:cstheme="majorHAnsi"/>
          <w:lang w:eastAsia="pl-PL"/>
        </w:rPr>
        <w:t>cych przedmiot umowy</w:t>
      </w:r>
      <w:r w:rsidRPr="00AC0ED3">
        <w:rPr>
          <w:rFonts w:asciiTheme="majorHAnsi" w:eastAsia="Times New Roman" w:hAnsiTheme="majorHAnsi" w:cstheme="majorHAnsi"/>
          <w:lang w:eastAsia="pl-PL"/>
        </w:rPr>
        <w:t>. Rozliczenie</w:t>
      </w:r>
      <w:r w:rsidRPr="00AC0ED3">
        <w:rPr>
          <w:rFonts w:asciiTheme="majorHAnsi" w:eastAsia="CIDFont+F5" w:hAnsiTheme="majorHAnsi" w:cstheme="majorHAnsi"/>
          <w:lang w:eastAsia="pl-PL"/>
        </w:rPr>
        <w:t xml:space="preserve"> wynagrodzenia za wykonanie przedmiotu umowy nast</w:t>
      </w:r>
      <w:r w:rsidR="0055179F">
        <w:rPr>
          <w:rFonts w:asciiTheme="majorHAnsi" w:eastAsia="CIDFont+F5" w:hAnsiTheme="majorHAnsi" w:cstheme="majorHAnsi"/>
          <w:lang w:eastAsia="pl-PL"/>
        </w:rPr>
        <w:t>ą</w:t>
      </w:r>
      <w:r w:rsidRPr="00AC0ED3">
        <w:rPr>
          <w:rFonts w:asciiTheme="majorHAnsi" w:eastAsia="CIDFont+F5" w:hAnsiTheme="majorHAnsi" w:cstheme="majorHAnsi"/>
          <w:lang w:eastAsia="pl-PL"/>
        </w:rPr>
        <w:t>p</w:t>
      </w:r>
      <w:r w:rsidR="0055179F">
        <w:rPr>
          <w:rFonts w:asciiTheme="majorHAnsi" w:eastAsia="CIDFont+F5" w:hAnsiTheme="majorHAnsi" w:cstheme="majorHAnsi"/>
          <w:lang w:eastAsia="pl-PL"/>
        </w:rPr>
        <w:t>i na podst</w:t>
      </w:r>
      <w:r w:rsidR="000E1BC1">
        <w:rPr>
          <w:rFonts w:asciiTheme="majorHAnsi" w:eastAsia="CIDFont+F5" w:hAnsiTheme="majorHAnsi" w:cstheme="majorHAnsi"/>
          <w:lang w:eastAsia="pl-PL"/>
        </w:rPr>
        <w:t>a</w:t>
      </w:r>
      <w:r w:rsidR="0055179F">
        <w:rPr>
          <w:rFonts w:asciiTheme="majorHAnsi" w:eastAsia="CIDFont+F5" w:hAnsiTheme="majorHAnsi" w:cstheme="majorHAnsi"/>
          <w:lang w:eastAsia="pl-PL"/>
        </w:rPr>
        <w:t>wie faktury końcowej</w:t>
      </w:r>
      <w:r w:rsidR="00854B7E">
        <w:rPr>
          <w:rFonts w:asciiTheme="majorHAnsi" w:eastAsia="CIDFont+F5" w:hAnsiTheme="majorHAnsi" w:cstheme="majorHAnsi"/>
          <w:lang w:eastAsia="pl-PL"/>
        </w:rPr>
        <w:t>.</w:t>
      </w:r>
    </w:p>
    <w:bookmarkEnd w:id="17"/>
    <w:p w14:paraId="34C76B12" w14:textId="40CDBEF8"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Podstawą do wystawienia faktury będzie podpisany przez Wykonawcę oraz Zamawiającego protokół odbioru </w:t>
      </w:r>
      <w:r w:rsidR="00854B7E">
        <w:rPr>
          <w:rFonts w:asciiTheme="majorHAnsi" w:eastAsia="Times New Roman" w:hAnsiTheme="majorHAnsi" w:cstheme="majorHAnsi"/>
          <w:lang w:eastAsia="pl-PL"/>
        </w:rPr>
        <w:t>końcowego na każ</w:t>
      </w:r>
      <w:r w:rsidR="0055179F">
        <w:rPr>
          <w:rFonts w:asciiTheme="majorHAnsi" w:eastAsia="Times New Roman" w:hAnsiTheme="majorHAnsi" w:cstheme="majorHAnsi"/>
          <w:lang w:eastAsia="pl-PL"/>
        </w:rPr>
        <w:t xml:space="preserve">de Zadanie </w:t>
      </w:r>
      <w:r w:rsidRPr="00AC0ED3">
        <w:rPr>
          <w:rFonts w:asciiTheme="majorHAnsi" w:eastAsia="Times New Roman" w:hAnsiTheme="majorHAnsi" w:cstheme="majorHAnsi"/>
          <w:lang w:eastAsia="pl-PL"/>
        </w:rPr>
        <w:t xml:space="preserve">zgodny z zatwierdzonym przez Zamawiającego </w:t>
      </w:r>
      <w:bookmarkStart w:id="18" w:name="_Hlk46219964"/>
      <w:r w:rsidRPr="00AC0ED3">
        <w:rPr>
          <w:rFonts w:asciiTheme="majorHAnsi" w:eastAsia="Times New Roman" w:hAnsiTheme="majorHAnsi" w:cstheme="majorHAnsi"/>
          <w:lang w:eastAsia="pl-PL"/>
        </w:rPr>
        <w:t xml:space="preserve">Harmonogramem rzeczowo-finansowym realizacji zamówienia, </w:t>
      </w:r>
      <w:bookmarkEnd w:id="18"/>
      <w:r w:rsidRPr="00AC0ED3">
        <w:rPr>
          <w:rFonts w:asciiTheme="majorHAnsi" w:eastAsia="Times New Roman" w:hAnsiTheme="majorHAnsi" w:cstheme="majorHAnsi"/>
          <w:lang w:eastAsia="pl-PL"/>
        </w:rPr>
        <w:t>o którym mowa w § 5 ust. 4 pkt 1 i potwierdzony przez Kierownika budowy oraz Inspektora nadzoru i zatwierdzony przez Zamawiającego. Podstawą do wystawienia faktury końcowej</w:t>
      </w:r>
      <w:r w:rsidR="00DF2F09">
        <w:rPr>
          <w:rFonts w:asciiTheme="majorHAnsi" w:eastAsia="Times New Roman" w:hAnsiTheme="majorHAnsi" w:cstheme="majorHAnsi"/>
          <w:lang w:eastAsia="pl-PL"/>
        </w:rPr>
        <w:t xml:space="preserve"> za wykonanie każdego Zadania</w:t>
      </w:r>
      <w:r w:rsidRPr="00AC0ED3">
        <w:rPr>
          <w:rFonts w:asciiTheme="majorHAnsi" w:eastAsia="Times New Roman" w:hAnsiTheme="majorHAnsi" w:cstheme="majorHAnsi"/>
          <w:lang w:eastAsia="pl-PL"/>
        </w:rPr>
        <w:t xml:space="preserve"> jest protokół odbioru końcowego przedmiotu umowy b</w:t>
      </w:r>
      <w:r w:rsidR="0055179F">
        <w:rPr>
          <w:rFonts w:asciiTheme="majorHAnsi" w:eastAsia="Times New Roman" w:hAnsiTheme="majorHAnsi" w:cstheme="majorHAnsi"/>
          <w:lang w:eastAsia="pl-PL"/>
        </w:rPr>
        <w:t xml:space="preserve">ez uwag </w:t>
      </w:r>
      <w:r w:rsidRPr="00AC0ED3">
        <w:rPr>
          <w:rFonts w:asciiTheme="majorHAnsi" w:eastAsia="Times New Roman" w:hAnsiTheme="majorHAnsi" w:cstheme="majorHAnsi"/>
          <w:lang w:eastAsia="pl-PL"/>
        </w:rPr>
        <w:t>i przekazania do eksploatacji przedmiotu umowy określonego w §</w:t>
      </w:r>
      <w:r w:rsidR="0055179F">
        <w:rPr>
          <w:rFonts w:asciiTheme="majorHAnsi" w:eastAsia="Times New Roman" w:hAnsiTheme="majorHAnsi" w:cstheme="majorHAnsi"/>
          <w:lang w:eastAsia="pl-PL"/>
        </w:rPr>
        <w:t xml:space="preserve"> </w:t>
      </w:r>
      <w:r w:rsidRPr="00AC0ED3">
        <w:rPr>
          <w:rFonts w:asciiTheme="majorHAnsi" w:eastAsia="Times New Roman" w:hAnsiTheme="majorHAnsi" w:cstheme="majorHAnsi"/>
          <w:lang w:eastAsia="pl-PL"/>
        </w:rPr>
        <w:t>1</w:t>
      </w:r>
      <w:r w:rsidR="00DF2F09">
        <w:rPr>
          <w:rFonts w:asciiTheme="majorHAnsi" w:eastAsia="Times New Roman" w:hAnsiTheme="majorHAnsi" w:cstheme="majorHAnsi"/>
          <w:lang w:eastAsia="pl-PL"/>
        </w:rPr>
        <w:t>,</w:t>
      </w:r>
      <w:r w:rsidRPr="00AC0ED3">
        <w:rPr>
          <w:rFonts w:asciiTheme="majorHAnsi" w:eastAsia="Times New Roman" w:hAnsiTheme="majorHAnsi" w:cstheme="majorHAnsi"/>
          <w:lang w:eastAsia="pl-PL"/>
        </w:rPr>
        <w:t xml:space="preserve"> potwierdzony przez Kierownika budowy oraz Inspektora nadzoru i zatwierdzony przez Zamawiającego. </w:t>
      </w:r>
    </w:p>
    <w:p w14:paraId="6163659B" w14:textId="2AE45BF8"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Zapłata wynagrodzenia nastąpi na podstawie faktury końcowej w terminie do 30 dni od dnia otrzymania przez Zamawiającego prawidłowo wystawionej faktury.</w:t>
      </w:r>
    </w:p>
    <w:p w14:paraId="3D3DE3DE" w14:textId="3ED50D5B"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Faktura</w:t>
      </w:r>
      <w:r w:rsidR="00AC0ED3">
        <w:rPr>
          <w:rFonts w:asciiTheme="majorHAnsi" w:eastAsia="Times New Roman" w:hAnsiTheme="majorHAnsi" w:cstheme="majorHAnsi"/>
          <w:lang w:eastAsia="pl-PL"/>
        </w:rPr>
        <w:t xml:space="preserve"> </w:t>
      </w:r>
      <w:r w:rsidRPr="00AC0ED3">
        <w:rPr>
          <w:rFonts w:asciiTheme="majorHAnsi" w:eastAsia="Times New Roman" w:hAnsiTheme="majorHAnsi" w:cstheme="majorHAnsi"/>
          <w:lang w:eastAsia="pl-PL"/>
        </w:rPr>
        <w:t>końcowa zostanie wystawiona na:</w:t>
      </w:r>
    </w:p>
    <w:p w14:paraId="0A5B9F75" w14:textId="12767CE2" w:rsidR="00B76555" w:rsidRPr="00AC0ED3" w:rsidRDefault="00B76555" w:rsidP="00AC0ED3">
      <w:pPr>
        <w:spacing w:after="0"/>
        <w:ind w:left="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Gmina </w:t>
      </w:r>
      <w:r w:rsidR="00AC0ED3">
        <w:rPr>
          <w:rFonts w:asciiTheme="majorHAnsi" w:eastAsia="Times New Roman" w:hAnsiTheme="majorHAnsi" w:cstheme="majorHAnsi"/>
          <w:lang w:eastAsia="pl-PL"/>
        </w:rPr>
        <w:t>Będków</w:t>
      </w:r>
      <w:r w:rsidRPr="00AC0ED3">
        <w:rPr>
          <w:rFonts w:asciiTheme="majorHAnsi" w:eastAsia="Times New Roman" w:hAnsiTheme="majorHAnsi" w:cstheme="majorHAnsi"/>
          <w:lang w:eastAsia="pl-PL"/>
        </w:rPr>
        <w:t xml:space="preserve">, </w:t>
      </w:r>
    </w:p>
    <w:p w14:paraId="7800FCE1" w14:textId="6806BA35" w:rsidR="00B76555" w:rsidRPr="00AC0ED3" w:rsidRDefault="00DE4E3B" w:rsidP="00AC0ED3">
      <w:pPr>
        <w:spacing w:after="0"/>
        <w:ind w:left="567"/>
        <w:jc w:val="both"/>
        <w:rPr>
          <w:rFonts w:asciiTheme="majorHAnsi" w:eastAsia="Times New Roman" w:hAnsiTheme="majorHAnsi" w:cstheme="majorHAnsi"/>
          <w:lang w:eastAsia="pl-PL"/>
        </w:rPr>
      </w:pPr>
      <w:r>
        <w:rPr>
          <w:rFonts w:asciiTheme="majorHAnsi" w:eastAsia="Times New Roman" w:hAnsiTheme="majorHAnsi" w:cstheme="majorHAnsi"/>
          <w:lang w:eastAsia="pl-PL"/>
        </w:rPr>
        <w:t>u</w:t>
      </w:r>
      <w:r w:rsidR="00AC0ED3">
        <w:rPr>
          <w:rFonts w:asciiTheme="majorHAnsi" w:eastAsia="Times New Roman" w:hAnsiTheme="majorHAnsi" w:cstheme="majorHAnsi"/>
          <w:lang w:eastAsia="pl-PL"/>
        </w:rPr>
        <w:t>l. Parkowa 3</w:t>
      </w:r>
      <w:r w:rsidR="00B76555" w:rsidRPr="00AC0ED3">
        <w:rPr>
          <w:rFonts w:asciiTheme="majorHAnsi" w:eastAsia="Times New Roman" w:hAnsiTheme="majorHAnsi" w:cstheme="majorHAnsi"/>
          <w:lang w:eastAsia="pl-PL"/>
        </w:rPr>
        <w:t xml:space="preserve">, </w:t>
      </w:r>
    </w:p>
    <w:p w14:paraId="58F2387A" w14:textId="75712A7C" w:rsidR="00B76555" w:rsidRPr="00AC0ED3" w:rsidRDefault="00B76555" w:rsidP="00AC0ED3">
      <w:pPr>
        <w:spacing w:after="0"/>
        <w:ind w:left="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97-</w:t>
      </w:r>
      <w:r w:rsidR="00AC0ED3">
        <w:rPr>
          <w:rFonts w:asciiTheme="majorHAnsi" w:eastAsia="Times New Roman" w:hAnsiTheme="majorHAnsi" w:cstheme="majorHAnsi"/>
          <w:lang w:eastAsia="pl-PL"/>
        </w:rPr>
        <w:t>319 Będków</w:t>
      </w:r>
      <w:r w:rsidRPr="00AC0ED3">
        <w:rPr>
          <w:rFonts w:asciiTheme="majorHAnsi" w:eastAsia="Times New Roman" w:hAnsiTheme="majorHAnsi" w:cstheme="majorHAnsi"/>
          <w:lang w:eastAsia="pl-PL"/>
        </w:rPr>
        <w:t xml:space="preserve">, </w:t>
      </w:r>
    </w:p>
    <w:p w14:paraId="68710381" w14:textId="77777777" w:rsidR="00AC0ED3" w:rsidRPr="00E122F5" w:rsidRDefault="00AC0ED3" w:rsidP="00AC0ED3">
      <w:pPr>
        <w:shd w:val="clear" w:color="auto" w:fill="FFFFFF"/>
        <w:spacing w:after="0"/>
        <w:ind w:left="567"/>
        <w:rPr>
          <w:rFonts w:asciiTheme="majorHAnsi" w:hAnsiTheme="majorHAnsi" w:cstheme="majorHAnsi"/>
          <w:lang w:eastAsia="pl-PL"/>
        </w:rPr>
      </w:pPr>
      <w:r w:rsidRPr="00E122F5">
        <w:rPr>
          <w:rFonts w:asciiTheme="majorHAnsi" w:hAnsiTheme="majorHAnsi" w:cstheme="majorHAnsi"/>
          <w:lang w:eastAsia="pl-PL"/>
        </w:rPr>
        <w:t>NIP 773 222 34 01</w:t>
      </w:r>
    </w:p>
    <w:p w14:paraId="05F44892" w14:textId="233A0FFF"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Wraz z fakturą</w:t>
      </w:r>
      <w:r w:rsidR="00AC0ED3">
        <w:rPr>
          <w:rFonts w:asciiTheme="majorHAnsi" w:eastAsia="Times New Roman" w:hAnsiTheme="majorHAnsi" w:cstheme="majorHAnsi"/>
          <w:lang w:eastAsia="pl-PL"/>
        </w:rPr>
        <w:t xml:space="preserve"> </w:t>
      </w:r>
      <w:r w:rsidRPr="00AC0ED3">
        <w:rPr>
          <w:rFonts w:asciiTheme="majorHAnsi" w:eastAsia="Times New Roman" w:hAnsiTheme="majorHAnsi" w:cstheme="majorHAnsi"/>
          <w:lang w:eastAsia="pl-PL"/>
        </w:rPr>
        <w:t>końcową najpóźniej na 14 dni przed upływem terminu płatności, o którym mowa w ust. 8 Wykonawca przedstawi niebudzące wątpliwości:</w:t>
      </w:r>
    </w:p>
    <w:p w14:paraId="0790BC12" w14:textId="77777777" w:rsidR="00B76555" w:rsidRPr="00AC0ED3" w:rsidRDefault="00B76555" w:rsidP="00CB2B06">
      <w:pPr>
        <w:numPr>
          <w:ilvl w:val="0"/>
          <w:numId w:val="24"/>
        </w:numPr>
        <w:autoSpaceDE w:val="0"/>
        <w:autoSpaceDN w:val="0"/>
        <w:adjustRightInd w:val="0"/>
        <w:spacing w:before="120" w:after="0"/>
        <w:ind w:hanging="540"/>
        <w:jc w:val="both"/>
        <w:rPr>
          <w:rFonts w:asciiTheme="majorHAnsi" w:eastAsia="Times New Roman" w:hAnsiTheme="majorHAnsi" w:cstheme="majorHAnsi"/>
        </w:rPr>
      </w:pPr>
      <w:r w:rsidRPr="00AC0ED3">
        <w:rPr>
          <w:rFonts w:asciiTheme="majorHAnsi" w:eastAsia="Times New Roman" w:hAnsiTheme="majorHAnsi" w:cstheme="majorHAnsi"/>
        </w:rPr>
        <w:t>wykaz wykonanych prac w danym terminie przez podwykonawców;</w:t>
      </w:r>
    </w:p>
    <w:p w14:paraId="568BA666" w14:textId="77777777" w:rsidR="00B76555" w:rsidRPr="00AC0ED3" w:rsidRDefault="00B76555" w:rsidP="00CB2B06">
      <w:pPr>
        <w:numPr>
          <w:ilvl w:val="0"/>
          <w:numId w:val="24"/>
        </w:numPr>
        <w:autoSpaceDE w:val="0"/>
        <w:autoSpaceDN w:val="0"/>
        <w:adjustRightInd w:val="0"/>
        <w:spacing w:before="120" w:after="0"/>
        <w:ind w:hanging="561"/>
        <w:jc w:val="both"/>
        <w:rPr>
          <w:rFonts w:asciiTheme="majorHAnsi" w:eastAsia="Times New Roman" w:hAnsiTheme="majorHAnsi" w:cstheme="majorHAnsi"/>
        </w:rPr>
      </w:pPr>
      <w:r w:rsidRPr="00AC0ED3">
        <w:rPr>
          <w:rFonts w:asciiTheme="majorHAnsi" w:eastAsia="Times New Roman" w:hAnsiTheme="majorHAnsi" w:cstheme="majorHAnsi"/>
        </w:rPr>
        <w:t>dowód zapłaty dla podwykonawców lub dalszych podwykonawców za wykonane przez nich prace;</w:t>
      </w:r>
    </w:p>
    <w:p w14:paraId="467B892C" w14:textId="77777777" w:rsidR="00B76555" w:rsidRPr="00AC0ED3" w:rsidRDefault="00B76555" w:rsidP="00CB2B06">
      <w:pPr>
        <w:numPr>
          <w:ilvl w:val="0"/>
          <w:numId w:val="24"/>
        </w:numPr>
        <w:autoSpaceDE w:val="0"/>
        <w:autoSpaceDN w:val="0"/>
        <w:adjustRightInd w:val="0"/>
        <w:spacing w:before="120" w:after="0"/>
        <w:ind w:hanging="561"/>
        <w:jc w:val="both"/>
        <w:rPr>
          <w:rFonts w:asciiTheme="majorHAnsi" w:eastAsia="Times New Roman" w:hAnsiTheme="majorHAnsi" w:cstheme="majorHAnsi"/>
        </w:rPr>
      </w:pPr>
      <w:r w:rsidRPr="00AC0ED3">
        <w:rPr>
          <w:rFonts w:asciiTheme="majorHAnsi" w:eastAsia="Times New Roman" w:hAnsiTheme="majorHAnsi" w:cstheme="majorHAnsi"/>
        </w:rPr>
        <w:lastRenderedPageBreak/>
        <w:t>oświadczenia (w oryginale) Podwykonawców, którzy wykonywali roboty, usługi lub dostawy w ramach składanej faktury, potwierdzające otrzymanie przez Podwykonawców wynagrodzenia za wykonane przez Podwykonawców roboty wchodzące w skład robót, której dotyczy faktura wystawiona i składana przez Wykonawcę;</w:t>
      </w:r>
    </w:p>
    <w:p w14:paraId="14124641"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bookmarkStart w:id="19" w:name="_GoBack"/>
      <w:bookmarkEnd w:id="19"/>
      <w:r w:rsidRPr="00AC0ED3">
        <w:rPr>
          <w:rFonts w:asciiTheme="majorHAnsi" w:eastAsia="Times New Roman" w:hAnsiTheme="majorHAnsi" w:cstheme="majorHAnsi"/>
          <w:lang w:eastAsia="pl-PL"/>
        </w:rPr>
        <w:t>Wykonawca stwierdza, że przed podpisaniem umowy zapoznał się z warunkami lokalizacyjno – terenowymi placu budowy i uwzględnił je w wynagrodzeniu.</w:t>
      </w:r>
    </w:p>
    <w:p w14:paraId="1C1DD9C6" w14:textId="65DCAB39"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Wynagrodzenie Wykonawcy będzie płatne na </w:t>
      </w:r>
      <w:r w:rsidR="00DD69CB">
        <w:rPr>
          <w:rFonts w:asciiTheme="majorHAnsi" w:eastAsia="Times New Roman" w:hAnsiTheme="majorHAnsi" w:cstheme="majorHAnsi"/>
          <w:lang w:eastAsia="pl-PL"/>
        </w:rPr>
        <w:t xml:space="preserve">jego rachunek bankowy wskazany </w:t>
      </w:r>
      <w:r w:rsidRPr="00AC0ED3">
        <w:rPr>
          <w:rFonts w:asciiTheme="majorHAnsi" w:eastAsia="Times New Roman" w:hAnsiTheme="majorHAnsi" w:cstheme="majorHAnsi"/>
          <w:lang w:eastAsia="pl-PL"/>
        </w:rPr>
        <w:t>na fakturze</w:t>
      </w:r>
      <w:r w:rsidR="00DD69CB">
        <w:rPr>
          <w:rFonts w:asciiTheme="majorHAnsi" w:eastAsia="Times New Roman" w:hAnsiTheme="majorHAnsi" w:cstheme="majorHAnsi"/>
          <w:lang w:eastAsia="pl-PL"/>
        </w:rPr>
        <w:t xml:space="preserve"> </w:t>
      </w:r>
      <w:r w:rsidR="00272E23">
        <w:rPr>
          <w:rFonts w:asciiTheme="majorHAnsi" w:eastAsia="Times New Roman" w:hAnsiTheme="majorHAnsi" w:cstheme="majorHAnsi"/>
          <w:lang w:eastAsia="pl-PL"/>
        </w:rPr>
        <w:br/>
      </w:r>
      <w:r w:rsidR="00DD69CB">
        <w:rPr>
          <w:rFonts w:asciiTheme="majorHAnsi" w:eastAsia="Times New Roman" w:hAnsiTheme="majorHAnsi" w:cstheme="majorHAnsi"/>
          <w:lang w:eastAsia="pl-PL"/>
        </w:rPr>
        <w:t>tj. o nr …………………………………………………………………………………</w:t>
      </w:r>
      <w:r w:rsidRPr="00AC0ED3">
        <w:rPr>
          <w:rFonts w:asciiTheme="majorHAnsi" w:eastAsia="Times New Roman" w:hAnsiTheme="majorHAnsi" w:cstheme="majorHAnsi"/>
          <w:lang w:eastAsia="pl-PL"/>
        </w:rPr>
        <w:t>.</w:t>
      </w:r>
    </w:p>
    <w:p w14:paraId="40383036"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Strony ustalają, iż zapłata następuje z dniem obciążenia rachunku Zamawiającego. </w:t>
      </w:r>
    </w:p>
    <w:p w14:paraId="469E52B2"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Wykonawca upoważnia Zamawiającego do potrącenia z należnego mu wynagrodzenia wszelkich należności przysługujących Zamawiającemu na podstawie niniejszej umowy w tym kar umownych, z zastrzeżeniem ograniczeń wynikających z przepisów powszechnie obowiązujących.</w:t>
      </w:r>
    </w:p>
    <w:p w14:paraId="42D750A7" w14:textId="5DA185A4"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 xml:space="preserve">W przypadku realizacji Umowy przez Wykonawcę z udziałem podwykonawcy, Wykonawca, podwykonawca lub dalszy podwykonawca są zobowiązani na podstawie doręczonych im rachunków lub faktur, do dokonania we własnym zakresie zapłaty wynagrodzenia należnego podwykonawcy lub dalszemu podwykonawcy za odebrane roboty, dostawy lub usługi </w:t>
      </w:r>
      <w:r w:rsidR="00272E23">
        <w:rPr>
          <w:rFonts w:asciiTheme="majorHAnsi" w:eastAsia="Times New Roman" w:hAnsiTheme="majorHAnsi" w:cstheme="majorHAnsi"/>
          <w:lang w:eastAsia="pl-PL"/>
        </w:rPr>
        <w:br/>
      </w:r>
      <w:r w:rsidRPr="00AC0ED3">
        <w:rPr>
          <w:rFonts w:asciiTheme="majorHAnsi" w:eastAsia="Times New Roman" w:hAnsiTheme="majorHAnsi" w:cstheme="majorHAnsi"/>
          <w:lang w:eastAsia="pl-PL"/>
        </w:rPr>
        <w:t>z zachowaniem terminów płatności okreś</w:t>
      </w:r>
      <w:r w:rsidR="00EF7F7F">
        <w:rPr>
          <w:rFonts w:asciiTheme="majorHAnsi" w:eastAsia="Times New Roman" w:hAnsiTheme="majorHAnsi" w:cstheme="majorHAnsi"/>
          <w:lang w:eastAsia="pl-PL"/>
        </w:rPr>
        <w:t xml:space="preserve">lonych w umowie </w:t>
      </w:r>
      <w:r w:rsidRPr="00AC0ED3">
        <w:rPr>
          <w:rFonts w:asciiTheme="majorHAnsi" w:eastAsia="Times New Roman" w:hAnsiTheme="majorHAnsi" w:cstheme="majorHAnsi"/>
          <w:lang w:eastAsia="pl-PL"/>
        </w:rPr>
        <w:t>z podwykonawcą lub dalszym podwykonawcą.</w:t>
      </w:r>
    </w:p>
    <w:p w14:paraId="593DF646" w14:textId="3F6C3CDD"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Niezłożenie dowodów zapłaty, o których mowa w ust. 10 w wymaganym terminie skutkować będzie wstrzymaniem wypłaty wynagrodzenia Wykonawcy w części równej sumie kwot wynikających z nieprzedstawionych dowodów zapłaty, do czasu ich przedłożenia Zamawiającemu. Nieprzedłożenie dowodów zapłaty podwykonawcy lub dalszemu podwykonawcy nie może stanowić podstawy do dochodzenia przez Wykonawcę odsetek od części niewypłaconego mu wynagrodzenia.</w:t>
      </w:r>
    </w:p>
    <w:p w14:paraId="391DD2F1"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Warunkiem zapłaty przez Zamawiającego należnego wynagrodzenia za odebrane roboty budowlane jest przedstawienie dowodów zapłaty wymagalnego wynagrodzenia podwykonawcom i dalszym podwykonawcom robót budowlanych, dostaw i usług biorącym udział w realizacji odebranych robót budowlanych.</w:t>
      </w:r>
    </w:p>
    <w:p w14:paraId="48323686" w14:textId="5428F49C"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Zamawiający dokona bezpośredniej zapłaty wymagalnego wynagrodzenia przysługującego podwykonawcy lub dalszemu podwykonawcy, który zawarł zaakceptowaną przez Zamawiającego umowę o podwykonawstwo, której przedmiotem są roboty budowlane, lub który zawarł p</w:t>
      </w:r>
      <w:r w:rsidR="00EF7F7F">
        <w:rPr>
          <w:rFonts w:asciiTheme="majorHAnsi" w:eastAsia="Times New Roman" w:hAnsiTheme="majorHAnsi" w:cstheme="majorHAnsi"/>
          <w:lang w:eastAsia="pl-PL"/>
        </w:rPr>
        <w:t xml:space="preserve">rzedłożoną Zamawiającemu umowę </w:t>
      </w:r>
      <w:r w:rsidRPr="00AC0ED3">
        <w:rPr>
          <w:rFonts w:asciiTheme="majorHAnsi" w:eastAsia="Times New Roman" w:hAnsiTheme="majorHAnsi" w:cstheme="majorHAnsi"/>
          <w:lang w:eastAsia="pl-PL"/>
        </w:rPr>
        <w:t>o podwykonawstwo, której przedmiotem są dostawy lub usługi, w przypadku uchylenia się od obowiązku zapłaty odpowiednio przez Wykonawcę, podwykonawcę lub dalszego podwykonawcę, pod warunkiem, że Wykonawca w terminie 7 dni od poinformowania go o powyższym fakcie nie zgłosi Zamawiającemu w formie pisemnej uwag dotyczących zasadności bezpośredniej zapłaty wynagrodzenia podwykonawcy lub dalszemu podwykonawcy. W przypadku dokonania bezpośredniej zapłaty podwykonawcy lub dalszemu podwykonawcy, Zamawiający potrąci k</w:t>
      </w:r>
      <w:r w:rsidR="00EF7F7F">
        <w:rPr>
          <w:rFonts w:asciiTheme="majorHAnsi" w:eastAsia="Times New Roman" w:hAnsiTheme="majorHAnsi" w:cstheme="majorHAnsi"/>
          <w:lang w:eastAsia="pl-PL"/>
        </w:rPr>
        <w:t xml:space="preserve">wotę wypłaconego wynagrodzenia </w:t>
      </w:r>
      <w:r w:rsidRPr="00AC0ED3">
        <w:rPr>
          <w:rFonts w:asciiTheme="majorHAnsi" w:eastAsia="Times New Roman" w:hAnsiTheme="majorHAnsi" w:cstheme="majorHAnsi"/>
          <w:lang w:eastAsia="pl-PL"/>
        </w:rPr>
        <w:t>z wynagrodzenia należnego Wykonawcy.</w:t>
      </w:r>
    </w:p>
    <w:p w14:paraId="49629DC1" w14:textId="37C8EFE1"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Wynagrodzenie, którego bezpośredniej zapłaty dokona Zamawiający będzie dotyczyło wyłącznie należności powstałych po zaakceptowaniu przez Zamawiając</w:t>
      </w:r>
      <w:r w:rsidR="00EF7F7F">
        <w:rPr>
          <w:rFonts w:asciiTheme="majorHAnsi" w:eastAsia="Times New Roman" w:hAnsiTheme="majorHAnsi" w:cstheme="majorHAnsi"/>
          <w:lang w:eastAsia="pl-PL"/>
        </w:rPr>
        <w:t xml:space="preserve">ego umowy </w:t>
      </w:r>
      <w:r w:rsidRPr="00AC0ED3">
        <w:rPr>
          <w:rFonts w:asciiTheme="majorHAnsi" w:eastAsia="Times New Roman" w:hAnsiTheme="majorHAnsi" w:cstheme="majorHAnsi"/>
          <w:lang w:eastAsia="pl-PL"/>
        </w:rPr>
        <w:t xml:space="preserve">o podwykonawstwo. </w:t>
      </w:r>
      <w:r w:rsidRPr="00AC0ED3">
        <w:rPr>
          <w:rFonts w:asciiTheme="majorHAnsi" w:eastAsia="Times New Roman" w:hAnsiTheme="majorHAnsi" w:cstheme="majorHAnsi"/>
          <w:lang w:eastAsia="pl-PL"/>
        </w:rPr>
        <w:lastRenderedPageBreak/>
        <w:t>Bezpośrednia zapłata obejmie wyłącznie należne wynagrodzenie bez odsetek należnych podwykonawcom lub dalszym podwykonawcom.</w:t>
      </w:r>
    </w:p>
    <w:p w14:paraId="674ABE3E"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 przypadku zgłoszenia przez Wykonawcę w terminie, o którym mowa w ust. 18, uwag w zakresie zasadności bezpośredniej zapłaty wynagrodzenia podwykonawcy lub dalszemu podwykonawcy Zamawiający może:</w:t>
      </w:r>
    </w:p>
    <w:p w14:paraId="39713527" w14:textId="77777777" w:rsidR="00B76555" w:rsidRPr="00AC0ED3" w:rsidRDefault="00B76555" w:rsidP="00CB2B06">
      <w:pPr>
        <w:numPr>
          <w:ilvl w:val="0"/>
          <w:numId w:val="57"/>
        </w:numPr>
        <w:autoSpaceDE w:val="0"/>
        <w:autoSpaceDN w:val="0"/>
        <w:adjustRightInd w:val="0"/>
        <w:spacing w:before="120" w:after="0"/>
        <w:ind w:hanging="540"/>
        <w:jc w:val="both"/>
        <w:rPr>
          <w:rFonts w:asciiTheme="majorHAnsi" w:eastAsia="Times New Roman" w:hAnsiTheme="majorHAnsi" w:cstheme="majorHAnsi"/>
        </w:rPr>
      </w:pPr>
      <w:r w:rsidRPr="00AC0ED3">
        <w:rPr>
          <w:rFonts w:asciiTheme="majorHAnsi" w:eastAsia="Times New Roman" w:hAnsiTheme="majorHAnsi" w:cstheme="majorHAnsi"/>
          <w:lang w:eastAsia="pl-PL"/>
        </w:rPr>
        <w:t xml:space="preserve">nie </w:t>
      </w:r>
      <w:r w:rsidRPr="00AC0ED3">
        <w:rPr>
          <w:rFonts w:asciiTheme="majorHAnsi" w:eastAsia="Times New Roman" w:hAnsiTheme="majorHAnsi" w:cstheme="majorHAnsi"/>
        </w:rPr>
        <w:t>dokonać bezpośredniej zapłaty podwykonawcy lub dalszemu podwykonawcy, jeżeli Wykonawca wykaże niezasadność takiej zapłaty;</w:t>
      </w:r>
    </w:p>
    <w:p w14:paraId="4710F0D5" w14:textId="77777777" w:rsidR="00B76555" w:rsidRPr="00AC0ED3" w:rsidRDefault="00B76555" w:rsidP="00CB2B06">
      <w:pPr>
        <w:numPr>
          <w:ilvl w:val="0"/>
          <w:numId w:val="57"/>
        </w:numPr>
        <w:autoSpaceDE w:val="0"/>
        <w:autoSpaceDN w:val="0"/>
        <w:adjustRightInd w:val="0"/>
        <w:spacing w:before="120" w:after="0"/>
        <w:ind w:hanging="540"/>
        <w:jc w:val="both"/>
        <w:rPr>
          <w:rFonts w:asciiTheme="majorHAnsi" w:eastAsia="Times New Roman" w:hAnsiTheme="majorHAnsi" w:cstheme="majorHAnsi"/>
        </w:rPr>
      </w:pPr>
      <w:r w:rsidRPr="00AC0ED3">
        <w:rPr>
          <w:rFonts w:asciiTheme="majorHAnsi" w:eastAsia="Times New Roman" w:hAnsiTheme="majorHAnsi" w:cstheme="majorHAnsi"/>
        </w:rPr>
        <w:t>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6FF40925" w14:textId="77777777" w:rsidR="00B76555" w:rsidRPr="00AC0ED3" w:rsidRDefault="00B76555" w:rsidP="00CB2B06">
      <w:pPr>
        <w:numPr>
          <w:ilvl w:val="0"/>
          <w:numId w:val="57"/>
        </w:numPr>
        <w:autoSpaceDE w:val="0"/>
        <w:autoSpaceDN w:val="0"/>
        <w:adjustRightInd w:val="0"/>
        <w:spacing w:before="120" w:after="0"/>
        <w:ind w:hanging="540"/>
        <w:jc w:val="both"/>
        <w:rPr>
          <w:rFonts w:asciiTheme="majorHAnsi" w:eastAsia="Times New Roman" w:hAnsiTheme="majorHAnsi" w:cstheme="majorHAnsi"/>
          <w:lang w:eastAsia="pl-PL"/>
        </w:rPr>
      </w:pPr>
      <w:r w:rsidRPr="00AC0ED3">
        <w:rPr>
          <w:rFonts w:asciiTheme="majorHAnsi" w:eastAsia="Times New Roman" w:hAnsiTheme="majorHAnsi" w:cstheme="majorHAnsi"/>
        </w:rPr>
        <w:t>dokonać</w:t>
      </w:r>
      <w:r w:rsidRPr="00AC0ED3">
        <w:rPr>
          <w:rFonts w:asciiTheme="majorHAnsi" w:eastAsia="Times New Roman" w:hAnsiTheme="majorHAnsi" w:cstheme="majorHAnsi"/>
          <w:lang w:eastAsia="pl-PL"/>
        </w:rPr>
        <w:t xml:space="preserve"> bezpośredniej zapłaty podwykonawcy lub dalszemu podwykonawcy, jeżeli podwykonawca lub dalszy podwykonawca wykaże zasadność takiej zapłaty.</w:t>
      </w:r>
    </w:p>
    <w:p w14:paraId="000FD49E" w14:textId="77777777" w:rsidR="00B76555" w:rsidRPr="00AC0ED3"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AC0ED3">
        <w:rPr>
          <w:rFonts w:asciiTheme="majorHAnsi" w:eastAsia="Times New Roman" w:hAnsiTheme="majorHAnsi" w:cstheme="majorHAnsi"/>
          <w:lang w:eastAsia="pl-PL"/>
        </w:rPr>
        <w:t>Wykonawca oświadcza, że jest czynnym podatnikiem podatku od towarów i usług VAT, uprawnionym do wystawiania faktur.</w:t>
      </w:r>
    </w:p>
    <w:p w14:paraId="7A5C74C1" w14:textId="08EAC6BD" w:rsidR="00B76555" w:rsidRPr="00EF7F7F" w:rsidRDefault="00B76555" w:rsidP="00DA0863">
      <w:pPr>
        <w:numPr>
          <w:ilvl w:val="0"/>
          <w:numId w:val="23"/>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 xml:space="preserve">Zamawiający dokona zapłaty na rachunek bankowy umieszczony na fakturze Wykonawcy </w:t>
      </w:r>
      <w:r w:rsidR="00272E23">
        <w:rPr>
          <w:rFonts w:asciiTheme="majorHAnsi" w:eastAsia="Times New Roman" w:hAnsiTheme="majorHAnsi" w:cstheme="majorHAnsi"/>
          <w:lang w:eastAsia="pl-PL"/>
        </w:rPr>
        <w:br/>
      </w:r>
      <w:r w:rsidRPr="00EF7F7F">
        <w:rPr>
          <w:rFonts w:asciiTheme="majorHAnsi" w:eastAsia="Times New Roman" w:hAnsiTheme="majorHAnsi" w:cstheme="majorHAnsi"/>
          <w:lang w:eastAsia="pl-PL"/>
        </w:rPr>
        <w:t>z zastosowaniem mechanizmu płatności podzielonej. Jeżeli mimo zlecenia przelewu na rachunek bankowy umieszczony na fakturze Wykonawcy z zastosowaniem mechanizmu płatności podzielonej, przelew ten nie zostanie zrealizo</w:t>
      </w:r>
      <w:r w:rsidR="00EF7F7F">
        <w:rPr>
          <w:rFonts w:asciiTheme="majorHAnsi" w:eastAsia="Times New Roman" w:hAnsiTheme="majorHAnsi" w:cstheme="majorHAnsi"/>
          <w:lang w:eastAsia="pl-PL"/>
        </w:rPr>
        <w:t>wany i środki zostaną zwrócone Z</w:t>
      </w:r>
      <w:r w:rsidRPr="00EF7F7F">
        <w:rPr>
          <w:rFonts w:asciiTheme="majorHAnsi" w:eastAsia="Times New Roman" w:hAnsiTheme="majorHAnsi" w:cstheme="majorHAnsi"/>
          <w:lang w:eastAsia="pl-PL"/>
        </w:rPr>
        <w:t xml:space="preserve">amawiającemu, </w:t>
      </w:r>
      <w:r w:rsidR="00272E23">
        <w:rPr>
          <w:rFonts w:asciiTheme="majorHAnsi" w:eastAsia="Times New Roman" w:hAnsiTheme="majorHAnsi" w:cstheme="majorHAnsi"/>
          <w:lang w:eastAsia="pl-PL"/>
        </w:rPr>
        <w:br/>
      </w:r>
      <w:r w:rsidRPr="00EF7F7F">
        <w:rPr>
          <w:rFonts w:asciiTheme="majorHAnsi" w:eastAsia="Times New Roman" w:hAnsiTheme="majorHAnsi" w:cstheme="majorHAnsi"/>
          <w:lang w:eastAsia="pl-PL"/>
        </w:rPr>
        <w:t>a działanie to spowoduje opóźnienie w dokonaniu płatności, koszty odsetek z tego tytułu nie obciążają Zamawiającego.</w:t>
      </w:r>
    </w:p>
    <w:p w14:paraId="47F81BA2" w14:textId="77777777" w:rsidR="00B76555" w:rsidRPr="00EF7F7F" w:rsidRDefault="00B76555" w:rsidP="00EF7F7F">
      <w:pPr>
        <w:autoSpaceDE w:val="0"/>
        <w:autoSpaceDN w:val="0"/>
        <w:adjustRightInd w:val="0"/>
        <w:spacing w:before="120" w:after="0"/>
        <w:ind w:left="284"/>
        <w:jc w:val="center"/>
        <w:rPr>
          <w:rFonts w:asciiTheme="majorHAnsi" w:eastAsia="Times New Roman" w:hAnsiTheme="majorHAnsi" w:cstheme="majorHAnsi"/>
          <w:b/>
          <w:bCs/>
          <w:lang w:eastAsia="pl-PL"/>
        </w:rPr>
      </w:pPr>
      <w:r w:rsidRPr="00EF7F7F">
        <w:rPr>
          <w:rFonts w:asciiTheme="majorHAnsi" w:eastAsia="Times New Roman" w:hAnsiTheme="majorHAnsi" w:cstheme="majorHAnsi"/>
          <w:b/>
          <w:bCs/>
          <w:lang w:eastAsia="pl-PL"/>
        </w:rPr>
        <w:t>WALORYZACJA</w:t>
      </w:r>
    </w:p>
    <w:p w14:paraId="1448DF5C" w14:textId="77777777" w:rsidR="00B76555" w:rsidRPr="00EF7F7F" w:rsidRDefault="00B76555" w:rsidP="004A62BD">
      <w:pPr>
        <w:autoSpaceDE w:val="0"/>
        <w:autoSpaceDN w:val="0"/>
        <w:adjustRightInd w:val="0"/>
        <w:spacing w:before="120" w:after="0"/>
        <w:ind w:left="284"/>
        <w:jc w:val="center"/>
        <w:rPr>
          <w:rFonts w:asciiTheme="majorHAnsi" w:eastAsia="Times New Roman" w:hAnsiTheme="majorHAnsi" w:cstheme="majorHAnsi"/>
          <w:b/>
          <w:bCs/>
          <w:lang w:eastAsia="pl-PL"/>
        </w:rPr>
      </w:pPr>
      <w:r w:rsidRPr="00EF7F7F">
        <w:rPr>
          <w:rFonts w:asciiTheme="majorHAnsi" w:eastAsia="Times New Roman" w:hAnsiTheme="majorHAnsi" w:cstheme="majorHAnsi"/>
          <w:b/>
          <w:bCs/>
          <w:lang w:eastAsia="pl-PL"/>
        </w:rPr>
        <w:t>§ 12.</w:t>
      </w:r>
    </w:p>
    <w:p w14:paraId="437338B3" w14:textId="77777777" w:rsidR="00EF7F7F"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 xml:space="preserve">Wynagrodzenie umowne za wykonane świadczenie umowne może zostać zmienione (zwaloryzowane) o wskaźnik cen produkcji </w:t>
      </w:r>
      <w:r w:rsidR="00EF7F7F">
        <w:rPr>
          <w:rFonts w:asciiTheme="majorHAnsi" w:eastAsia="Times New Roman" w:hAnsiTheme="majorHAnsi" w:cstheme="majorHAnsi"/>
          <w:lang w:eastAsia="pl-PL"/>
        </w:rPr>
        <w:t xml:space="preserve">budowlano-montażowej ogłaszany </w:t>
      </w:r>
      <w:r w:rsidRPr="00EF7F7F">
        <w:rPr>
          <w:rFonts w:asciiTheme="majorHAnsi" w:eastAsia="Times New Roman" w:hAnsiTheme="majorHAnsi" w:cstheme="majorHAnsi"/>
          <w:lang w:eastAsia="pl-PL"/>
        </w:rPr>
        <w:t>w komunikacie Prezesa Głównego Urzędu Statysty</w:t>
      </w:r>
      <w:r w:rsidR="00EF7F7F">
        <w:rPr>
          <w:rFonts w:asciiTheme="majorHAnsi" w:eastAsia="Times New Roman" w:hAnsiTheme="majorHAnsi" w:cstheme="majorHAnsi"/>
          <w:lang w:eastAsia="pl-PL"/>
        </w:rPr>
        <w:t xml:space="preserve">cznego na zasadach określonych </w:t>
      </w:r>
      <w:r w:rsidRPr="00EF7F7F">
        <w:rPr>
          <w:rFonts w:asciiTheme="majorHAnsi" w:eastAsia="Times New Roman" w:hAnsiTheme="majorHAnsi" w:cstheme="majorHAnsi"/>
          <w:lang w:eastAsia="pl-PL"/>
        </w:rPr>
        <w:t>w niniejszym paragrafie, przy czym w okresie pierwszych 6 miesięcy licząc od dnia podpisania Umowy wartość wynagrodzenia za wykonane w tym okresie świad</w:t>
      </w:r>
      <w:r w:rsidR="00EF7F7F">
        <w:rPr>
          <w:rFonts w:asciiTheme="majorHAnsi" w:eastAsia="Times New Roman" w:hAnsiTheme="majorHAnsi" w:cstheme="majorHAnsi"/>
          <w:lang w:eastAsia="pl-PL"/>
        </w:rPr>
        <w:t>czenia nie podlega waloryzacji.</w:t>
      </w:r>
    </w:p>
    <w:p w14:paraId="7E273FAE" w14:textId="365CBDE6" w:rsidR="00B76555"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 xml:space="preserve">Minimalny poziom zmiany ceny materiałów lub kosztów, uprawniający strony umowy do żądania zmiany wynagrodzenia wynosi +/-3 % w stosunku do cen lub kosztów wskazanych w kosztorysie ofertowym, z zastrzeżeniem zapisów ust. 3 i ust. </w:t>
      </w:r>
      <w:r w:rsidR="00EF7F7F">
        <w:rPr>
          <w:rFonts w:asciiTheme="majorHAnsi" w:eastAsia="Times New Roman" w:hAnsiTheme="majorHAnsi" w:cstheme="majorHAnsi"/>
          <w:lang w:eastAsia="pl-PL"/>
        </w:rPr>
        <w:t>6 pkt. 2</w:t>
      </w:r>
      <w:r w:rsidR="00800133">
        <w:rPr>
          <w:rFonts w:asciiTheme="majorHAnsi" w:eastAsia="Times New Roman" w:hAnsiTheme="majorHAnsi" w:cstheme="majorHAnsi"/>
          <w:lang w:eastAsia="pl-PL"/>
        </w:rPr>
        <w:t>)</w:t>
      </w:r>
      <w:r w:rsidR="00EF7F7F">
        <w:rPr>
          <w:rFonts w:asciiTheme="majorHAnsi" w:eastAsia="Times New Roman" w:hAnsiTheme="majorHAnsi" w:cstheme="majorHAnsi"/>
          <w:lang w:eastAsia="pl-PL"/>
        </w:rPr>
        <w:t xml:space="preserve"> niniejszego paragrafu.</w:t>
      </w:r>
    </w:p>
    <w:p w14:paraId="42C2E5DB" w14:textId="3532CD2F" w:rsidR="00B76555"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W przypadku realizacji przedmiotu niniejszej umowy powyżej 6 miesięcy, wynagrodzenie ulegnie zmianie (odpowiednio obniżeniu lub podwyższeniu), jeżeli wskaźnik cen produkcji budowlano - montażowej ustalony przez Prezesa Głównego Urzędu Statystycznego i ogłaszanego w Dzienniku Urzędowym RP „Monitor Polski” ulegnie zmianie o poziom procentowy określony w ust. 2 niniejszego paragrafu, a zastrzeżeniem zapisów ust. 6 pkt. 2 niniejszego paragrafu. Pierwsza zmiana wynagrodzenia może nastąpić po 6 miesiącach od dnia zawarcia umowy i będzie wyliczona jako średnia arytmetyczna ze wskaźnika za okres poprzednich 6 miesięcy. W przypadku zawarcia umowy po 180 dniach od dnia upływu terminu składania ofert, początkowym terminem ustalenia zmiany wynagrodzenia jest dzień otwarcia ofert. W takim przypadku pierwsza zmiana wynagrodzenia może odbyć się najwcześniej po upływie 6 m</w:t>
      </w:r>
      <w:r w:rsidR="00EF7F7F">
        <w:rPr>
          <w:rFonts w:asciiTheme="majorHAnsi" w:eastAsia="Times New Roman" w:hAnsiTheme="majorHAnsi" w:cstheme="majorHAnsi"/>
          <w:lang w:eastAsia="pl-PL"/>
        </w:rPr>
        <w:t>iesięcy od dnia otwarcia ofert.</w:t>
      </w:r>
    </w:p>
    <w:p w14:paraId="49F8CEE9" w14:textId="78F64FC0" w:rsidR="00B76555"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lastRenderedPageBreak/>
        <w:t xml:space="preserve">W przypadku likwidacji wskaźnika, o którym mowa w ust. 3 niniejszego paragrafu lub zmiany podmiotu, który urzędowo go ustala, mechanizm, o którym mowa powyżej stosuje się odpowiednio do wskaźnika i podmiotu, który zgodnie z odpowiednimi przepisami prawa zastąpi dotychczasowy wskaźnik lub podmiot. </w:t>
      </w:r>
    </w:p>
    <w:p w14:paraId="69269E01" w14:textId="19F4B00B" w:rsidR="00B76555"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Z wnioskiem o zmianę wynagrodzenia może wystąpić każda ze stron, z zastrzeżeniem, że wniosek ten nie może obejmować zmiany wynagrodzenia w odniesieniu do zakresu przedmiotu umowy wykonanego przed terminem złożenia wniosku.</w:t>
      </w:r>
    </w:p>
    <w:p w14:paraId="098872A5" w14:textId="05418D18" w:rsidR="00B76555" w:rsidRPr="00EF7F7F" w:rsidRDefault="00B76555" w:rsidP="00CB2B06">
      <w:pPr>
        <w:numPr>
          <w:ilvl w:val="0"/>
          <w:numId w:val="55"/>
        </w:numPr>
        <w:spacing w:before="120" w:after="0"/>
        <w:ind w:left="567" w:hanging="567"/>
        <w:jc w:val="both"/>
        <w:rPr>
          <w:rFonts w:asciiTheme="majorHAnsi" w:eastAsia="Times New Roman" w:hAnsiTheme="majorHAnsi" w:cstheme="majorHAnsi"/>
          <w:lang w:eastAsia="pl-PL"/>
        </w:rPr>
      </w:pPr>
      <w:r w:rsidRPr="00EF7F7F">
        <w:rPr>
          <w:rFonts w:asciiTheme="majorHAnsi" w:eastAsia="Times New Roman" w:hAnsiTheme="majorHAnsi" w:cstheme="majorHAnsi"/>
          <w:lang w:eastAsia="pl-PL"/>
        </w:rPr>
        <w:t>Strony zgodnie postanawiają, że:</w:t>
      </w:r>
    </w:p>
    <w:p w14:paraId="3AFF5621" w14:textId="77777777" w:rsidR="008C257E" w:rsidRDefault="00B76555" w:rsidP="00CB2B06">
      <w:pPr>
        <w:pStyle w:val="Akapitzlist"/>
        <w:numPr>
          <w:ilvl w:val="0"/>
          <w:numId w:val="65"/>
        </w:numPr>
        <w:spacing w:before="120" w:after="0"/>
        <w:ind w:left="1134" w:hanging="567"/>
        <w:jc w:val="both"/>
        <w:rPr>
          <w:rFonts w:asciiTheme="majorHAnsi" w:eastAsia="Times New Roman" w:hAnsiTheme="majorHAnsi" w:cstheme="majorHAnsi"/>
          <w:lang w:eastAsia="pl-PL"/>
        </w:rPr>
      </w:pPr>
      <w:r w:rsidRPr="008C257E">
        <w:rPr>
          <w:rFonts w:asciiTheme="majorHAnsi" w:eastAsia="Times New Roman" w:hAnsiTheme="majorHAnsi" w:cstheme="majorHAnsi"/>
          <w:lang w:eastAsia="pl-PL"/>
        </w:rPr>
        <w:t>zmiana wartości umowy odnosić się będzie wyłącznie do części przedmiotu umowy jeszcze niezrealizowanej na dzień złożenia wniosku o zmianę wynagrodzenia. Zmianie wynagrodzenia nie będą podlegały roboty lub usługi, które zgodnie z harmonogramem rzeczowo-finansowym powinny zostać wykonane na dzień złożenia wniosku, a nie zostały wykonane z winy Wykonawcy.</w:t>
      </w:r>
    </w:p>
    <w:p w14:paraId="4BD5D98D" w14:textId="08BB6F95" w:rsidR="00B76555" w:rsidRPr="008C257E" w:rsidRDefault="00B76555" w:rsidP="00CB2B06">
      <w:pPr>
        <w:pStyle w:val="Akapitzlist"/>
        <w:numPr>
          <w:ilvl w:val="0"/>
          <w:numId w:val="65"/>
        </w:numPr>
        <w:spacing w:before="120" w:after="0"/>
        <w:ind w:left="1134" w:hanging="567"/>
        <w:jc w:val="both"/>
        <w:rPr>
          <w:rFonts w:asciiTheme="majorHAnsi" w:eastAsia="Times New Roman" w:hAnsiTheme="majorHAnsi" w:cstheme="majorHAnsi"/>
          <w:lang w:eastAsia="pl-PL"/>
        </w:rPr>
      </w:pPr>
      <w:r w:rsidRPr="008C257E">
        <w:rPr>
          <w:rFonts w:asciiTheme="majorHAnsi" w:eastAsia="Times New Roman" w:hAnsiTheme="majorHAnsi" w:cstheme="majorHAnsi"/>
          <w:lang w:eastAsia="pl-PL"/>
        </w:rPr>
        <w:t>maksymalna łączna wartość zmian wynagrodzenia wynikająca ze zmiany wynagrodzenia nie przekroczy +/- 5% maksymalnej wysokości pierwotnego umownego wynagrodzenia brutto (wg stanu na dzień zawarcia umowy) w całym okresie obowiązywania umowy. Po przekroczeniu tej wartości przepisów niniejszego paragrafu nie stosuje się.</w:t>
      </w:r>
    </w:p>
    <w:p w14:paraId="6607DC46" w14:textId="1E359654" w:rsidR="00B76555" w:rsidRPr="00151250" w:rsidRDefault="00B76555" w:rsidP="00CB2B06">
      <w:pPr>
        <w:pStyle w:val="Akapitzlist"/>
        <w:numPr>
          <w:ilvl w:val="0"/>
          <w:numId w:val="66"/>
        </w:numPr>
        <w:spacing w:before="120" w:after="0"/>
        <w:ind w:left="567" w:hanging="567"/>
        <w:contextualSpacing w:val="0"/>
        <w:jc w:val="both"/>
        <w:rPr>
          <w:rFonts w:asciiTheme="majorHAnsi" w:eastAsia="Times New Roman" w:hAnsiTheme="majorHAnsi" w:cstheme="majorHAnsi"/>
          <w:lang w:eastAsia="pl-PL"/>
        </w:rPr>
      </w:pPr>
      <w:r w:rsidRPr="00151250">
        <w:rPr>
          <w:rFonts w:asciiTheme="majorHAnsi" w:eastAsia="Times New Roman" w:hAnsiTheme="majorHAnsi" w:cstheme="majorHAnsi"/>
          <w:lang w:eastAsia="pl-PL"/>
        </w:rPr>
        <w:t xml:space="preserve">Występując o zmianę wynagrodzenia zgodnie z postanowieniami niniejszego paragrafu, strona zobowiązana jest do złożenia pisemnego wniosku pod rygorem nieważności wraz </w:t>
      </w:r>
      <w:r w:rsidR="00272E23">
        <w:rPr>
          <w:rFonts w:asciiTheme="majorHAnsi" w:eastAsia="Times New Roman" w:hAnsiTheme="majorHAnsi" w:cstheme="majorHAnsi"/>
          <w:lang w:eastAsia="pl-PL"/>
        </w:rPr>
        <w:br/>
      </w:r>
      <w:r w:rsidRPr="00151250">
        <w:rPr>
          <w:rFonts w:asciiTheme="majorHAnsi" w:eastAsia="Times New Roman" w:hAnsiTheme="majorHAnsi" w:cstheme="majorHAnsi"/>
          <w:lang w:eastAsia="pl-PL"/>
        </w:rPr>
        <w:t xml:space="preserve">z zaktualizowanym harmonogramem rzeczowo-finansowym. We wniosku należy wykazać, że zaistniały wskazane w niniejszym paragrafie przesłanki do dokonania zmiany wynagrodzenia </w:t>
      </w:r>
      <w:r w:rsidR="00272E23">
        <w:rPr>
          <w:rFonts w:asciiTheme="majorHAnsi" w:eastAsia="Times New Roman" w:hAnsiTheme="majorHAnsi" w:cstheme="majorHAnsi"/>
          <w:lang w:eastAsia="pl-PL"/>
        </w:rPr>
        <w:br/>
      </w:r>
      <w:r w:rsidRPr="00151250">
        <w:rPr>
          <w:rFonts w:asciiTheme="majorHAnsi" w:eastAsia="Times New Roman" w:hAnsiTheme="majorHAnsi" w:cstheme="majorHAnsi"/>
          <w:lang w:eastAsia="pl-PL"/>
        </w:rPr>
        <w:t xml:space="preserve">w szczególności, że doszło do zmiany ceny materiałów lub kosztów związanych z realizacją umowy uprawniającej do dokonania zmiany wynagrodzenia oraz należy wykazać w jakim zakresie zmiana ceny materiałów lub kosztów ma wpływ na koszty wykonania przedmiotu umowy przez Wykonawcę. Strony zastrzegają sobie prawo do żądania dokumentów lub wyjaśnień w celu rozpatrzenia wniosku wymienionego w zdaniu poprzedzającym. </w:t>
      </w:r>
    </w:p>
    <w:p w14:paraId="569A5267" w14:textId="6A421B56" w:rsidR="00B76555" w:rsidRPr="00151250" w:rsidRDefault="00B76555" w:rsidP="00CB2B06">
      <w:pPr>
        <w:pStyle w:val="Akapitzlist"/>
        <w:numPr>
          <w:ilvl w:val="0"/>
          <w:numId w:val="66"/>
        </w:numPr>
        <w:spacing w:before="120" w:after="0"/>
        <w:ind w:left="567" w:hanging="567"/>
        <w:contextualSpacing w:val="0"/>
        <w:jc w:val="both"/>
        <w:rPr>
          <w:rFonts w:asciiTheme="majorHAnsi" w:eastAsia="Times New Roman" w:hAnsiTheme="majorHAnsi" w:cstheme="majorHAnsi"/>
          <w:lang w:eastAsia="pl-PL"/>
        </w:rPr>
      </w:pPr>
      <w:r w:rsidRPr="00151250">
        <w:rPr>
          <w:rFonts w:asciiTheme="majorHAnsi" w:eastAsia="Times New Roman" w:hAnsiTheme="majorHAnsi" w:cstheme="majorHAnsi"/>
          <w:lang w:eastAsia="pl-PL"/>
        </w:rPr>
        <w:t>Zmiana wynagrodzenia stanowi zmianę umowy i wymaga zachowania formy pisemnej pod rygorem nieważn</w:t>
      </w:r>
      <w:r w:rsidR="00151250" w:rsidRPr="00151250">
        <w:rPr>
          <w:rFonts w:asciiTheme="majorHAnsi" w:eastAsia="Times New Roman" w:hAnsiTheme="majorHAnsi" w:cstheme="majorHAnsi"/>
          <w:lang w:eastAsia="pl-PL"/>
        </w:rPr>
        <w:t>ości w formie aneksu do umowy.</w:t>
      </w:r>
    </w:p>
    <w:p w14:paraId="7958259C" w14:textId="1EEE0377" w:rsidR="00B76555" w:rsidRPr="00151250" w:rsidRDefault="00B76555" w:rsidP="00CB2B06">
      <w:pPr>
        <w:pStyle w:val="Akapitzlist"/>
        <w:numPr>
          <w:ilvl w:val="0"/>
          <w:numId w:val="66"/>
        </w:numPr>
        <w:spacing w:before="120" w:after="0"/>
        <w:ind w:left="567" w:hanging="567"/>
        <w:contextualSpacing w:val="0"/>
        <w:jc w:val="both"/>
        <w:rPr>
          <w:rFonts w:asciiTheme="majorHAnsi" w:eastAsia="Times New Roman" w:hAnsiTheme="majorHAnsi" w:cstheme="majorHAnsi"/>
          <w:lang w:eastAsia="pl-PL"/>
        </w:rPr>
      </w:pPr>
      <w:r w:rsidRPr="00151250">
        <w:rPr>
          <w:rFonts w:asciiTheme="majorHAnsi" w:eastAsia="Times New Roman" w:hAnsiTheme="majorHAnsi" w:cstheme="majorHAnsi"/>
          <w:lang w:eastAsia="pl-PL"/>
        </w:rPr>
        <w:t xml:space="preserve">Wykonawca, którego wynagrodzenie zostało zmienione zgodnie z niniejszym paragrafem, zobowiązany jest do zmiany wynagrodzenia przysługującego podwykonawcy, z którym zawarł umowę na okres dłuższy niż 6 miesięcy, liczony wraz ze wszystkimi aneksami, w zakresie odpowiadającym zmianom cen materiałów lub kosztów dotyczących zobowiązania podwykonawcy, jeżeli spełnione są warunki określone w art. 439 ust. 5 ustawy Pzp, </w:t>
      </w:r>
      <w:bookmarkStart w:id="20" w:name="_Hlk182403088"/>
      <w:r w:rsidRPr="00151250">
        <w:rPr>
          <w:rFonts w:asciiTheme="majorHAnsi" w:eastAsia="Times New Roman" w:hAnsiTheme="majorHAnsi" w:cstheme="majorHAnsi"/>
          <w:lang w:eastAsia="pl-PL"/>
        </w:rPr>
        <w:t>pod rygorem zapłaty kary umownej, o której mowa w § 13 ust. 1 pkt 12</w:t>
      </w:r>
      <w:r w:rsidR="00800133">
        <w:rPr>
          <w:rFonts w:asciiTheme="majorHAnsi" w:eastAsia="Times New Roman" w:hAnsiTheme="majorHAnsi" w:cstheme="majorHAnsi"/>
          <w:lang w:eastAsia="pl-PL"/>
        </w:rPr>
        <w:t>)</w:t>
      </w:r>
      <w:r w:rsidRPr="00151250">
        <w:rPr>
          <w:rFonts w:asciiTheme="majorHAnsi" w:eastAsia="Times New Roman" w:hAnsiTheme="majorHAnsi" w:cstheme="majorHAnsi"/>
          <w:lang w:eastAsia="pl-PL"/>
        </w:rPr>
        <w:t xml:space="preserve"> i ust. 2.</w:t>
      </w:r>
    </w:p>
    <w:bookmarkEnd w:id="20"/>
    <w:p w14:paraId="2C07A22E" w14:textId="77777777" w:rsidR="00800133" w:rsidRDefault="00800133" w:rsidP="00151250">
      <w:pPr>
        <w:shd w:val="clear" w:color="auto" w:fill="FFFFFF"/>
        <w:spacing w:before="120" w:after="0"/>
        <w:ind w:left="567" w:right="-11" w:hanging="567"/>
        <w:jc w:val="center"/>
        <w:rPr>
          <w:rFonts w:asciiTheme="majorHAnsi" w:eastAsia="Times New Roman" w:hAnsiTheme="majorHAnsi" w:cstheme="majorHAnsi"/>
          <w:b/>
          <w:bCs/>
          <w:lang w:eastAsia="pl-PL"/>
        </w:rPr>
      </w:pPr>
    </w:p>
    <w:p w14:paraId="45A7DCF7" w14:textId="77777777" w:rsidR="00B76555" w:rsidRPr="00456053" w:rsidRDefault="00B76555" w:rsidP="00151250">
      <w:pPr>
        <w:shd w:val="clear" w:color="auto" w:fill="FFFFFF"/>
        <w:spacing w:before="120" w:after="0"/>
        <w:ind w:left="567" w:right="-11" w:hanging="567"/>
        <w:jc w:val="center"/>
        <w:rPr>
          <w:rFonts w:asciiTheme="majorHAnsi" w:eastAsia="Times New Roman" w:hAnsiTheme="majorHAnsi" w:cstheme="majorHAnsi"/>
          <w:b/>
          <w:bCs/>
          <w:lang w:eastAsia="pl-PL"/>
        </w:rPr>
      </w:pPr>
      <w:r w:rsidRPr="00456053">
        <w:rPr>
          <w:rFonts w:asciiTheme="majorHAnsi" w:eastAsia="Times New Roman" w:hAnsiTheme="majorHAnsi" w:cstheme="majorHAnsi"/>
          <w:b/>
          <w:bCs/>
          <w:lang w:eastAsia="pl-PL"/>
        </w:rPr>
        <w:t>KARY UMOWNE</w:t>
      </w:r>
    </w:p>
    <w:p w14:paraId="53D4BCFB" w14:textId="77777777" w:rsidR="00B76555" w:rsidRPr="00456053" w:rsidRDefault="00B76555" w:rsidP="004A62BD">
      <w:pPr>
        <w:shd w:val="clear" w:color="auto" w:fill="FFFFFF"/>
        <w:spacing w:before="120" w:after="0"/>
        <w:ind w:left="567" w:right="-11" w:hanging="567"/>
        <w:jc w:val="center"/>
        <w:rPr>
          <w:rFonts w:asciiTheme="majorHAnsi" w:eastAsia="Times New Roman" w:hAnsiTheme="majorHAnsi" w:cstheme="majorHAnsi"/>
          <w:b/>
          <w:bCs/>
          <w:lang w:eastAsia="pl-PL"/>
        </w:rPr>
      </w:pPr>
      <w:r w:rsidRPr="00456053">
        <w:rPr>
          <w:rFonts w:asciiTheme="majorHAnsi" w:eastAsia="Times New Roman" w:hAnsiTheme="majorHAnsi" w:cstheme="majorHAnsi"/>
          <w:b/>
          <w:bCs/>
          <w:lang w:eastAsia="pl-PL"/>
        </w:rPr>
        <w:t>§ 13.</w:t>
      </w:r>
    </w:p>
    <w:p w14:paraId="2362CD71" w14:textId="77777777" w:rsidR="00B76555" w:rsidRPr="00456053" w:rsidRDefault="00B76555" w:rsidP="00CB2B06">
      <w:pPr>
        <w:numPr>
          <w:ilvl w:val="0"/>
          <w:numId w:val="25"/>
        </w:numPr>
        <w:shd w:val="clear" w:color="auto" w:fill="FFFFFF"/>
        <w:spacing w:before="120" w:after="0"/>
        <w:ind w:left="567" w:hanging="567"/>
        <w:jc w:val="both"/>
        <w:rPr>
          <w:rFonts w:asciiTheme="majorHAnsi" w:eastAsia="Times New Roman" w:hAnsiTheme="majorHAnsi" w:cstheme="majorHAnsi"/>
        </w:rPr>
      </w:pPr>
      <w:r w:rsidRPr="00456053">
        <w:rPr>
          <w:rFonts w:asciiTheme="majorHAnsi" w:eastAsia="Times New Roman" w:hAnsiTheme="majorHAnsi" w:cstheme="majorHAnsi"/>
        </w:rPr>
        <w:t>Wykonawca zapłaci Zamawiającemu kary umowne:</w:t>
      </w:r>
    </w:p>
    <w:p w14:paraId="20701CE1" w14:textId="1D22999D"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za odstąpienie od umowy</w:t>
      </w:r>
      <w:r w:rsidR="000049CD">
        <w:rPr>
          <w:rFonts w:asciiTheme="majorHAnsi" w:eastAsia="Times New Roman" w:hAnsiTheme="majorHAnsi" w:cstheme="majorHAnsi"/>
          <w:lang w:eastAsia="pl-PL"/>
        </w:rPr>
        <w:t xml:space="preserve"> w całości lub w części</w:t>
      </w:r>
      <w:r w:rsidRPr="00456053">
        <w:rPr>
          <w:rFonts w:asciiTheme="majorHAnsi" w:eastAsia="Times New Roman" w:hAnsiTheme="majorHAnsi" w:cstheme="majorHAnsi"/>
          <w:lang w:eastAsia="pl-PL"/>
        </w:rPr>
        <w:t xml:space="preserve"> z przyczyn l</w:t>
      </w:r>
      <w:r w:rsidR="00456053">
        <w:rPr>
          <w:rFonts w:asciiTheme="majorHAnsi" w:eastAsia="Times New Roman" w:hAnsiTheme="majorHAnsi" w:cstheme="majorHAnsi"/>
          <w:lang w:eastAsia="pl-PL"/>
        </w:rPr>
        <w:t xml:space="preserve">eżących po stronie Wykonawcy </w:t>
      </w:r>
      <w:r w:rsidRPr="00456053">
        <w:rPr>
          <w:rFonts w:asciiTheme="majorHAnsi" w:eastAsia="Times New Roman" w:hAnsiTheme="majorHAnsi" w:cstheme="majorHAnsi"/>
          <w:lang w:eastAsia="pl-PL"/>
        </w:rPr>
        <w:t xml:space="preserve">w wysokości 10% łącznego wynagrodzenia </w:t>
      </w:r>
      <w:r w:rsidR="00456053">
        <w:rPr>
          <w:rFonts w:asciiTheme="majorHAnsi" w:eastAsia="Times New Roman" w:hAnsiTheme="majorHAnsi" w:cstheme="majorHAnsi"/>
          <w:lang w:eastAsia="pl-PL"/>
        </w:rPr>
        <w:t xml:space="preserve">umownego brutto, o którym mowa </w:t>
      </w:r>
      <w:r w:rsidRPr="00456053">
        <w:rPr>
          <w:rFonts w:asciiTheme="majorHAnsi" w:eastAsia="Times New Roman" w:hAnsiTheme="majorHAnsi" w:cstheme="majorHAnsi"/>
          <w:lang w:eastAsia="pl-PL"/>
        </w:rPr>
        <w:t>w § 11 ust. 1.</w:t>
      </w:r>
    </w:p>
    <w:p w14:paraId="08109964" w14:textId="0DBFD0FB"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lastRenderedPageBreak/>
        <w:t xml:space="preserve">za niedotrzymanie terminu rozpoczęcia realizacji prac lub robót z przyczyn leżących po stronie Wykonawcy w terminie określonym przez Strony – </w:t>
      </w:r>
      <w:bookmarkStart w:id="21" w:name="_Hlk46227737"/>
      <w:r w:rsidR="007E0DAB">
        <w:rPr>
          <w:rFonts w:asciiTheme="majorHAnsi" w:eastAsia="Times New Roman" w:hAnsiTheme="majorHAnsi" w:cstheme="majorHAnsi"/>
          <w:lang w:eastAsia="pl-PL"/>
        </w:rPr>
        <w:t>w wysokości 500,00</w:t>
      </w:r>
      <w:r w:rsidRPr="00456053">
        <w:rPr>
          <w:rFonts w:asciiTheme="majorHAnsi" w:eastAsia="Times New Roman" w:hAnsiTheme="majorHAnsi" w:cstheme="majorHAnsi"/>
          <w:lang w:eastAsia="pl-PL"/>
        </w:rPr>
        <w:t xml:space="preserve"> zł za każdy rozpoczęty dzień zwłoki;</w:t>
      </w:r>
    </w:p>
    <w:bookmarkEnd w:id="21"/>
    <w:p w14:paraId="7FD946E6" w14:textId="78AFA949"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 xml:space="preserve">za niedotrzymanie terminu przedłożenia harmonogramu rzeczowo-finansowego realizacji zamówienia lub kosztorysów, o których mowa w § 5 ust. 4 </w:t>
      </w:r>
      <w:r w:rsidR="007E0DAB">
        <w:rPr>
          <w:rFonts w:asciiTheme="majorHAnsi" w:eastAsia="Times New Roman" w:hAnsiTheme="majorHAnsi" w:cstheme="majorHAnsi"/>
          <w:lang w:eastAsia="pl-PL"/>
        </w:rPr>
        <w:t>niniejszej umowy - w wysokości 2</w:t>
      </w:r>
      <w:r w:rsidRPr="00456053">
        <w:rPr>
          <w:rFonts w:asciiTheme="majorHAnsi" w:eastAsia="Times New Roman" w:hAnsiTheme="majorHAnsi" w:cstheme="majorHAnsi"/>
          <w:lang w:eastAsia="pl-PL"/>
        </w:rPr>
        <w:t>00</w:t>
      </w:r>
      <w:r w:rsidR="00751494">
        <w:rPr>
          <w:rFonts w:asciiTheme="majorHAnsi" w:eastAsia="Times New Roman" w:hAnsiTheme="majorHAnsi" w:cstheme="majorHAnsi"/>
          <w:lang w:eastAsia="pl-PL"/>
        </w:rPr>
        <w:t>,00</w:t>
      </w:r>
      <w:r w:rsidRPr="00456053">
        <w:rPr>
          <w:rFonts w:asciiTheme="majorHAnsi" w:eastAsia="Times New Roman" w:hAnsiTheme="majorHAnsi" w:cstheme="majorHAnsi"/>
          <w:lang w:eastAsia="pl-PL"/>
        </w:rPr>
        <w:t xml:space="preserve"> zł za każdy rozpoczęty dzień zwłoki;</w:t>
      </w:r>
    </w:p>
    <w:p w14:paraId="4D81E0E3" w14:textId="08D4DEFF"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w przypadku zwłoki Wykonawcy w realizacji Przedmiotu Umowy w termi</w:t>
      </w:r>
      <w:r w:rsidR="007E0DAB">
        <w:rPr>
          <w:rFonts w:asciiTheme="majorHAnsi" w:eastAsia="Times New Roman" w:hAnsiTheme="majorHAnsi" w:cstheme="majorHAnsi"/>
          <w:lang w:eastAsia="pl-PL"/>
        </w:rPr>
        <w:t>e</w:t>
      </w:r>
      <w:r w:rsidRPr="00456053">
        <w:rPr>
          <w:rFonts w:asciiTheme="majorHAnsi" w:eastAsia="Times New Roman" w:hAnsiTheme="majorHAnsi" w:cstheme="majorHAnsi"/>
          <w:lang w:eastAsia="pl-PL"/>
        </w:rPr>
        <w:t xml:space="preserve"> określonych </w:t>
      </w:r>
      <w:r w:rsidR="00272E23">
        <w:rPr>
          <w:rFonts w:asciiTheme="majorHAnsi" w:eastAsia="Times New Roman" w:hAnsiTheme="majorHAnsi" w:cstheme="majorHAnsi"/>
          <w:lang w:eastAsia="pl-PL"/>
        </w:rPr>
        <w:br/>
      </w:r>
      <w:r w:rsidRPr="00456053">
        <w:rPr>
          <w:rFonts w:asciiTheme="majorHAnsi" w:eastAsia="Times New Roman" w:hAnsiTheme="majorHAnsi" w:cstheme="majorHAnsi"/>
          <w:lang w:eastAsia="pl-PL"/>
        </w:rPr>
        <w:t xml:space="preserve">w § 4 </w:t>
      </w:r>
      <w:r w:rsidR="00751494">
        <w:rPr>
          <w:rFonts w:asciiTheme="majorHAnsi" w:eastAsia="Times New Roman" w:hAnsiTheme="majorHAnsi" w:cstheme="majorHAnsi"/>
          <w:lang w:eastAsia="pl-PL"/>
        </w:rPr>
        <w:t>pkt</w:t>
      </w:r>
      <w:r w:rsidR="003B1DD3">
        <w:rPr>
          <w:rFonts w:asciiTheme="majorHAnsi" w:eastAsia="Times New Roman" w:hAnsiTheme="majorHAnsi" w:cstheme="majorHAnsi"/>
          <w:lang w:eastAsia="pl-PL"/>
        </w:rPr>
        <w:t xml:space="preserve"> </w:t>
      </w:r>
      <w:r w:rsidR="00751494">
        <w:rPr>
          <w:rFonts w:asciiTheme="majorHAnsi" w:eastAsia="Times New Roman" w:hAnsiTheme="majorHAnsi" w:cstheme="majorHAnsi"/>
          <w:lang w:eastAsia="pl-PL"/>
        </w:rPr>
        <w:t xml:space="preserve">2) </w:t>
      </w:r>
      <w:r w:rsidRPr="00456053">
        <w:rPr>
          <w:rFonts w:asciiTheme="majorHAnsi" w:eastAsia="Times New Roman" w:hAnsiTheme="majorHAnsi" w:cstheme="majorHAnsi"/>
          <w:lang w:eastAsia="pl-PL"/>
        </w:rPr>
        <w:t>w wysokości 1 000 zł za każdy rozpoczęty dzień zwłoki;</w:t>
      </w:r>
    </w:p>
    <w:p w14:paraId="0A9D3DB5" w14:textId="7171C1CF"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 xml:space="preserve">za zwłokę w usunięciu wad stwierdzonych przy odbiorze lub w okresie gwarancji </w:t>
      </w:r>
      <w:r w:rsidRPr="00456053">
        <w:rPr>
          <w:rFonts w:asciiTheme="majorHAnsi" w:eastAsia="Times New Roman" w:hAnsiTheme="majorHAnsi" w:cstheme="majorHAnsi"/>
          <w:lang w:eastAsia="pl-PL"/>
        </w:rPr>
        <w:br/>
        <w:t>i rękojmi w wysokości 0,1</w:t>
      </w:r>
      <w:r w:rsidR="009764D3">
        <w:rPr>
          <w:rFonts w:asciiTheme="majorHAnsi" w:eastAsia="Times New Roman" w:hAnsiTheme="majorHAnsi" w:cstheme="majorHAnsi"/>
          <w:lang w:eastAsia="pl-PL"/>
        </w:rPr>
        <w:t xml:space="preserve"> </w:t>
      </w:r>
      <w:r w:rsidRPr="00456053">
        <w:rPr>
          <w:rFonts w:asciiTheme="majorHAnsi" w:eastAsia="Times New Roman" w:hAnsiTheme="majorHAnsi" w:cstheme="majorHAnsi"/>
          <w:lang w:eastAsia="pl-PL"/>
        </w:rPr>
        <w:t xml:space="preserve">% wynagrodzenia umownego brutto, </w:t>
      </w:r>
      <w:bookmarkStart w:id="22" w:name="_Hlk94532479"/>
      <w:r w:rsidRPr="00456053">
        <w:rPr>
          <w:rFonts w:asciiTheme="majorHAnsi" w:eastAsia="Times New Roman" w:hAnsiTheme="majorHAnsi" w:cstheme="majorHAnsi"/>
          <w:lang w:eastAsia="pl-PL"/>
        </w:rPr>
        <w:t>o którym mowa w § 11</w:t>
      </w:r>
      <w:r w:rsidR="00272E23">
        <w:rPr>
          <w:rFonts w:asciiTheme="majorHAnsi" w:eastAsia="Times New Roman" w:hAnsiTheme="majorHAnsi" w:cstheme="majorHAnsi"/>
          <w:lang w:eastAsia="pl-PL"/>
        </w:rPr>
        <w:t>,</w:t>
      </w:r>
      <w:r w:rsidRPr="00456053">
        <w:rPr>
          <w:rFonts w:asciiTheme="majorHAnsi" w:eastAsia="Times New Roman" w:hAnsiTheme="majorHAnsi" w:cstheme="majorHAnsi"/>
          <w:lang w:eastAsia="pl-PL"/>
        </w:rPr>
        <w:t xml:space="preserve"> </w:t>
      </w:r>
      <w:r w:rsidR="00272E23">
        <w:rPr>
          <w:rFonts w:asciiTheme="majorHAnsi" w:eastAsia="Times New Roman" w:hAnsiTheme="majorHAnsi" w:cstheme="majorHAnsi"/>
          <w:lang w:eastAsia="pl-PL"/>
        </w:rPr>
        <w:br/>
      </w:r>
      <w:r w:rsidRPr="00456053">
        <w:rPr>
          <w:rFonts w:asciiTheme="majorHAnsi" w:eastAsia="Times New Roman" w:hAnsiTheme="majorHAnsi" w:cstheme="majorHAnsi"/>
          <w:lang w:eastAsia="pl-PL"/>
        </w:rPr>
        <w:t>ust. 1</w:t>
      </w:r>
      <w:bookmarkEnd w:id="22"/>
      <w:r w:rsidRPr="00456053">
        <w:rPr>
          <w:rFonts w:asciiTheme="majorHAnsi" w:eastAsia="Times New Roman" w:hAnsiTheme="majorHAnsi" w:cstheme="majorHAnsi"/>
          <w:lang w:eastAsia="pl-PL"/>
        </w:rPr>
        <w:t xml:space="preserve">, za każdy rozpoczęty dzień zwłoki liczony od dnia wyznaczonego na usunięcie wad, za każdy przypadek; </w:t>
      </w:r>
    </w:p>
    <w:p w14:paraId="4D55090B" w14:textId="697BA53D"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zastosowania przy wykonywaniu Przedmiotu Umowy wyrobów budowlanych, materiałów, które naruszają zapisy</w:t>
      </w:r>
      <w:r w:rsidR="00751494">
        <w:rPr>
          <w:rFonts w:asciiTheme="majorHAnsi" w:eastAsia="Times New Roman" w:hAnsiTheme="majorHAnsi" w:cstheme="majorHAnsi"/>
          <w:lang w:eastAsia="pl-PL"/>
        </w:rPr>
        <w:t xml:space="preserve"> Umowy – w wysokości 500,00</w:t>
      </w:r>
      <w:r w:rsidRPr="00456053">
        <w:rPr>
          <w:rFonts w:asciiTheme="majorHAnsi" w:eastAsia="Times New Roman" w:hAnsiTheme="majorHAnsi" w:cstheme="majorHAnsi"/>
          <w:lang w:eastAsia="pl-PL"/>
        </w:rPr>
        <w:t xml:space="preserve"> zł za każdy przypadek naruszenia, </w:t>
      </w:r>
      <w:r w:rsidR="00272E23">
        <w:rPr>
          <w:rFonts w:asciiTheme="majorHAnsi" w:eastAsia="Times New Roman" w:hAnsiTheme="majorHAnsi" w:cstheme="majorHAnsi"/>
          <w:lang w:eastAsia="pl-PL"/>
        </w:rPr>
        <w:br/>
      </w:r>
      <w:r w:rsidRPr="00456053">
        <w:rPr>
          <w:rFonts w:asciiTheme="majorHAnsi" w:eastAsia="Times New Roman" w:hAnsiTheme="majorHAnsi" w:cstheme="majorHAnsi"/>
          <w:lang w:eastAsia="pl-PL"/>
        </w:rPr>
        <w:t>a w przypadku zwłoki w przedłożeniu wymaganej zapisem Umowy dokumentacji</w:t>
      </w:r>
      <w:r w:rsidR="00751494">
        <w:rPr>
          <w:rFonts w:asciiTheme="majorHAnsi" w:eastAsia="Times New Roman" w:hAnsiTheme="majorHAnsi" w:cstheme="majorHAnsi"/>
          <w:lang w:eastAsia="pl-PL"/>
        </w:rPr>
        <w:t xml:space="preserve"> w wysokości 2</w:t>
      </w:r>
      <w:r w:rsidRPr="00456053">
        <w:rPr>
          <w:rFonts w:asciiTheme="majorHAnsi" w:eastAsia="Times New Roman" w:hAnsiTheme="majorHAnsi" w:cstheme="majorHAnsi"/>
          <w:lang w:eastAsia="pl-PL"/>
        </w:rPr>
        <w:t>00</w:t>
      </w:r>
      <w:r w:rsidR="00751494">
        <w:rPr>
          <w:rFonts w:asciiTheme="majorHAnsi" w:eastAsia="Times New Roman" w:hAnsiTheme="majorHAnsi" w:cstheme="majorHAnsi"/>
          <w:lang w:eastAsia="pl-PL"/>
        </w:rPr>
        <w:t>,00</w:t>
      </w:r>
      <w:r w:rsidRPr="00456053">
        <w:rPr>
          <w:rFonts w:asciiTheme="majorHAnsi" w:eastAsia="Times New Roman" w:hAnsiTheme="majorHAnsi" w:cstheme="majorHAnsi"/>
          <w:lang w:eastAsia="pl-PL"/>
        </w:rPr>
        <w:t xml:space="preserve"> zł </w:t>
      </w:r>
      <w:r w:rsidR="00F30586" w:rsidRPr="00456053">
        <w:rPr>
          <w:rFonts w:asciiTheme="majorHAnsi" w:eastAsia="Times New Roman" w:hAnsiTheme="majorHAnsi" w:cstheme="majorHAnsi"/>
          <w:lang w:eastAsia="pl-PL"/>
        </w:rPr>
        <w:t xml:space="preserve">każdorazowo </w:t>
      </w:r>
      <w:r w:rsidRPr="00456053">
        <w:rPr>
          <w:rFonts w:asciiTheme="majorHAnsi" w:eastAsia="Times New Roman" w:hAnsiTheme="majorHAnsi" w:cstheme="majorHAnsi"/>
          <w:lang w:eastAsia="pl-PL"/>
        </w:rPr>
        <w:t>za każdy</w:t>
      </w:r>
      <w:r w:rsidR="00F30586" w:rsidRPr="00456053">
        <w:rPr>
          <w:rFonts w:asciiTheme="majorHAnsi" w:eastAsia="Times New Roman" w:hAnsiTheme="majorHAnsi" w:cstheme="majorHAnsi"/>
          <w:lang w:eastAsia="pl-PL"/>
        </w:rPr>
        <w:t xml:space="preserve"> przypadek</w:t>
      </w:r>
      <w:r w:rsidRPr="00456053">
        <w:rPr>
          <w:rFonts w:asciiTheme="majorHAnsi" w:eastAsia="Times New Roman" w:hAnsiTheme="majorHAnsi" w:cstheme="majorHAnsi"/>
          <w:lang w:eastAsia="pl-PL"/>
        </w:rPr>
        <w:t>;</w:t>
      </w:r>
    </w:p>
    <w:p w14:paraId="4BD3E180" w14:textId="46050A31"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za każdy stwierdzony przypadek braku przedstawienia na żądanie Zamawiającego dokumentów potwierdzających zatrudnienie osób wskazanych przez Zamawiającego lub naruszenia obowiązku zatrudniania przez Wykonawcę lub dowolnego podwykonawcę osób w oparciu o prze</w:t>
      </w:r>
      <w:r w:rsidR="00FD7746">
        <w:rPr>
          <w:rFonts w:asciiTheme="majorHAnsi" w:eastAsia="Times New Roman" w:hAnsiTheme="majorHAnsi" w:cstheme="majorHAnsi"/>
          <w:lang w:eastAsia="pl-PL"/>
        </w:rPr>
        <w:t>pisy prawa pracy - w wysokości 1.</w:t>
      </w:r>
      <w:r w:rsidRPr="00456053">
        <w:rPr>
          <w:rFonts w:asciiTheme="majorHAnsi" w:eastAsia="Times New Roman" w:hAnsiTheme="majorHAnsi" w:cstheme="majorHAnsi"/>
          <w:lang w:eastAsia="pl-PL"/>
        </w:rPr>
        <w:t>000</w:t>
      </w:r>
      <w:r w:rsidR="00FD7746">
        <w:rPr>
          <w:rFonts w:asciiTheme="majorHAnsi" w:eastAsia="Times New Roman" w:hAnsiTheme="majorHAnsi" w:cstheme="majorHAnsi"/>
          <w:lang w:eastAsia="pl-PL"/>
        </w:rPr>
        <w:t>,00</w:t>
      </w:r>
      <w:r w:rsidRPr="00456053">
        <w:rPr>
          <w:rFonts w:asciiTheme="majorHAnsi" w:eastAsia="Times New Roman" w:hAnsiTheme="majorHAnsi" w:cstheme="majorHAnsi"/>
          <w:lang w:eastAsia="pl-PL"/>
        </w:rPr>
        <w:t xml:space="preserve"> zł;</w:t>
      </w:r>
    </w:p>
    <w:p w14:paraId="1A7ED36E" w14:textId="3542F651"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braku zapłaty lub nieterminowej zapłaty wynagrodzenia należnego podwykonawcom lub dalszym podwykonawcom w wysokości 0,1</w:t>
      </w:r>
      <w:r w:rsidR="009764D3">
        <w:rPr>
          <w:rFonts w:asciiTheme="majorHAnsi" w:eastAsia="Times New Roman" w:hAnsiTheme="majorHAnsi" w:cstheme="majorHAnsi"/>
          <w:lang w:eastAsia="pl-PL"/>
        </w:rPr>
        <w:t xml:space="preserve"> </w:t>
      </w:r>
      <w:r w:rsidRPr="00456053">
        <w:rPr>
          <w:rFonts w:asciiTheme="majorHAnsi" w:eastAsia="Times New Roman" w:hAnsiTheme="majorHAnsi" w:cstheme="majorHAnsi"/>
          <w:lang w:eastAsia="pl-PL"/>
        </w:rPr>
        <w:t>% wynagrodzenia umownego brutto, o którym mowa w § 11 ust. 1, za każdy przypadek naruszenia;</w:t>
      </w:r>
    </w:p>
    <w:p w14:paraId="0E81D3F8" w14:textId="0C72D436"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bookmarkStart w:id="23" w:name="_Hlk47000399"/>
      <w:r w:rsidRPr="00456053">
        <w:rPr>
          <w:rFonts w:asciiTheme="majorHAnsi" w:eastAsia="Times New Roman" w:hAnsiTheme="majorHAnsi" w:cstheme="majorHAnsi"/>
          <w:lang w:eastAsia="pl-PL"/>
        </w:rPr>
        <w:t>nieprzedłożenia do zaakceptowania projektu umowy o podwykonawstwo, której Przedmiotem są roboty budowlane, lub pr</w:t>
      </w:r>
      <w:r w:rsidR="009764D3">
        <w:rPr>
          <w:rFonts w:asciiTheme="majorHAnsi" w:eastAsia="Times New Roman" w:hAnsiTheme="majorHAnsi" w:cstheme="majorHAnsi"/>
          <w:lang w:eastAsia="pl-PL"/>
        </w:rPr>
        <w:t>ojektu jej zmiany w wysokości 5</w:t>
      </w:r>
      <w:r w:rsidRPr="00456053">
        <w:rPr>
          <w:rFonts w:asciiTheme="majorHAnsi" w:eastAsia="Times New Roman" w:hAnsiTheme="majorHAnsi" w:cstheme="majorHAnsi"/>
          <w:lang w:eastAsia="pl-PL"/>
        </w:rPr>
        <w:t>00 zł za każdy przypadek n</w:t>
      </w:r>
      <w:bookmarkEnd w:id="23"/>
      <w:r w:rsidRPr="00456053">
        <w:rPr>
          <w:rFonts w:asciiTheme="majorHAnsi" w:eastAsia="Times New Roman" w:hAnsiTheme="majorHAnsi" w:cstheme="majorHAnsi"/>
          <w:lang w:eastAsia="pl-PL"/>
        </w:rPr>
        <w:t>aruszenia;</w:t>
      </w:r>
    </w:p>
    <w:p w14:paraId="25AD7CA1" w14:textId="57259F5B"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lang w:eastAsia="pl-PL"/>
        </w:rPr>
        <w:t>nieprzedłożenia poświadczonej za zgo</w:t>
      </w:r>
      <w:r w:rsidR="009764D3">
        <w:rPr>
          <w:rFonts w:asciiTheme="majorHAnsi" w:eastAsia="Times New Roman" w:hAnsiTheme="majorHAnsi" w:cstheme="majorHAnsi"/>
          <w:lang w:eastAsia="pl-PL"/>
        </w:rPr>
        <w:t xml:space="preserve">dność z oryginałem kopii umowy </w:t>
      </w:r>
      <w:r w:rsidRPr="00456053">
        <w:rPr>
          <w:rFonts w:asciiTheme="majorHAnsi" w:eastAsia="Times New Roman" w:hAnsiTheme="majorHAnsi" w:cstheme="majorHAnsi"/>
          <w:lang w:eastAsia="pl-PL"/>
        </w:rPr>
        <w:t>o podwykonawstwo lub jej zmiany w wysokości</w:t>
      </w:r>
      <w:r w:rsidR="009764D3">
        <w:rPr>
          <w:rFonts w:asciiTheme="majorHAnsi" w:eastAsia="Times New Roman" w:hAnsiTheme="majorHAnsi" w:cstheme="majorHAnsi"/>
          <w:lang w:eastAsia="pl-PL"/>
        </w:rPr>
        <w:t xml:space="preserve"> 3</w:t>
      </w:r>
      <w:r w:rsidRPr="00456053">
        <w:rPr>
          <w:rFonts w:asciiTheme="majorHAnsi" w:eastAsia="Times New Roman" w:hAnsiTheme="majorHAnsi" w:cstheme="majorHAnsi"/>
          <w:lang w:eastAsia="pl-PL"/>
        </w:rPr>
        <w:t>00 zł za każdy przypadek naruszenia;</w:t>
      </w:r>
    </w:p>
    <w:p w14:paraId="0B92F46C" w14:textId="15DF906C" w:rsidR="00B76555" w:rsidRPr="00456053" w:rsidRDefault="00B76555" w:rsidP="00CB2B06">
      <w:pPr>
        <w:widowControl w:val="0"/>
        <w:numPr>
          <w:ilvl w:val="0"/>
          <w:numId w:val="26"/>
        </w:numPr>
        <w:shd w:val="clear" w:color="auto" w:fill="FFFFFF"/>
        <w:autoSpaceDE w:val="0"/>
        <w:autoSpaceDN w:val="0"/>
        <w:adjustRightInd w:val="0"/>
        <w:spacing w:before="120" w:after="0"/>
        <w:ind w:left="1134" w:hanging="567"/>
        <w:jc w:val="both"/>
        <w:rPr>
          <w:rFonts w:asciiTheme="majorHAnsi" w:eastAsia="Times New Roman" w:hAnsiTheme="majorHAnsi" w:cstheme="majorHAnsi"/>
          <w:lang w:eastAsia="pl-PL"/>
        </w:rPr>
      </w:pPr>
      <w:r w:rsidRPr="00456053">
        <w:rPr>
          <w:rFonts w:asciiTheme="majorHAnsi" w:eastAsia="Times New Roman" w:hAnsiTheme="majorHAnsi" w:cstheme="majorHAnsi"/>
        </w:rPr>
        <w:t>w przypadku braku zapłaty wynagrodzenia należnego podwykonawcom z tytułu zmiany wysokości wynagrodzen</w:t>
      </w:r>
      <w:r w:rsidR="00800133">
        <w:rPr>
          <w:rFonts w:asciiTheme="majorHAnsi" w:eastAsia="Times New Roman" w:hAnsiTheme="majorHAnsi" w:cstheme="majorHAnsi"/>
        </w:rPr>
        <w:t>ia, o którym mowa w § 12 ust. 9 -</w:t>
      </w:r>
      <w:r w:rsidRPr="00456053">
        <w:rPr>
          <w:rFonts w:asciiTheme="majorHAnsi" w:eastAsia="Times New Roman" w:hAnsiTheme="majorHAnsi" w:cstheme="majorHAnsi"/>
        </w:rPr>
        <w:t xml:space="preserve"> w wysokości 5 % łącznej wartości wynagrodzenia brutto należnego podwykonawcom z uwzględnieniem waloryzacji (kara będzie nakładana za każdy przypadek braku zapłaty),</w:t>
      </w:r>
    </w:p>
    <w:p w14:paraId="1FB79519" w14:textId="28D1FEB0" w:rsidR="00B76555" w:rsidRPr="00456053" w:rsidRDefault="00B76555" w:rsidP="00CB2B06">
      <w:pPr>
        <w:numPr>
          <w:ilvl w:val="0"/>
          <w:numId w:val="26"/>
        </w:numPr>
        <w:shd w:val="clear" w:color="auto" w:fill="FFFFFF"/>
        <w:spacing w:before="120" w:after="0"/>
        <w:ind w:left="1134" w:hanging="567"/>
        <w:jc w:val="both"/>
        <w:rPr>
          <w:rFonts w:asciiTheme="majorHAnsi" w:eastAsia="Times New Roman" w:hAnsiTheme="majorHAnsi" w:cstheme="majorHAnsi"/>
        </w:rPr>
      </w:pPr>
      <w:r w:rsidRPr="00456053">
        <w:rPr>
          <w:rFonts w:asciiTheme="majorHAnsi" w:eastAsia="Times New Roman" w:hAnsiTheme="majorHAnsi" w:cstheme="majorHAnsi"/>
        </w:rPr>
        <w:t xml:space="preserve">w przypadku nieterminowej zapłaty wynagrodzenia należnego podwykonawcom z tytułu zmiany wysokości wynagrodzenia, o którym mowa w § 12 ust. </w:t>
      </w:r>
      <w:r w:rsidR="009764D3">
        <w:rPr>
          <w:rFonts w:asciiTheme="majorHAnsi" w:eastAsia="Times New Roman" w:hAnsiTheme="majorHAnsi" w:cstheme="majorHAnsi"/>
        </w:rPr>
        <w:t>9</w:t>
      </w:r>
      <w:r w:rsidRPr="00456053">
        <w:rPr>
          <w:rFonts w:asciiTheme="majorHAnsi" w:eastAsia="Times New Roman" w:hAnsiTheme="majorHAnsi" w:cstheme="majorHAnsi"/>
        </w:rPr>
        <w:t xml:space="preserve"> w wysokości 0,2 % łącznej wartości wynagrodzenia brutto należnego podwykonawcom z uwzględnieniem waloryzacji za każdy dzień przekroczenia terminu (kara będzie nakładana w każdym przypadku nieterminowej zapłaty wynagrodzenia należnego podwykonawcom),</w:t>
      </w:r>
    </w:p>
    <w:p w14:paraId="60DFACF5" w14:textId="5F97C5DF" w:rsidR="00B76555" w:rsidRPr="00456053" w:rsidRDefault="00B76555" w:rsidP="00CB2B06">
      <w:pPr>
        <w:numPr>
          <w:ilvl w:val="0"/>
          <w:numId w:val="26"/>
        </w:numPr>
        <w:shd w:val="clear" w:color="auto" w:fill="FFFFFF"/>
        <w:spacing w:before="120" w:after="0"/>
        <w:ind w:left="1134" w:hanging="567"/>
        <w:jc w:val="both"/>
        <w:rPr>
          <w:rFonts w:asciiTheme="majorHAnsi" w:eastAsia="Times New Roman" w:hAnsiTheme="majorHAnsi" w:cstheme="majorHAnsi"/>
        </w:rPr>
      </w:pPr>
      <w:r w:rsidRPr="00456053">
        <w:rPr>
          <w:rFonts w:asciiTheme="majorHAnsi" w:eastAsia="Times New Roman" w:hAnsiTheme="majorHAnsi" w:cstheme="majorHAnsi"/>
        </w:rPr>
        <w:t xml:space="preserve">w przypadku określonym w § 8 ust. 7, tj. nie złożenia w wymaganym terminie zmiany dokumentu ustanawiającego zabezpieczenie należytego wykonania umowy –  </w:t>
      </w:r>
      <w:r w:rsidR="009764D3">
        <w:rPr>
          <w:rFonts w:asciiTheme="majorHAnsi" w:eastAsia="Times New Roman" w:hAnsiTheme="majorHAnsi" w:cstheme="majorHAnsi"/>
        </w:rPr>
        <w:t>w wysokości 5</w:t>
      </w:r>
      <w:r w:rsidRPr="00456053">
        <w:rPr>
          <w:rFonts w:asciiTheme="majorHAnsi" w:eastAsia="Times New Roman" w:hAnsiTheme="majorHAnsi" w:cstheme="majorHAnsi"/>
        </w:rPr>
        <w:t>00 zł za każdy rozpoczęty dzień zwłoki,</w:t>
      </w:r>
    </w:p>
    <w:p w14:paraId="7FFB1AC7" w14:textId="12437EE6" w:rsidR="00B76555" w:rsidRPr="00456053" w:rsidRDefault="00B76555" w:rsidP="00CB2B06">
      <w:pPr>
        <w:numPr>
          <w:ilvl w:val="0"/>
          <w:numId w:val="26"/>
        </w:numPr>
        <w:shd w:val="clear" w:color="auto" w:fill="FFFFFF"/>
        <w:spacing w:before="120" w:after="0"/>
        <w:ind w:left="1134" w:hanging="567"/>
        <w:jc w:val="both"/>
        <w:rPr>
          <w:rFonts w:asciiTheme="majorHAnsi" w:eastAsia="Times New Roman" w:hAnsiTheme="majorHAnsi" w:cstheme="majorHAnsi"/>
        </w:rPr>
      </w:pPr>
      <w:r w:rsidRPr="00456053">
        <w:rPr>
          <w:rFonts w:asciiTheme="majorHAnsi" w:eastAsia="Times New Roman" w:hAnsiTheme="majorHAnsi" w:cstheme="majorHAnsi"/>
        </w:rPr>
        <w:lastRenderedPageBreak/>
        <w:t>w przypadku nieprzedłożenia kopii opłaconej polisy OC, o której mowa w §</w:t>
      </w:r>
      <w:r w:rsidR="009764D3">
        <w:rPr>
          <w:rFonts w:asciiTheme="majorHAnsi" w:eastAsia="Times New Roman" w:hAnsiTheme="majorHAnsi" w:cstheme="majorHAnsi"/>
        </w:rPr>
        <w:t xml:space="preserve"> </w:t>
      </w:r>
      <w:r w:rsidRPr="00456053">
        <w:rPr>
          <w:rFonts w:asciiTheme="majorHAnsi" w:eastAsia="Times New Roman" w:hAnsiTheme="majorHAnsi" w:cstheme="majorHAnsi"/>
        </w:rPr>
        <w:t>17 ust. 1 na dzień zawarcia umowy lub dokumentu świadczącego o utrzym</w:t>
      </w:r>
      <w:r w:rsidR="009764D3">
        <w:rPr>
          <w:rFonts w:asciiTheme="majorHAnsi" w:eastAsia="Times New Roman" w:hAnsiTheme="majorHAnsi" w:cstheme="majorHAnsi"/>
        </w:rPr>
        <w:t>aniu ciągłości ubezpieczenia OC</w:t>
      </w:r>
      <w:r w:rsidRPr="00456053">
        <w:rPr>
          <w:rFonts w:asciiTheme="majorHAnsi" w:eastAsia="Times New Roman" w:hAnsiTheme="majorHAnsi" w:cstheme="majorHAnsi"/>
        </w:rPr>
        <w:t xml:space="preserve"> na czas realizacji zamówienia lub aneksu polisy OC w terminie o którym mowa w §</w:t>
      </w:r>
      <w:r w:rsidR="009764D3">
        <w:rPr>
          <w:rFonts w:asciiTheme="majorHAnsi" w:eastAsia="Times New Roman" w:hAnsiTheme="majorHAnsi" w:cstheme="majorHAnsi"/>
        </w:rPr>
        <w:t xml:space="preserve"> 17 ust. 2 – w wysokości 2</w:t>
      </w:r>
      <w:r w:rsidRPr="00456053">
        <w:rPr>
          <w:rFonts w:asciiTheme="majorHAnsi" w:eastAsia="Times New Roman" w:hAnsiTheme="majorHAnsi" w:cstheme="majorHAnsi"/>
        </w:rPr>
        <w:t>00 zł za każdy rozpoczęty dzień zwłoki.</w:t>
      </w:r>
    </w:p>
    <w:p w14:paraId="5F3F3416" w14:textId="10838048" w:rsidR="00B76555" w:rsidRPr="00456053" w:rsidRDefault="00B76555" w:rsidP="00CB2B06">
      <w:pPr>
        <w:numPr>
          <w:ilvl w:val="0"/>
          <w:numId w:val="60"/>
        </w:numPr>
        <w:shd w:val="clear" w:color="auto" w:fill="FFFFFF"/>
        <w:spacing w:before="120" w:after="0"/>
        <w:ind w:hanging="567"/>
        <w:jc w:val="both"/>
        <w:rPr>
          <w:rFonts w:asciiTheme="majorHAnsi" w:eastAsia="Times New Roman" w:hAnsiTheme="majorHAnsi" w:cstheme="majorHAnsi"/>
        </w:rPr>
      </w:pPr>
      <w:r w:rsidRPr="00456053">
        <w:rPr>
          <w:rFonts w:asciiTheme="majorHAnsi" w:eastAsia="Times New Roman" w:hAnsiTheme="majorHAnsi" w:cstheme="majorHAnsi"/>
        </w:rPr>
        <w:t>W przypadkach określonych w ust. 1 pkt 2) – 1</w:t>
      </w:r>
      <w:r w:rsidR="00DE4E3B">
        <w:rPr>
          <w:rFonts w:asciiTheme="majorHAnsi" w:eastAsia="Times New Roman" w:hAnsiTheme="majorHAnsi" w:cstheme="majorHAnsi"/>
        </w:rPr>
        <w:t>4</w:t>
      </w:r>
      <w:r w:rsidRPr="00456053">
        <w:rPr>
          <w:rFonts w:asciiTheme="majorHAnsi" w:eastAsia="Times New Roman" w:hAnsiTheme="majorHAnsi" w:cstheme="majorHAnsi"/>
        </w:rPr>
        <w:t>) kary umowne podlegają łączeniu, jednak łączna maksymalna wysokość kar umownych, której mogą dochodzić strony nie przekroczy 100 % łącznego wynagrodzenia umownego</w:t>
      </w:r>
      <w:r w:rsidR="006714FA">
        <w:rPr>
          <w:rFonts w:asciiTheme="majorHAnsi" w:eastAsia="Times New Roman" w:hAnsiTheme="majorHAnsi" w:cstheme="majorHAnsi"/>
        </w:rPr>
        <w:t xml:space="preserve">, o którym mowa w § 11 ust. 1. </w:t>
      </w:r>
    </w:p>
    <w:p w14:paraId="16BE0A22" w14:textId="7E9075BF" w:rsidR="00B76555" w:rsidRPr="00456053" w:rsidRDefault="00B76555" w:rsidP="00CB2B06">
      <w:pPr>
        <w:numPr>
          <w:ilvl w:val="0"/>
          <w:numId w:val="60"/>
        </w:numPr>
        <w:shd w:val="clear" w:color="auto" w:fill="FFFFFF"/>
        <w:spacing w:before="120" w:after="0"/>
        <w:ind w:hanging="567"/>
        <w:jc w:val="both"/>
        <w:rPr>
          <w:rFonts w:asciiTheme="majorHAnsi" w:eastAsia="Times New Roman" w:hAnsiTheme="majorHAnsi" w:cstheme="majorHAnsi"/>
        </w:rPr>
      </w:pPr>
      <w:r w:rsidRPr="00456053">
        <w:rPr>
          <w:rFonts w:asciiTheme="majorHAnsi" w:eastAsia="Times New Roman" w:hAnsiTheme="majorHAnsi" w:cstheme="majorHAnsi"/>
        </w:rPr>
        <w:t>Wykonawca może dochodzić od Zamawiającego kar umownych za zwłok</w:t>
      </w:r>
      <w:r w:rsidR="00DE4E3B">
        <w:rPr>
          <w:rFonts w:asciiTheme="majorHAnsi" w:eastAsia="Times New Roman" w:hAnsiTheme="majorHAnsi" w:cstheme="majorHAnsi"/>
        </w:rPr>
        <w:t xml:space="preserve">ę </w:t>
      </w:r>
      <w:r w:rsidRPr="00456053">
        <w:rPr>
          <w:rFonts w:asciiTheme="majorHAnsi" w:eastAsia="Times New Roman" w:hAnsiTheme="majorHAnsi" w:cstheme="majorHAnsi"/>
        </w:rPr>
        <w:t xml:space="preserve">w przekazaniu placu budowy lub umówionej jego części - w wysokości 0,01% wynagrodzenia umownego brutto, </w:t>
      </w:r>
      <w:r w:rsidR="008625A6">
        <w:rPr>
          <w:rFonts w:asciiTheme="majorHAnsi" w:eastAsia="Times New Roman" w:hAnsiTheme="majorHAnsi" w:cstheme="majorHAnsi"/>
        </w:rPr>
        <w:br/>
      </w:r>
      <w:r w:rsidRPr="00456053">
        <w:rPr>
          <w:rFonts w:asciiTheme="majorHAnsi" w:eastAsia="Times New Roman" w:hAnsiTheme="majorHAnsi" w:cstheme="majorHAnsi"/>
        </w:rPr>
        <w:t>o którym mowa w § 11 ust. 1 za każdy dzień zwłoki od umówionego terminu jego przekazania.</w:t>
      </w:r>
    </w:p>
    <w:p w14:paraId="13978189" w14:textId="77777777" w:rsidR="00B76555" w:rsidRPr="007854A7" w:rsidRDefault="00B76555" w:rsidP="00CB2B06">
      <w:pPr>
        <w:numPr>
          <w:ilvl w:val="0"/>
          <w:numId w:val="60"/>
        </w:numPr>
        <w:shd w:val="clear" w:color="auto" w:fill="FFFFFF"/>
        <w:spacing w:before="120" w:after="0"/>
        <w:ind w:hanging="567"/>
        <w:jc w:val="both"/>
        <w:rPr>
          <w:rFonts w:ascii="Arial" w:eastAsia="Times New Roman" w:hAnsi="Arial" w:cs="Arial"/>
        </w:rPr>
      </w:pPr>
      <w:r w:rsidRPr="00456053">
        <w:rPr>
          <w:rFonts w:asciiTheme="majorHAnsi" w:eastAsia="Times New Roman" w:hAnsiTheme="majorHAnsi" w:cstheme="majorHAnsi"/>
        </w:rPr>
        <w:t xml:space="preserve">Jeżeli wysokość zastrzeżonych kar umownych nie pokrywa poniesionej szkody, Zamawiający może żądać odszkodowania uzupełniającego. Zapłata kary umownej nie pozbawia Zamawiającego prawa dochodzenia na zasadach ogólnych odszkodowania przekraczającego wysokość zastrzeżonej kary umownej, w tym wynikającego z </w:t>
      </w:r>
      <w:r w:rsidRPr="006714FA">
        <w:rPr>
          <w:rFonts w:asciiTheme="majorHAnsi" w:eastAsia="Times New Roman" w:hAnsiTheme="majorHAnsi" w:cstheme="majorHAnsi"/>
        </w:rPr>
        <w:t>utraty dofinansowania z Rządowego Funduszu Rozwoju Dróg, gdy utrata tego dofinansowania nastąpiła z winy Wykonawcy</w:t>
      </w:r>
      <w:r w:rsidRPr="007854A7">
        <w:rPr>
          <w:rFonts w:ascii="Arial" w:eastAsia="Times New Roman" w:hAnsi="Arial" w:cs="Arial"/>
        </w:rPr>
        <w:t>.</w:t>
      </w:r>
    </w:p>
    <w:p w14:paraId="36512DAD" w14:textId="6B1E7F97" w:rsidR="00B76555" w:rsidRPr="006714FA" w:rsidRDefault="00B76555" w:rsidP="00CB2B06">
      <w:pPr>
        <w:numPr>
          <w:ilvl w:val="0"/>
          <w:numId w:val="60"/>
        </w:numPr>
        <w:shd w:val="clear" w:color="auto" w:fill="FFFFFF"/>
        <w:spacing w:before="120" w:after="0"/>
        <w:ind w:hanging="567"/>
        <w:jc w:val="both"/>
        <w:rPr>
          <w:rFonts w:asciiTheme="majorHAnsi" w:eastAsia="Times New Roman" w:hAnsiTheme="majorHAnsi" w:cstheme="majorHAnsi"/>
        </w:rPr>
      </w:pPr>
      <w:r w:rsidRPr="006714FA">
        <w:rPr>
          <w:rFonts w:asciiTheme="majorHAnsi" w:eastAsia="Times New Roman" w:hAnsiTheme="majorHAnsi" w:cstheme="majorHAnsi"/>
        </w:rPr>
        <w:t xml:space="preserve">Jeżeli w wyniku działania lub zaniechania lub braku staranności lub nienależytej staranności Wykonawcy lub osób/podmiotów za pomocą których umowę realizuje lub z jakichkolwiek innych przyczyn dotyczących Wykonawcy lub osób/podmiotów za pomocą których umowę realizuje, Zamawiający nie uzyska dofinansowania lub nie otrzyma przyznanego dofinansowania lub zmuszony będzie zwrócić uzyskane dofinansowanie, w całości lub w jakiejkolwiek części, </w:t>
      </w:r>
      <w:r w:rsidR="008625A6">
        <w:rPr>
          <w:rFonts w:asciiTheme="majorHAnsi" w:eastAsia="Times New Roman" w:hAnsiTheme="majorHAnsi" w:cstheme="majorHAnsi"/>
        </w:rPr>
        <w:br/>
      </w:r>
      <w:r w:rsidRPr="006714FA">
        <w:rPr>
          <w:rFonts w:asciiTheme="majorHAnsi" w:eastAsia="Times New Roman" w:hAnsiTheme="majorHAnsi" w:cstheme="majorHAnsi"/>
        </w:rPr>
        <w:t>to Zamawiający zastrzega sobie możliwość (prawo) zatrzymania i nie wypłacenia wynagrodzenia  umownego w w</w:t>
      </w:r>
      <w:r w:rsidR="006714FA">
        <w:rPr>
          <w:rFonts w:asciiTheme="majorHAnsi" w:eastAsia="Times New Roman" w:hAnsiTheme="majorHAnsi" w:cstheme="majorHAnsi"/>
        </w:rPr>
        <w:t>ysokości równej nieuzyskanemu /</w:t>
      </w:r>
      <w:r w:rsidRPr="006714FA">
        <w:rPr>
          <w:rFonts w:asciiTheme="majorHAnsi" w:eastAsia="Times New Roman" w:hAnsiTheme="majorHAnsi" w:cstheme="majorHAnsi"/>
        </w:rPr>
        <w:t>zatrzymanemu/</w:t>
      </w:r>
      <w:r w:rsidR="006714FA">
        <w:rPr>
          <w:rFonts w:asciiTheme="majorHAnsi" w:eastAsia="Times New Roman" w:hAnsiTheme="majorHAnsi" w:cstheme="majorHAnsi"/>
        </w:rPr>
        <w:t xml:space="preserve"> </w:t>
      </w:r>
      <w:r w:rsidRPr="006714FA">
        <w:rPr>
          <w:rFonts w:asciiTheme="majorHAnsi" w:eastAsia="Times New Roman" w:hAnsiTheme="majorHAnsi" w:cstheme="majorHAnsi"/>
        </w:rPr>
        <w:t>wycofanemu/</w:t>
      </w:r>
      <w:r w:rsidR="006714FA">
        <w:rPr>
          <w:rFonts w:asciiTheme="majorHAnsi" w:eastAsia="Times New Roman" w:hAnsiTheme="majorHAnsi" w:cstheme="majorHAnsi"/>
        </w:rPr>
        <w:t xml:space="preserve"> </w:t>
      </w:r>
      <w:r w:rsidRPr="006714FA">
        <w:rPr>
          <w:rFonts w:asciiTheme="majorHAnsi" w:eastAsia="Times New Roman" w:hAnsiTheme="majorHAnsi" w:cstheme="majorHAnsi"/>
        </w:rPr>
        <w:t>zwróconemu/</w:t>
      </w:r>
      <w:r w:rsidR="006714FA">
        <w:rPr>
          <w:rFonts w:asciiTheme="majorHAnsi" w:eastAsia="Times New Roman" w:hAnsiTheme="majorHAnsi" w:cstheme="majorHAnsi"/>
        </w:rPr>
        <w:t xml:space="preserve"> </w:t>
      </w:r>
      <w:r w:rsidRPr="006714FA">
        <w:rPr>
          <w:rFonts w:asciiTheme="majorHAnsi" w:eastAsia="Times New Roman" w:hAnsiTheme="majorHAnsi" w:cstheme="majorHAnsi"/>
        </w:rPr>
        <w:t>nakazanemu do zwrotu dofinansowaniu lub obciążenia Wykonawcy karą umowną w wysokości równe</w:t>
      </w:r>
      <w:r w:rsidR="003B1DD3">
        <w:rPr>
          <w:rFonts w:asciiTheme="majorHAnsi" w:eastAsia="Times New Roman" w:hAnsiTheme="majorHAnsi" w:cstheme="majorHAnsi"/>
        </w:rPr>
        <w:t>j nie uzyskanemu/zatrzymanemu/</w:t>
      </w:r>
      <w:r w:rsidR="00CA02AB">
        <w:rPr>
          <w:rFonts w:asciiTheme="majorHAnsi" w:eastAsia="Times New Roman" w:hAnsiTheme="majorHAnsi" w:cstheme="majorHAnsi"/>
        </w:rPr>
        <w:t>wycofanemu/</w:t>
      </w:r>
      <w:r w:rsidRPr="006714FA">
        <w:rPr>
          <w:rFonts w:asciiTheme="majorHAnsi" w:eastAsia="Times New Roman" w:hAnsiTheme="majorHAnsi" w:cstheme="majorHAnsi"/>
        </w:rPr>
        <w:t>zwróconemu/nakazanemu do zwrotu dofinansowaniu.</w:t>
      </w:r>
    </w:p>
    <w:p w14:paraId="63521592" w14:textId="77777777" w:rsidR="00B76555" w:rsidRPr="006714FA" w:rsidRDefault="00B76555" w:rsidP="00CB2B06">
      <w:pPr>
        <w:numPr>
          <w:ilvl w:val="0"/>
          <w:numId w:val="60"/>
        </w:numPr>
        <w:shd w:val="clear" w:color="auto" w:fill="FFFFFF"/>
        <w:spacing w:before="120" w:after="0"/>
        <w:ind w:hanging="567"/>
        <w:jc w:val="both"/>
        <w:rPr>
          <w:rFonts w:asciiTheme="majorHAnsi" w:eastAsia="Times New Roman" w:hAnsiTheme="majorHAnsi" w:cstheme="majorHAnsi"/>
        </w:rPr>
      </w:pPr>
      <w:r w:rsidRPr="006714FA">
        <w:rPr>
          <w:rFonts w:asciiTheme="majorHAnsi" w:eastAsia="Times New Roman" w:hAnsiTheme="majorHAnsi" w:cstheme="majorHAnsi"/>
        </w:rPr>
        <w:t>Kary umowne mogą podlegać sumowaniu.</w:t>
      </w:r>
    </w:p>
    <w:p w14:paraId="5F126611" w14:textId="77777777" w:rsidR="00B76555" w:rsidRPr="006714FA" w:rsidRDefault="00B76555" w:rsidP="00DA0863">
      <w:pPr>
        <w:spacing w:before="120" w:after="0"/>
        <w:ind w:left="567" w:hanging="567"/>
        <w:jc w:val="center"/>
        <w:rPr>
          <w:rFonts w:asciiTheme="majorHAnsi" w:eastAsia="Times New Roman" w:hAnsiTheme="majorHAnsi" w:cstheme="majorHAnsi"/>
          <w:b/>
          <w:bCs/>
          <w:lang w:eastAsia="pl-PL"/>
        </w:rPr>
      </w:pPr>
      <w:r w:rsidRPr="006714FA">
        <w:rPr>
          <w:rFonts w:asciiTheme="majorHAnsi" w:eastAsia="Times New Roman" w:hAnsiTheme="majorHAnsi" w:cstheme="majorHAnsi"/>
          <w:b/>
          <w:bCs/>
          <w:lang w:eastAsia="pl-PL"/>
        </w:rPr>
        <w:t>ZMIANA UMOWY</w:t>
      </w:r>
    </w:p>
    <w:p w14:paraId="5FE286D2" w14:textId="77777777" w:rsidR="00B76555" w:rsidRPr="006714FA" w:rsidRDefault="00B76555" w:rsidP="00DA0863">
      <w:pPr>
        <w:shd w:val="clear" w:color="auto" w:fill="FFFFFF"/>
        <w:spacing w:before="120" w:after="0"/>
        <w:ind w:left="567" w:hanging="567"/>
        <w:jc w:val="center"/>
        <w:rPr>
          <w:rFonts w:asciiTheme="majorHAnsi" w:eastAsia="Times New Roman" w:hAnsiTheme="majorHAnsi" w:cstheme="majorHAnsi"/>
          <w:b/>
          <w:bCs/>
          <w:lang w:eastAsia="pl-PL"/>
        </w:rPr>
      </w:pPr>
      <w:r w:rsidRPr="006714FA">
        <w:rPr>
          <w:rFonts w:asciiTheme="majorHAnsi" w:eastAsia="Times New Roman" w:hAnsiTheme="majorHAnsi" w:cstheme="majorHAnsi"/>
          <w:b/>
          <w:bCs/>
          <w:lang w:eastAsia="pl-PL"/>
        </w:rPr>
        <w:t>§ 14.</w:t>
      </w:r>
    </w:p>
    <w:p w14:paraId="105B0EAB" w14:textId="77777777" w:rsidR="00B76555" w:rsidRPr="006714FA" w:rsidRDefault="00B76555" w:rsidP="00CB2B06">
      <w:pPr>
        <w:numPr>
          <w:ilvl w:val="0"/>
          <w:numId w:val="27"/>
        </w:numPr>
        <w:spacing w:before="120" w:after="0"/>
        <w:ind w:left="567" w:hanging="567"/>
        <w:jc w:val="both"/>
        <w:rPr>
          <w:rFonts w:asciiTheme="majorHAnsi" w:eastAsia="Times New Roman" w:hAnsiTheme="majorHAnsi" w:cstheme="majorHAnsi"/>
          <w:b/>
          <w:bCs/>
        </w:rPr>
      </w:pPr>
      <w:r w:rsidRPr="006714FA">
        <w:rPr>
          <w:rFonts w:asciiTheme="majorHAnsi" w:eastAsia="Times New Roman" w:hAnsiTheme="majorHAnsi" w:cstheme="majorHAnsi"/>
        </w:rPr>
        <w:t>Zmiana postanowień zawartej umowy może nastąpić za zgodą obu stron, na piśmie pod rygorem nieważności.</w:t>
      </w:r>
    </w:p>
    <w:p w14:paraId="104E6A93" w14:textId="75D7678D" w:rsidR="00B76555" w:rsidRPr="006714FA" w:rsidRDefault="00B76555" w:rsidP="00CB2B06">
      <w:pPr>
        <w:numPr>
          <w:ilvl w:val="0"/>
          <w:numId w:val="27"/>
        </w:numPr>
        <w:spacing w:before="120" w:after="0"/>
        <w:ind w:left="567" w:hanging="567"/>
        <w:jc w:val="both"/>
        <w:rPr>
          <w:rFonts w:asciiTheme="majorHAnsi" w:eastAsia="Times New Roman" w:hAnsiTheme="majorHAnsi" w:cstheme="majorHAnsi"/>
        </w:rPr>
      </w:pPr>
      <w:r w:rsidRPr="006714FA">
        <w:rPr>
          <w:rFonts w:asciiTheme="majorHAnsi" w:eastAsia="Times New Roman" w:hAnsiTheme="majorHAnsi" w:cstheme="majorHAnsi"/>
        </w:rPr>
        <w:t xml:space="preserve">Przewiduje się możliwość dokonania zmian w umowie w przypadkach wynikających wprost </w:t>
      </w:r>
      <w:r w:rsidR="008625A6">
        <w:rPr>
          <w:rFonts w:asciiTheme="majorHAnsi" w:eastAsia="Times New Roman" w:hAnsiTheme="majorHAnsi" w:cstheme="majorHAnsi"/>
        </w:rPr>
        <w:br/>
      </w:r>
      <w:r w:rsidRPr="006714FA">
        <w:rPr>
          <w:rFonts w:asciiTheme="majorHAnsi" w:eastAsia="Times New Roman" w:hAnsiTheme="majorHAnsi" w:cstheme="majorHAnsi"/>
        </w:rPr>
        <w:t>z przepisów o zamówieniach publicznych oraz w przypadkach określonych poniżej:</w:t>
      </w:r>
    </w:p>
    <w:p w14:paraId="6715CB94" w14:textId="63AC7C04"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zmiana zakresu wykonywanych robót przez podwykonawców oraz zastąpienia podwykonawcy innym podmiotem o co najmniej takich samych kwalifikacjach </w:t>
      </w:r>
      <w:r w:rsidR="008625A6">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i doświadczeniu zawodowym jak podmiot zastępowany, w przypadku wystąpienia okoliczności trwale uniemożliwiającej wykonywanie wskazanej części Umowy przez Podwykonawcę wskazanego w ofercie Wykonawcy i jedynie pod warunkiem uzyskania zgody Zamawiającego na tę zmianę;</w:t>
      </w:r>
    </w:p>
    <w:p w14:paraId="4A2FE639" w14:textId="785DE011"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skróce</w:t>
      </w:r>
      <w:r w:rsidR="006714FA">
        <w:rPr>
          <w:rFonts w:asciiTheme="majorHAnsi" w:eastAsia="Times New Roman" w:hAnsiTheme="majorHAnsi" w:cstheme="majorHAnsi"/>
          <w:bCs/>
          <w:lang w:eastAsia="pl-PL"/>
        </w:rPr>
        <w:t>nia terminu realizacji Umowy</w:t>
      </w:r>
      <w:r w:rsidRPr="006714FA">
        <w:rPr>
          <w:rFonts w:asciiTheme="majorHAnsi" w:eastAsia="Times New Roman" w:hAnsiTheme="majorHAnsi" w:cstheme="majorHAnsi"/>
          <w:bCs/>
          <w:lang w:eastAsia="pl-PL"/>
        </w:rPr>
        <w:t xml:space="preserve">, lub obniżenia maksymalnej wartości Umowy, </w:t>
      </w:r>
      <w:bookmarkStart w:id="24" w:name="_Hlk182489594"/>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 xml:space="preserve">w przypadku wystąpienia wewnętrznych zmian organizacyjnych po stronie Zamawiającego, uniemożliwiających kontynuację realizacji Umowy lub w przypadku wystąpienia zmian </w:t>
      </w:r>
      <w:r w:rsidRPr="006714FA">
        <w:rPr>
          <w:rFonts w:asciiTheme="majorHAnsi" w:eastAsia="Times New Roman" w:hAnsiTheme="majorHAnsi" w:cstheme="majorHAnsi"/>
          <w:bCs/>
          <w:lang w:eastAsia="pl-PL"/>
        </w:rPr>
        <w:lastRenderedPageBreak/>
        <w:t>związanych z przesunięciem środków w budżecie Zamawiającego, zmniejszeniem bądź nieprzyznaniem dofinansowania;</w:t>
      </w:r>
    </w:p>
    <w:p w14:paraId="2AA00368" w14:textId="77777777"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skrócenia terminu realizacji Umowy lub etapów, w przypadku, gdy ze względów organizacyjnych po stronie Wykonawcy takie skrócenie jest uzasadnione, </w:t>
      </w:r>
      <w:bookmarkEnd w:id="24"/>
      <w:r w:rsidRPr="006714FA">
        <w:rPr>
          <w:rFonts w:asciiTheme="majorHAnsi" w:eastAsia="Times New Roman" w:hAnsiTheme="majorHAnsi" w:cstheme="majorHAnsi"/>
          <w:bCs/>
          <w:lang w:eastAsia="pl-PL"/>
        </w:rPr>
        <w:t>pod warunkiem, że Zamawiający wyrazi zgodę, a skrócenie terminu nie wpłynie negatywnie na uzyskanie dofinansowania;</w:t>
      </w:r>
    </w:p>
    <w:p w14:paraId="57AF796F" w14:textId="77777777"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 wprowadzonych przez Zamawiającego polegających na wprowadzeniu rozwiązań zamiennych w stosunku do przewidzianych w dokumentacji projektowej inwestycji, zmiana taka może być spowodowana:</w:t>
      </w:r>
    </w:p>
    <w:p w14:paraId="01D26A33" w14:textId="77777777" w:rsidR="00B76555" w:rsidRPr="006714FA" w:rsidRDefault="00B76555" w:rsidP="00CB2B06">
      <w:pPr>
        <w:numPr>
          <w:ilvl w:val="0"/>
          <w:numId w:val="29"/>
        </w:numPr>
        <w:shd w:val="clear" w:color="auto" w:fill="FFFFFF"/>
        <w:spacing w:before="120"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pojawieniem się na rynku materiałów, urządzeń lub przedmiotów nowszej generacji pozwalających na zaoszczędzenie kosztów eksploatacji wykonanego w ramach Umowy obiektu lub umożliwiające uzyskanie lepszej jakości robót,</w:t>
      </w:r>
    </w:p>
    <w:p w14:paraId="0040D5F6" w14:textId="77777777" w:rsidR="00B76555" w:rsidRPr="006714FA" w:rsidRDefault="00B76555" w:rsidP="004A62BD">
      <w:pPr>
        <w:numPr>
          <w:ilvl w:val="0"/>
          <w:numId w:val="29"/>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aktualizacją rozwiązań projektowych z uwagi na postęp technologiczny,</w:t>
      </w:r>
    </w:p>
    <w:p w14:paraId="525CF105" w14:textId="77777777" w:rsidR="00B76555" w:rsidRPr="006714FA" w:rsidRDefault="00B76555" w:rsidP="004A62BD">
      <w:pPr>
        <w:numPr>
          <w:ilvl w:val="0"/>
          <w:numId w:val="29"/>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zaprzestaniem produkcji materiałów budowlanych,</w:t>
      </w:r>
    </w:p>
    <w:p w14:paraId="5297358F" w14:textId="77777777" w:rsidR="00B76555" w:rsidRPr="006714FA" w:rsidRDefault="00B76555" w:rsidP="004A62BD">
      <w:pPr>
        <w:numPr>
          <w:ilvl w:val="0"/>
          <w:numId w:val="29"/>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zmiana przepisów Prawa budowlanego w trakcie realizacji Przedmiotu Umowy,</w:t>
      </w:r>
    </w:p>
    <w:p w14:paraId="0DEE9C59" w14:textId="77777777" w:rsidR="00B76555" w:rsidRPr="006714FA" w:rsidRDefault="00B76555" w:rsidP="004A62BD">
      <w:pPr>
        <w:numPr>
          <w:ilvl w:val="0"/>
          <w:numId w:val="29"/>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każdorazowo na zmiany, o których mowa w lit. a)-c) zgodę musi wyrazić projektant sprawujący nadzór autorski. Szczegółowy zakres robót zamiennych musi być udokumentowany,</w:t>
      </w:r>
    </w:p>
    <w:p w14:paraId="15F0BD4E" w14:textId="2B765B67" w:rsidR="00B76555" w:rsidRPr="008A6BF3" w:rsidRDefault="00B76555" w:rsidP="004A62BD">
      <w:pPr>
        <w:numPr>
          <w:ilvl w:val="0"/>
          <w:numId w:val="29"/>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W przypadkach określonych powyżej, kwota, o której mowa w § 11 ust. 1 podlega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 xml:space="preserve">w pierwszej kolejności zmniejszeniu o wartość niewykonanych robót a następnie zwiększeniu o wartość wykonanych robót zamiennych, z zastrzeżeniem,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że wynagrodzenie określone w § 11 nie ulegnie zwiększeniu;</w:t>
      </w:r>
    </w:p>
    <w:p w14:paraId="4F9B0AF0" w14:textId="0AA66C4D"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ograniczenia zakresu Przedmiotu Umowy, pominięcie jakiejkolwiek części robót,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 xml:space="preserve">w przypadku zaistnienia okoliczności wynikających z technologii lub funkcjonalności Przedmiotu Umowy na skutek sytuacji, które nie były możliwe do przewidzenia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w momencie podpisania Umowy;</w:t>
      </w:r>
    </w:p>
    <w:p w14:paraId="09FF7C79" w14:textId="77777777" w:rsidR="00B76555" w:rsidRPr="006714FA" w:rsidRDefault="00B76555" w:rsidP="00DA0863">
      <w:pPr>
        <w:shd w:val="clear" w:color="auto" w:fill="FFFFFF"/>
        <w:spacing w:before="120" w:after="0"/>
        <w:ind w:left="1134"/>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Zmiana może nastąpić w przypadku gdy:</w:t>
      </w:r>
    </w:p>
    <w:p w14:paraId="2956D4EC" w14:textId="2D958AAF" w:rsidR="00B76555" w:rsidRPr="006714FA" w:rsidRDefault="00B76555" w:rsidP="00CB2B06">
      <w:pPr>
        <w:numPr>
          <w:ilvl w:val="0"/>
          <w:numId w:val="40"/>
        </w:numPr>
        <w:shd w:val="clear" w:color="auto" w:fill="FFFFFF"/>
        <w:spacing w:before="120"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wykonawca dopuści się zwłoki w wykonaniu robót w terminie określonym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w harmonogramie rzeczowo-finansowym w sposób obiektywnie uniemożliwiający realizację umowy w całości w terminie wskazanym w umowie,</w:t>
      </w:r>
    </w:p>
    <w:p w14:paraId="03332699" w14:textId="77777777" w:rsidR="00B76555" w:rsidRPr="006714FA" w:rsidRDefault="00B76555" w:rsidP="00CB2B06">
      <w:pPr>
        <w:numPr>
          <w:ilvl w:val="0"/>
          <w:numId w:val="40"/>
        </w:numPr>
        <w:shd w:val="clear" w:color="auto" w:fill="FFFFFF"/>
        <w:spacing w:before="120"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ze względu na okoliczności, których Zamawiający nie mógł przewidzieć na etapie podpisania umowy, brak jest interesu publicznego w realizacji przedmiotu zamówienia lub jego części, na zasadach określonych w § 14.</w:t>
      </w:r>
    </w:p>
    <w:p w14:paraId="5C5C6C49" w14:textId="24FF040F"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zmiany w kolejności i terminach wykonywania robót, wymuszone okolicznościami niedającymi się wcześniej przewidzieć, które nie wynikają z przyczyn zależnych od Wykonawcy, w tym ewentualną zmianę terminu końcowego realizacji niniejszej Umowy, gdy są spowodowane:</w:t>
      </w:r>
    </w:p>
    <w:p w14:paraId="60B308E8" w14:textId="77777777" w:rsidR="00B76555" w:rsidRPr="006714FA" w:rsidRDefault="00B76555" w:rsidP="00CB2B06">
      <w:pPr>
        <w:numPr>
          <w:ilvl w:val="0"/>
          <w:numId w:val="30"/>
        </w:numPr>
        <w:shd w:val="clear" w:color="auto" w:fill="FFFFFF"/>
        <w:spacing w:before="120" w:after="0"/>
        <w:ind w:left="1701" w:hanging="567"/>
        <w:jc w:val="both"/>
        <w:rPr>
          <w:rFonts w:asciiTheme="majorHAnsi" w:eastAsia="Times New Roman" w:hAnsiTheme="majorHAnsi" w:cstheme="majorHAnsi"/>
          <w:lang w:eastAsia="pl-PL"/>
        </w:rPr>
      </w:pPr>
      <w:r w:rsidRPr="006714FA">
        <w:rPr>
          <w:rFonts w:asciiTheme="majorHAnsi" w:eastAsia="Times New Roman" w:hAnsiTheme="majorHAnsi" w:cstheme="majorHAnsi"/>
          <w:bCs/>
          <w:lang w:eastAsia="pl-PL"/>
        </w:rPr>
        <w:t>działaniami osób trzecich (np. właściwych instytucji, organów), m.in.</w:t>
      </w:r>
      <w:r w:rsidRPr="006714FA">
        <w:rPr>
          <w:rFonts w:asciiTheme="majorHAnsi" w:eastAsia="Times New Roman" w:hAnsiTheme="majorHAnsi" w:cstheme="majorHAnsi"/>
          <w:lang w:eastAsia="pl-PL"/>
        </w:rPr>
        <w:t xml:space="preserve"> przekroczenia określonych przez prawo terminów wydawania przez organy administracji decyzji, zezwoleń, uzgodnień z właścicielami urządzeń kolidujących z budową, itp., odmowy wydania przez organy administracji wymaganych decyzji, zezwoleń, uzgodnień na </w:t>
      </w:r>
      <w:r w:rsidRPr="006714FA">
        <w:rPr>
          <w:rFonts w:asciiTheme="majorHAnsi" w:eastAsia="Times New Roman" w:hAnsiTheme="majorHAnsi" w:cstheme="majorHAnsi"/>
          <w:lang w:eastAsia="pl-PL"/>
        </w:rPr>
        <w:lastRenderedPageBreak/>
        <w:t>skutek błędów w dokumentacji projektowej; wydania postanowienia o wstrzymaniu robót budowlanych; konieczności uzyskania wyroku sądowego lub innego orzeczenia sądu lub organu, którego konieczności nie przewidywano przy zawieraniu umowy;</w:t>
      </w:r>
    </w:p>
    <w:p w14:paraId="4F699BB3" w14:textId="77777777"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warunkami atmosferycznymi uniemożliwiającymi realizację Umowy;</w:t>
      </w:r>
    </w:p>
    <w:p w14:paraId="2186FFB1" w14:textId="77777777"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siłą wyższą (np. wystąpienia zdarzenia losowego wywołanego przez czynniki zewnętrzne, którego nie można było przewidzieć z pewnością, w szczególności zagrażających bezpośrednio życiu, zdrowiu ludzi lub grożącego powstaniem szkody w znacznych rozmiarach), klęską żywiołową;</w:t>
      </w:r>
    </w:p>
    <w:p w14:paraId="530BDEB9" w14:textId="69EAF204"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lang w:eastAsia="pl-PL"/>
        </w:rPr>
      </w:pPr>
      <w:r w:rsidRPr="006714FA">
        <w:rPr>
          <w:rFonts w:asciiTheme="majorHAnsi" w:eastAsia="Times New Roman" w:hAnsiTheme="majorHAnsi" w:cstheme="majorHAnsi"/>
          <w:lang w:eastAsia="pl-PL"/>
        </w:rPr>
        <w:t xml:space="preserve">zmiany spowodowane warunkami geologicznymi, terenowymi, archeologicznymi, wodnymi itp., w szczególności, gdy wystąpią: odmienne od przyjętych </w:t>
      </w:r>
      <w:r w:rsidR="00593B98">
        <w:rPr>
          <w:rFonts w:asciiTheme="majorHAnsi" w:eastAsia="Times New Roman" w:hAnsiTheme="majorHAnsi" w:cstheme="majorHAnsi"/>
          <w:lang w:eastAsia="pl-PL"/>
        </w:rPr>
        <w:br/>
      </w:r>
      <w:r w:rsidRPr="006714FA">
        <w:rPr>
          <w:rFonts w:asciiTheme="majorHAnsi" w:eastAsia="Times New Roman" w:hAnsiTheme="majorHAnsi" w:cstheme="majorHAnsi"/>
          <w:lang w:eastAsia="pl-PL"/>
        </w:rPr>
        <w:t xml:space="preserve">w dokumentacji projektowej warunki geologiczne (kategorie gruntu, skał itp.); odmienne od przyjętych w dokumentacji projektowej warunki terenowe, </w:t>
      </w:r>
      <w:r w:rsidR="00593B98">
        <w:rPr>
          <w:rFonts w:asciiTheme="majorHAnsi" w:eastAsia="Times New Roman" w:hAnsiTheme="majorHAnsi" w:cstheme="majorHAnsi"/>
          <w:lang w:eastAsia="pl-PL"/>
        </w:rPr>
        <w:br/>
      </w:r>
      <w:r w:rsidRPr="006714FA">
        <w:rPr>
          <w:rFonts w:asciiTheme="majorHAnsi" w:eastAsia="Times New Roman" w:hAnsiTheme="majorHAnsi" w:cstheme="majorHAnsi"/>
          <w:lang w:eastAsia="pl-PL"/>
        </w:rPr>
        <w:t>w szczególności istnienie podziemnych urządzeń, instalacji l</w:t>
      </w:r>
      <w:r w:rsidR="006714FA">
        <w:rPr>
          <w:rFonts w:asciiTheme="majorHAnsi" w:eastAsia="Times New Roman" w:hAnsiTheme="majorHAnsi" w:cstheme="majorHAnsi"/>
          <w:lang w:eastAsia="pl-PL"/>
        </w:rPr>
        <w:t>ub obiektów infrastrukturalnych,</w:t>
      </w:r>
      <w:r w:rsidRPr="006714FA">
        <w:rPr>
          <w:rFonts w:asciiTheme="majorHAnsi" w:eastAsia="Times New Roman" w:hAnsiTheme="majorHAnsi" w:cstheme="majorHAnsi"/>
          <w:lang w:eastAsia="pl-PL"/>
        </w:rPr>
        <w:t xml:space="preserve"> niewypały, niewybuchy, zagrożenia tąpnięciami, wybuchem; wykopaliska archeologiczne, szkody górnicze, nieprzewidywalne w SWZ;</w:t>
      </w:r>
    </w:p>
    <w:p w14:paraId="096C4C9B" w14:textId="77777777"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koniecznością podjęcia </w:t>
      </w:r>
      <w:r w:rsidRPr="006714FA">
        <w:rPr>
          <w:rFonts w:asciiTheme="majorHAnsi" w:eastAsia="Times New Roman" w:hAnsiTheme="majorHAnsi" w:cstheme="majorHAnsi"/>
          <w:bCs/>
          <w:u w:val="single"/>
          <w:lang w:eastAsia="pl-PL"/>
        </w:rPr>
        <w:t>zamówień dodatkowych</w:t>
      </w:r>
      <w:r w:rsidRPr="006714FA">
        <w:rPr>
          <w:rFonts w:asciiTheme="majorHAnsi" w:eastAsia="Times New Roman" w:hAnsiTheme="majorHAnsi" w:cstheme="majorHAnsi"/>
          <w:bCs/>
          <w:lang w:eastAsia="pl-PL"/>
        </w:rPr>
        <w:t>, niezbędnych dla prawidłowej realizacji Umowy wpływających na kolejność i termin wykonywania robót na zasadach określonych w § 15;</w:t>
      </w:r>
    </w:p>
    <w:p w14:paraId="1AC39148" w14:textId="6422610F"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następstwem okoliczności leżą</w:t>
      </w:r>
      <w:r w:rsidR="006714FA">
        <w:rPr>
          <w:rFonts w:asciiTheme="majorHAnsi" w:eastAsia="Times New Roman" w:hAnsiTheme="majorHAnsi" w:cstheme="majorHAnsi"/>
          <w:bCs/>
          <w:lang w:eastAsia="pl-PL"/>
        </w:rPr>
        <w:t xml:space="preserve">cych po stronie Zamawiającego, </w:t>
      </w:r>
      <w:r w:rsidRPr="006714FA">
        <w:rPr>
          <w:rFonts w:asciiTheme="majorHAnsi" w:eastAsia="Times New Roman" w:hAnsiTheme="majorHAnsi" w:cstheme="majorHAnsi"/>
          <w:bCs/>
          <w:lang w:eastAsia="pl-PL"/>
        </w:rPr>
        <w:t>w szczególności takich jak: opóźnienie, utrudnienia robót, zawieszenie robót lub inne przeszkody leżące po stronie Zamawiającego,</w:t>
      </w:r>
    </w:p>
    <w:p w14:paraId="5BA928C2" w14:textId="77777777"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potrzebę usunięcia ujawnionych sprzeczności lub wad w dokumentacji projektowej i Specyfikacji Technicznej Wykonania i Odbioru Robót;</w:t>
      </w:r>
    </w:p>
    <w:p w14:paraId="038D7DC3" w14:textId="1D5F8F9D" w:rsidR="00B76555" w:rsidRPr="006714FA" w:rsidRDefault="00B76555" w:rsidP="004A62BD">
      <w:pPr>
        <w:numPr>
          <w:ilvl w:val="0"/>
          <w:numId w:val="30"/>
        </w:numPr>
        <w:shd w:val="clear" w:color="auto" w:fill="FFFFFF"/>
        <w:spacing w:after="0"/>
        <w:ind w:left="1701" w:hanging="567"/>
        <w:jc w:val="both"/>
        <w:rPr>
          <w:rFonts w:asciiTheme="majorHAnsi" w:eastAsia="Times New Roman" w:hAnsiTheme="majorHAnsi" w:cstheme="majorHAnsi"/>
          <w:bCs/>
        </w:rPr>
      </w:pPr>
      <w:r w:rsidRPr="006714FA">
        <w:rPr>
          <w:rFonts w:asciiTheme="majorHAnsi" w:eastAsia="Times New Roman" w:hAnsiTheme="majorHAnsi" w:cstheme="majorHAnsi"/>
          <w:bCs/>
        </w:rPr>
        <w:t>wstrzymaniem wypłaty dofinansowania w ramach projektu, o którym mowa w</w:t>
      </w:r>
      <w:r w:rsidR="004A62BD">
        <w:rPr>
          <w:rFonts w:asciiTheme="majorHAnsi" w:eastAsia="Times New Roman" w:hAnsiTheme="majorHAnsi" w:cstheme="majorHAnsi"/>
          <w:bCs/>
        </w:rPr>
        <w:t xml:space="preserve"> § 1 ust. 5</w:t>
      </w:r>
      <w:r w:rsidRPr="006714FA">
        <w:rPr>
          <w:rFonts w:asciiTheme="majorHAnsi" w:eastAsia="Times New Roman" w:hAnsiTheme="majorHAnsi" w:cstheme="majorHAnsi"/>
          <w:bCs/>
        </w:rPr>
        <w:t xml:space="preserve"> Umowy.</w:t>
      </w:r>
    </w:p>
    <w:p w14:paraId="661E48CD" w14:textId="11FE2BD8"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zmianę zakresu robót planowanyc</w:t>
      </w:r>
      <w:r w:rsidR="006714FA">
        <w:rPr>
          <w:rFonts w:asciiTheme="majorHAnsi" w:eastAsia="Times New Roman" w:hAnsiTheme="majorHAnsi" w:cstheme="majorHAnsi"/>
          <w:bCs/>
          <w:lang w:eastAsia="pl-PL"/>
        </w:rPr>
        <w:t xml:space="preserve">h do powierzenia podwykonawcom </w:t>
      </w:r>
      <w:r w:rsidRPr="006714FA">
        <w:rPr>
          <w:rFonts w:asciiTheme="majorHAnsi" w:eastAsia="Times New Roman" w:hAnsiTheme="majorHAnsi" w:cstheme="majorHAnsi"/>
          <w:bCs/>
          <w:lang w:eastAsia="pl-PL"/>
        </w:rPr>
        <w:t>w szczególnie uzasadnionych przypadkach, wymuszonych okolicznościami nienadającymi się wcześniej przewidzieć, które nie wynikają z przyczyn zależnych od Wykonawcy;</w:t>
      </w:r>
    </w:p>
    <w:p w14:paraId="32DBCBB2" w14:textId="7553817B"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zmianę wynikającą z treści umowy/porozumienia o dofinansowanie projektu współfinansowanego z </w:t>
      </w:r>
      <w:r w:rsidR="006714FA" w:rsidRPr="006714FA">
        <w:rPr>
          <w:rFonts w:asciiTheme="majorHAnsi" w:hAnsiTheme="majorHAnsi" w:cstheme="majorHAnsi"/>
        </w:rPr>
        <w:t>Rządowego Funduszu Rozwoju Dróg</w:t>
      </w:r>
      <w:r w:rsidRPr="006714FA">
        <w:rPr>
          <w:rFonts w:asciiTheme="majorHAnsi" w:eastAsia="Times New Roman" w:hAnsiTheme="majorHAnsi" w:cstheme="majorHAnsi"/>
          <w:bCs/>
          <w:lang w:eastAsia="pl-PL"/>
        </w:rPr>
        <w:t xml:space="preserve">, w ramach którego realizowana jest Umowa we wszelkim zakresie wymaganym do prawidłowej realizacji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i rozliczenia Projektu;</w:t>
      </w:r>
    </w:p>
    <w:p w14:paraId="352242BB" w14:textId="24F73A92" w:rsidR="00B76555" w:rsidRPr="006714FA" w:rsidRDefault="00B76555" w:rsidP="00CB2B06">
      <w:pPr>
        <w:numPr>
          <w:ilvl w:val="0"/>
          <w:numId w:val="28"/>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przedłużenia terminu wykonania przedmiotu umowy</w:t>
      </w:r>
      <w:r w:rsidR="006714FA">
        <w:rPr>
          <w:rFonts w:asciiTheme="majorHAnsi" w:eastAsia="Times New Roman" w:hAnsiTheme="majorHAnsi" w:cstheme="majorHAnsi"/>
          <w:bCs/>
          <w:lang w:eastAsia="pl-PL"/>
        </w:rPr>
        <w:t>,</w:t>
      </w:r>
      <w:r w:rsidRPr="006714FA">
        <w:rPr>
          <w:rFonts w:asciiTheme="majorHAnsi" w:eastAsia="Times New Roman" w:hAnsiTheme="majorHAnsi" w:cstheme="majorHAnsi"/>
          <w:bCs/>
          <w:lang w:eastAsia="pl-PL"/>
        </w:rPr>
        <w:t xml:space="preserve"> o okres nie dłuższy niż okres trwania postępowania odwoławczego przed Krajową Izbą Odwo</w:t>
      </w:r>
      <w:r w:rsidR="006714FA">
        <w:rPr>
          <w:rFonts w:asciiTheme="majorHAnsi" w:eastAsia="Times New Roman" w:hAnsiTheme="majorHAnsi" w:cstheme="majorHAnsi"/>
          <w:bCs/>
          <w:lang w:eastAsia="pl-PL"/>
        </w:rPr>
        <w:t xml:space="preserve">ławczą oraz Sądem Powszechnym </w:t>
      </w:r>
      <w:r w:rsidRPr="006714FA">
        <w:rPr>
          <w:rFonts w:asciiTheme="majorHAnsi" w:eastAsia="Times New Roman" w:hAnsiTheme="majorHAnsi" w:cstheme="majorHAnsi"/>
          <w:bCs/>
          <w:lang w:eastAsia="pl-PL"/>
        </w:rPr>
        <w:t>w przypadku, gdy zostało wniesione odwołanie w postępowaniu o ud</w:t>
      </w:r>
      <w:r w:rsidR="008A6BF3">
        <w:rPr>
          <w:rFonts w:asciiTheme="majorHAnsi" w:eastAsia="Times New Roman" w:hAnsiTheme="majorHAnsi" w:cstheme="majorHAnsi"/>
          <w:bCs/>
          <w:lang w:eastAsia="pl-PL"/>
        </w:rPr>
        <w:t>zielenie zamówienia publicznego.</w:t>
      </w:r>
    </w:p>
    <w:p w14:paraId="4B1F0E34" w14:textId="77777777" w:rsidR="00B76555" w:rsidRPr="006714FA" w:rsidRDefault="00B76555" w:rsidP="00CB2B06">
      <w:pPr>
        <w:numPr>
          <w:ilvl w:val="0"/>
          <w:numId w:val="27"/>
        </w:numPr>
        <w:spacing w:before="120" w:after="0"/>
        <w:ind w:left="567" w:hanging="567"/>
        <w:jc w:val="both"/>
        <w:rPr>
          <w:rFonts w:asciiTheme="majorHAnsi" w:eastAsia="Times New Roman" w:hAnsiTheme="majorHAnsi" w:cstheme="majorHAnsi"/>
          <w:bCs/>
        </w:rPr>
      </w:pPr>
      <w:r w:rsidRPr="006714FA">
        <w:rPr>
          <w:rFonts w:asciiTheme="majorHAnsi" w:eastAsia="Times New Roman" w:hAnsiTheme="majorHAnsi" w:cstheme="majorHAnsi"/>
          <w:bCs/>
        </w:rPr>
        <w:t xml:space="preserve">Zamawiający zastrzega sobie także prawo do zmiany treści Umowy w przypadku zaistnienia jednej z </w:t>
      </w:r>
      <w:r w:rsidRPr="006714FA">
        <w:rPr>
          <w:rFonts w:asciiTheme="majorHAnsi" w:eastAsia="Times New Roman" w:hAnsiTheme="majorHAnsi" w:cstheme="majorHAnsi"/>
        </w:rPr>
        <w:t>poniższych</w:t>
      </w:r>
      <w:r w:rsidRPr="006714FA">
        <w:rPr>
          <w:rFonts w:asciiTheme="majorHAnsi" w:eastAsia="Times New Roman" w:hAnsiTheme="majorHAnsi" w:cstheme="majorHAnsi"/>
          <w:bCs/>
        </w:rPr>
        <w:t xml:space="preserve"> okoliczności:</w:t>
      </w:r>
    </w:p>
    <w:p w14:paraId="0170C79F" w14:textId="77777777" w:rsidR="00B76555" w:rsidRPr="006714FA"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zmiany przepisów, na podstawie których ustala się stawkę VAT;</w:t>
      </w:r>
    </w:p>
    <w:p w14:paraId="5EA6D35C" w14:textId="1F9B3975" w:rsidR="00B76555" w:rsidRPr="006714FA"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t xml:space="preserve">zmiany wysokości minimalnego wynagrodzenia za pracę albo wysokości minimalnej stawki godzinowej, ustalonych na podstawie przepisów ustawy z dnia 10 października 2002r. </w:t>
      </w:r>
      <w:r w:rsidR="00593B98">
        <w:rPr>
          <w:rFonts w:asciiTheme="majorHAnsi" w:eastAsia="Times New Roman" w:hAnsiTheme="majorHAnsi" w:cstheme="majorHAnsi"/>
          <w:bCs/>
          <w:lang w:eastAsia="pl-PL"/>
        </w:rPr>
        <w:br/>
      </w:r>
      <w:r w:rsidRPr="006714FA">
        <w:rPr>
          <w:rFonts w:asciiTheme="majorHAnsi" w:eastAsia="Times New Roman" w:hAnsiTheme="majorHAnsi" w:cstheme="majorHAnsi"/>
          <w:bCs/>
          <w:lang w:eastAsia="pl-PL"/>
        </w:rPr>
        <w:t>o minimalnym wynagrodzeniu za pracę;</w:t>
      </w:r>
    </w:p>
    <w:p w14:paraId="41075DE5" w14:textId="77777777" w:rsidR="00B76555" w:rsidRPr="006714FA"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714FA">
        <w:rPr>
          <w:rFonts w:asciiTheme="majorHAnsi" w:eastAsia="Times New Roman" w:hAnsiTheme="majorHAnsi" w:cstheme="majorHAnsi"/>
          <w:bCs/>
          <w:lang w:eastAsia="pl-PL"/>
        </w:rPr>
        <w:lastRenderedPageBreak/>
        <w:t>zmiany zasad podlegania ubezpieczeniom społecznym lub ubezpieczeniu zdrowotnemu lub wysokości stawki składki na ubezpieczenie społeczne lub zdrowotne;</w:t>
      </w:r>
    </w:p>
    <w:p w14:paraId="52A9E797" w14:textId="536DB50C" w:rsidR="00B76555" w:rsidRPr="006030A3"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030A3">
        <w:rPr>
          <w:rFonts w:asciiTheme="majorHAnsi" w:eastAsia="Times New Roman" w:hAnsiTheme="majorHAnsi" w:cstheme="majorHAnsi"/>
          <w:bCs/>
          <w:lang w:eastAsia="pl-PL"/>
        </w:rPr>
        <w:t>zasad gromadzenia i wysokości wpłat do prac</w:t>
      </w:r>
      <w:r w:rsidR="006030A3">
        <w:rPr>
          <w:rFonts w:asciiTheme="majorHAnsi" w:eastAsia="Times New Roman" w:hAnsiTheme="majorHAnsi" w:cstheme="majorHAnsi"/>
          <w:bCs/>
          <w:lang w:eastAsia="pl-PL"/>
        </w:rPr>
        <w:t xml:space="preserve">owniczych planów kapitałowych, </w:t>
      </w:r>
      <w:r w:rsidRPr="006030A3">
        <w:rPr>
          <w:rFonts w:asciiTheme="majorHAnsi" w:eastAsia="Times New Roman" w:hAnsiTheme="majorHAnsi" w:cstheme="majorHAnsi"/>
          <w:bCs/>
          <w:lang w:eastAsia="pl-PL"/>
        </w:rPr>
        <w:t>o których mowa w ustawie z dnia 4 października 2018 r. o pracowniczych planach kapitałowych;</w:t>
      </w:r>
    </w:p>
    <w:p w14:paraId="5B267E0B" w14:textId="20F7F507" w:rsidR="00B76555" w:rsidRPr="006030A3"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030A3">
        <w:rPr>
          <w:rFonts w:asciiTheme="majorHAnsi" w:eastAsia="Times New Roman" w:hAnsiTheme="majorHAnsi" w:cstheme="majorHAnsi"/>
          <w:bCs/>
          <w:lang w:eastAsia="pl-PL"/>
        </w:rPr>
        <w:t xml:space="preserve">podczas realizacji Umowy wystąpi zmiana obowiązujących przepisów prawa istotna dla realizacji Umowy, w takim przypadku nastąpi zmiana Umowy dostosowująca ją do zmienionych przepisów prawa z zastosowaniem zasad korzystnych dla Zamawiającego </w:t>
      </w:r>
      <w:r w:rsidR="00593B98">
        <w:rPr>
          <w:rFonts w:asciiTheme="majorHAnsi" w:eastAsia="Times New Roman" w:hAnsiTheme="majorHAnsi" w:cstheme="majorHAnsi"/>
          <w:bCs/>
          <w:lang w:eastAsia="pl-PL"/>
        </w:rPr>
        <w:br/>
      </w:r>
      <w:r w:rsidRPr="006030A3">
        <w:rPr>
          <w:rFonts w:asciiTheme="majorHAnsi" w:eastAsia="Times New Roman" w:hAnsiTheme="majorHAnsi" w:cstheme="majorHAnsi"/>
          <w:bCs/>
          <w:lang w:eastAsia="pl-PL"/>
        </w:rPr>
        <w:t>i z uwzględnieniem jego interesu ekonomicznego i kosztów realizacji Umowy;</w:t>
      </w:r>
    </w:p>
    <w:p w14:paraId="6EBE654D" w14:textId="77777777" w:rsidR="00B76555" w:rsidRPr="006030A3"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030A3">
        <w:rPr>
          <w:rFonts w:asciiTheme="majorHAnsi" w:eastAsia="Times New Roman" w:hAnsiTheme="majorHAnsi" w:cstheme="majorHAnsi"/>
          <w:bCs/>
          <w:lang w:eastAsia="pl-PL"/>
        </w:rPr>
        <w:t>zmiana Wykonawcy w przypadku, gdy nastąpi zmiana formy organizacyjnej Wykonawcy (w tym przekształcenie);</w:t>
      </w:r>
    </w:p>
    <w:p w14:paraId="19413E1A" w14:textId="3A89670B" w:rsidR="00B76555" w:rsidRPr="006B4AC6"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 xml:space="preserve">zmiana Wykonawcy w przypadku, gdy nastąpi kumulatywne przystąpienie do długu na podmiot, który wykaże że nie zachodzą wobec niego przesłanki wykluczenia </w:t>
      </w:r>
      <w:r w:rsidR="00593B98">
        <w:rPr>
          <w:rFonts w:asciiTheme="majorHAnsi" w:eastAsia="Times New Roman" w:hAnsiTheme="majorHAnsi" w:cstheme="majorHAnsi"/>
          <w:bCs/>
          <w:lang w:eastAsia="pl-PL"/>
        </w:rPr>
        <w:br/>
      </w:r>
      <w:r w:rsidRPr="006B4AC6">
        <w:rPr>
          <w:rFonts w:asciiTheme="majorHAnsi" w:eastAsia="Times New Roman" w:hAnsiTheme="majorHAnsi" w:cstheme="majorHAnsi"/>
          <w:bCs/>
          <w:lang w:eastAsia="pl-PL"/>
        </w:rPr>
        <w:t xml:space="preserve">z postępowania i spełnia, tak jak dotychczasowy Wykonawca, warunki udziału </w:t>
      </w:r>
      <w:r w:rsidR="00593B98">
        <w:rPr>
          <w:rFonts w:asciiTheme="majorHAnsi" w:eastAsia="Times New Roman" w:hAnsiTheme="majorHAnsi" w:cstheme="majorHAnsi"/>
          <w:bCs/>
          <w:lang w:eastAsia="pl-PL"/>
        </w:rPr>
        <w:br/>
      </w:r>
      <w:r w:rsidRPr="006B4AC6">
        <w:rPr>
          <w:rFonts w:asciiTheme="majorHAnsi" w:eastAsia="Times New Roman" w:hAnsiTheme="majorHAnsi" w:cstheme="majorHAnsi"/>
          <w:bCs/>
          <w:lang w:eastAsia="pl-PL"/>
        </w:rPr>
        <w:t>w postępowaniu;</w:t>
      </w:r>
    </w:p>
    <w:p w14:paraId="76F81A1F" w14:textId="4442F374" w:rsidR="00B76555" w:rsidRPr="006B4AC6"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 xml:space="preserve">zmiana Wykonawcy poprzez zastąpienie dotychczasowego Wykonawcy innym podmiotem, który przyjmując wszelkie obowiązki dotychczasowego Wykonawcy wykona Umowę na warunkach nie gorszych oraz wykaże, że nie zachodzą wobec niego przesłanki wykluczenia z postępowania i spełnia, tak jak dotychczasowy Wykonawca, warunki udziału </w:t>
      </w:r>
      <w:r w:rsidR="00593B98">
        <w:rPr>
          <w:rFonts w:asciiTheme="majorHAnsi" w:eastAsia="Times New Roman" w:hAnsiTheme="majorHAnsi" w:cstheme="majorHAnsi"/>
          <w:bCs/>
          <w:lang w:eastAsia="pl-PL"/>
        </w:rPr>
        <w:br/>
      </w:r>
      <w:r w:rsidRPr="006B4AC6">
        <w:rPr>
          <w:rFonts w:asciiTheme="majorHAnsi" w:eastAsia="Times New Roman" w:hAnsiTheme="majorHAnsi" w:cstheme="majorHAnsi"/>
          <w:bCs/>
          <w:lang w:eastAsia="pl-PL"/>
        </w:rPr>
        <w:t xml:space="preserve">w postępowaniu; </w:t>
      </w:r>
    </w:p>
    <w:p w14:paraId="270F1DAF" w14:textId="77777777" w:rsidR="00B76555" w:rsidRPr="006B4AC6"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zmiana Wykonawcy poprzez zastąpienie dotychczasowego Wykonawcy innym podmiotem, który przejmie uzgodniony zakres obowiązków dotychczasowego Wykonawcy i wykona Umowę na warunkach nie gorszych oraz wykaże, że nie zachodzą wobec niego przesłanki wykluczenia z postępowania, jeżeli dotychczasowy Wykonawca zgodzi się na potrącenie ze swojego wynagrodzenia kar umownych, a także na ponoszenie odpowiedzialności odszkodowawczej wobec Zamawiającego i innych podmiotów, które poniosły szkodę wskutek niewykonania lub nieprawidłowego wykonania obowiązków przez podmiot, który przejął obowiązki Wykonawcy;</w:t>
      </w:r>
    </w:p>
    <w:p w14:paraId="09F29752" w14:textId="77777777" w:rsidR="00B76555" w:rsidRPr="006B4AC6" w:rsidRDefault="00B76555" w:rsidP="00CB2B06">
      <w:pPr>
        <w:numPr>
          <w:ilvl w:val="0"/>
          <w:numId w:val="31"/>
        </w:numPr>
        <w:shd w:val="clear" w:color="auto" w:fill="FFFFFF"/>
        <w:spacing w:before="120" w:after="0"/>
        <w:ind w:left="1134" w:hanging="567"/>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inne, które nie będą w sposób istotny ingerować w realizację Umowy.</w:t>
      </w:r>
    </w:p>
    <w:p w14:paraId="3D2D7D89" w14:textId="4392F42D" w:rsidR="00B76555" w:rsidRPr="006B4AC6" w:rsidRDefault="00B76555" w:rsidP="00CB2B06">
      <w:pPr>
        <w:numPr>
          <w:ilvl w:val="0"/>
          <w:numId w:val="27"/>
        </w:numPr>
        <w:spacing w:before="120" w:after="0"/>
        <w:ind w:left="567" w:hanging="567"/>
        <w:jc w:val="both"/>
        <w:rPr>
          <w:rFonts w:asciiTheme="majorHAnsi" w:eastAsia="Times New Roman" w:hAnsiTheme="majorHAnsi" w:cstheme="majorHAnsi"/>
        </w:rPr>
      </w:pPr>
      <w:r w:rsidRPr="006B4AC6">
        <w:rPr>
          <w:rFonts w:asciiTheme="majorHAnsi" w:eastAsia="Times New Roman" w:hAnsiTheme="majorHAnsi" w:cstheme="majorHAnsi"/>
        </w:rPr>
        <w:t xml:space="preserve">Zamawiający przewiduje możliwość wprowadzenia dowolnych zmian Harmonogramu rzeczowo-finansowego, o którym mowa w § 5 ust. 5 niniejszej umowy, w szczególności w zakresie rzeczowym z zastrzeżeniem, że zmiany te nie mogą powodować przesunięcia terminów wykonania przedmiotu zamówienia i wysokości wynagrodzenia za poszczególne </w:t>
      </w:r>
      <w:r w:rsidR="003B1DD3">
        <w:rPr>
          <w:rFonts w:asciiTheme="majorHAnsi" w:eastAsia="Times New Roman" w:hAnsiTheme="majorHAnsi" w:cstheme="majorHAnsi"/>
        </w:rPr>
        <w:t>zadania</w:t>
      </w:r>
      <w:r w:rsidRPr="006B4AC6">
        <w:rPr>
          <w:rFonts w:asciiTheme="majorHAnsi" w:eastAsia="Times New Roman" w:hAnsiTheme="majorHAnsi" w:cstheme="majorHAnsi"/>
        </w:rPr>
        <w:t xml:space="preserve">, bez sporządzenia stosownego aneksu do umowy. </w:t>
      </w:r>
    </w:p>
    <w:p w14:paraId="1535CBE3" w14:textId="77777777" w:rsidR="00B76555" w:rsidRPr="006B4AC6" w:rsidRDefault="00B76555" w:rsidP="00CB2B06">
      <w:pPr>
        <w:numPr>
          <w:ilvl w:val="0"/>
          <w:numId w:val="27"/>
        </w:numPr>
        <w:spacing w:before="120" w:after="0"/>
        <w:ind w:left="567" w:hanging="567"/>
        <w:jc w:val="both"/>
        <w:rPr>
          <w:rFonts w:asciiTheme="majorHAnsi" w:eastAsia="Times New Roman" w:hAnsiTheme="majorHAnsi" w:cstheme="majorHAnsi"/>
        </w:rPr>
      </w:pPr>
      <w:r w:rsidRPr="006B4AC6">
        <w:rPr>
          <w:rFonts w:asciiTheme="majorHAnsi" w:eastAsia="Times New Roman" w:hAnsiTheme="majorHAnsi" w:cstheme="majorHAnsi"/>
        </w:rPr>
        <w:t>Wszystkie wymienione powyżej okoliczności stanowią katalog zmian, które mogą zostać wprowadzone do umowy, nie stanowią jednocześnie zobowiązania do ich wprowadzenia.</w:t>
      </w:r>
    </w:p>
    <w:p w14:paraId="4BDB7225" w14:textId="5782768A" w:rsidR="00B76555" w:rsidRPr="006B4AC6" w:rsidRDefault="00B76555" w:rsidP="00CB2B06">
      <w:pPr>
        <w:numPr>
          <w:ilvl w:val="0"/>
          <w:numId w:val="27"/>
        </w:numPr>
        <w:spacing w:before="120" w:after="0"/>
        <w:ind w:left="567" w:hanging="567"/>
        <w:jc w:val="both"/>
        <w:rPr>
          <w:rFonts w:asciiTheme="majorHAnsi" w:eastAsia="Times New Roman" w:hAnsiTheme="majorHAnsi" w:cstheme="majorHAnsi"/>
          <w:bCs/>
        </w:rPr>
      </w:pPr>
      <w:r w:rsidRPr="006B4AC6">
        <w:rPr>
          <w:rFonts w:asciiTheme="majorHAnsi" w:eastAsia="Times New Roman" w:hAnsiTheme="majorHAnsi" w:cstheme="majorHAnsi"/>
          <w:bCs/>
        </w:rPr>
        <w:t>Każda ze stron przedkładając drugiej stronie propozycję zmian spełnia</w:t>
      </w:r>
      <w:r w:rsidR="006B4AC6" w:rsidRPr="006B4AC6">
        <w:rPr>
          <w:rFonts w:asciiTheme="majorHAnsi" w:eastAsia="Times New Roman" w:hAnsiTheme="majorHAnsi" w:cstheme="majorHAnsi"/>
          <w:bCs/>
        </w:rPr>
        <w:t xml:space="preserve">jącą wymogi określone </w:t>
      </w:r>
      <w:r w:rsidR="00593B98">
        <w:rPr>
          <w:rFonts w:asciiTheme="majorHAnsi" w:eastAsia="Times New Roman" w:hAnsiTheme="majorHAnsi" w:cstheme="majorHAnsi"/>
          <w:bCs/>
        </w:rPr>
        <w:br/>
      </w:r>
      <w:r w:rsidR="006B4AC6" w:rsidRPr="006B4AC6">
        <w:rPr>
          <w:rFonts w:asciiTheme="majorHAnsi" w:eastAsia="Times New Roman" w:hAnsiTheme="majorHAnsi" w:cstheme="majorHAnsi"/>
          <w:bCs/>
        </w:rPr>
        <w:t>w ust. 1-4</w:t>
      </w:r>
      <w:r w:rsidRPr="006B4AC6">
        <w:rPr>
          <w:rFonts w:asciiTheme="majorHAnsi" w:eastAsia="Times New Roman" w:hAnsiTheme="majorHAnsi" w:cstheme="majorHAnsi"/>
          <w:bCs/>
        </w:rPr>
        <w:t xml:space="preserve"> wraz z tą propozycją przedłoży:</w:t>
      </w:r>
    </w:p>
    <w:p w14:paraId="3CB6D580" w14:textId="77777777" w:rsidR="00B76555" w:rsidRPr="006B4AC6" w:rsidRDefault="00B76555" w:rsidP="00CB2B06">
      <w:pPr>
        <w:numPr>
          <w:ilvl w:val="0"/>
          <w:numId w:val="32"/>
        </w:numPr>
        <w:spacing w:before="120" w:after="0"/>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opis proponowanych zmian i harmonogram wykonania zmian;</w:t>
      </w:r>
    </w:p>
    <w:p w14:paraId="4D296418" w14:textId="430A7E53" w:rsidR="00B76555" w:rsidRPr="006B4AC6" w:rsidRDefault="00B76555" w:rsidP="00CB2B06">
      <w:pPr>
        <w:numPr>
          <w:ilvl w:val="0"/>
          <w:numId w:val="32"/>
        </w:numPr>
        <w:spacing w:before="120" w:after="0"/>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lastRenderedPageBreak/>
        <w:t xml:space="preserve">propozycję dotyczącą jakichkolwiek koniecznych modyfikacji w Harmonogramie </w:t>
      </w:r>
      <w:r w:rsidR="00593B98">
        <w:rPr>
          <w:rFonts w:asciiTheme="majorHAnsi" w:eastAsia="Times New Roman" w:hAnsiTheme="majorHAnsi" w:cstheme="majorHAnsi"/>
          <w:bCs/>
          <w:lang w:eastAsia="pl-PL"/>
        </w:rPr>
        <w:br/>
      </w:r>
      <w:r w:rsidRPr="006B4AC6">
        <w:rPr>
          <w:rFonts w:asciiTheme="majorHAnsi" w:eastAsia="Times New Roman" w:hAnsiTheme="majorHAnsi" w:cstheme="majorHAnsi"/>
          <w:bCs/>
          <w:lang w:eastAsia="pl-PL"/>
        </w:rPr>
        <w:t>i szacunek w jaki sposób zakładane zmiany wpłyną na termin realizacji Przedmiotu Umowy;</w:t>
      </w:r>
    </w:p>
    <w:p w14:paraId="47F1C954" w14:textId="049D091A" w:rsidR="00B76555" w:rsidRPr="006B4AC6" w:rsidRDefault="00B76555" w:rsidP="00CB2B06">
      <w:pPr>
        <w:numPr>
          <w:ilvl w:val="0"/>
          <w:numId w:val="32"/>
        </w:numPr>
        <w:spacing w:before="120" w:after="0"/>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 xml:space="preserve">szacunki dotyczące wpływu zmian na wynagrodzenie należne Wykonawcy wraz </w:t>
      </w:r>
      <w:r w:rsidR="00593B98">
        <w:rPr>
          <w:rFonts w:asciiTheme="majorHAnsi" w:eastAsia="Times New Roman" w:hAnsiTheme="majorHAnsi" w:cstheme="majorHAnsi"/>
          <w:bCs/>
          <w:lang w:eastAsia="pl-PL"/>
        </w:rPr>
        <w:br/>
      </w:r>
      <w:r w:rsidRPr="006B4AC6">
        <w:rPr>
          <w:rFonts w:asciiTheme="majorHAnsi" w:eastAsia="Times New Roman" w:hAnsiTheme="majorHAnsi" w:cstheme="majorHAnsi"/>
          <w:bCs/>
          <w:lang w:eastAsia="pl-PL"/>
        </w:rPr>
        <w:t>z uzasadnieniem;</w:t>
      </w:r>
    </w:p>
    <w:p w14:paraId="21C588D7" w14:textId="77777777" w:rsidR="00B76555" w:rsidRPr="006B4AC6" w:rsidRDefault="00B76555" w:rsidP="00CB2B06">
      <w:pPr>
        <w:numPr>
          <w:ilvl w:val="0"/>
          <w:numId w:val="32"/>
        </w:numPr>
        <w:spacing w:before="120" w:after="0"/>
        <w:jc w:val="both"/>
        <w:rPr>
          <w:rFonts w:asciiTheme="majorHAnsi" w:eastAsia="Times New Roman" w:hAnsiTheme="majorHAnsi" w:cstheme="majorHAnsi"/>
          <w:bCs/>
          <w:lang w:eastAsia="pl-PL"/>
        </w:rPr>
      </w:pPr>
      <w:r w:rsidRPr="006B4AC6">
        <w:rPr>
          <w:rFonts w:asciiTheme="majorHAnsi" w:eastAsia="Times New Roman" w:hAnsiTheme="majorHAnsi" w:cstheme="majorHAnsi"/>
          <w:bCs/>
          <w:lang w:eastAsia="pl-PL"/>
        </w:rPr>
        <w:t xml:space="preserve">uzasadnienie zmiany, w tym wskazanie przesłanek opisanych w ust. 1-3. </w:t>
      </w:r>
    </w:p>
    <w:p w14:paraId="321F541B" w14:textId="6B83143C" w:rsidR="00B76555" w:rsidRPr="006B4AC6" w:rsidRDefault="00B76555" w:rsidP="00CB2B06">
      <w:pPr>
        <w:numPr>
          <w:ilvl w:val="0"/>
          <w:numId w:val="27"/>
        </w:numPr>
        <w:spacing w:before="120" w:after="0"/>
        <w:ind w:left="567" w:hanging="567"/>
        <w:jc w:val="both"/>
        <w:rPr>
          <w:rFonts w:asciiTheme="majorHAnsi" w:eastAsia="Times New Roman" w:hAnsiTheme="majorHAnsi" w:cstheme="majorHAnsi"/>
          <w:bCs/>
        </w:rPr>
      </w:pPr>
      <w:r w:rsidRPr="006B4AC6">
        <w:rPr>
          <w:rFonts w:asciiTheme="majorHAnsi" w:eastAsia="Times New Roman" w:hAnsiTheme="majorHAnsi" w:cstheme="majorHAnsi"/>
          <w:bCs/>
        </w:rPr>
        <w:t xml:space="preserve">Po otrzymaniu propozycji, Wykonawca albo </w:t>
      </w:r>
      <w:r w:rsidR="006B4AC6">
        <w:rPr>
          <w:rFonts w:asciiTheme="majorHAnsi" w:eastAsia="Times New Roman" w:hAnsiTheme="majorHAnsi" w:cstheme="majorHAnsi"/>
          <w:bCs/>
        </w:rPr>
        <w:t xml:space="preserve">Zamawiający, w porozumieniu </w:t>
      </w:r>
      <w:r w:rsidRPr="006B4AC6">
        <w:rPr>
          <w:rFonts w:asciiTheme="majorHAnsi" w:eastAsia="Times New Roman" w:hAnsiTheme="majorHAnsi" w:cstheme="majorHAnsi"/>
          <w:bCs/>
        </w:rPr>
        <w:t>z Insp</w:t>
      </w:r>
      <w:r w:rsidR="006B4AC6">
        <w:rPr>
          <w:rFonts w:asciiTheme="majorHAnsi" w:eastAsia="Times New Roman" w:hAnsiTheme="majorHAnsi" w:cstheme="majorHAnsi"/>
          <w:bCs/>
        </w:rPr>
        <w:t xml:space="preserve">ektorem Nadzoru Inwestorskiego </w:t>
      </w:r>
      <w:r w:rsidRPr="006B4AC6">
        <w:rPr>
          <w:rFonts w:asciiTheme="majorHAnsi" w:eastAsia="Times New Roman" w:hAnsiTheme="majorHAnsi" w:cstheme="majorHAnsi"/>
          <w:bCs/>
        </w:rPr>
        <w:t>(w zależności od przypadku) w terminie 14 dni zatwierdzi bądź odrzuci otrzymaną propozycję zmi</w:t>
      </w:r>
      <w:r w:rsidR="006B4AC6">
        <w:rPr>
          <w:rFonts w:asciiTheme="majorHAnsi" w:eastAsia="Times New Roman" w:hAnsiTheme="majorHAnsi" w:cstheme="majorHAnsi"/>
          <w:bCs/>
        </w:rPr>
        <w:t>an, spełniającą wymogi opisane w ust. 6</w:t>
      </w:r>
      <w:r w:rsidRPr="006B4AC6">
        <w:rPr>
          <w:rFonts w:asciiTheme="majorHAnsi" w:eastAsia="Times New Roman" w:hAnsiTheme="majorHAnsi" w:cstheme="majorHAnsi"/>
          <w:bCs/>
        </w:rPr>
        <w:t>.</w:t>
      </w:r>
    </w:p>
    <w:p w14:paraId="76EA6BE4" w14:textId="68E4E21D" w:rsidR="00B76555" w:rsidRPr="00FC2A99" w:rsidRDefault="00B76555" w:rsidP="00CB2B06">
      <w:pPr>
        <w:numPr>
          <w:ilvl w:val="0"/>
          <w:numId w:val="27"/>
        </w:numPr>
        <w:spacing w:before="120" w:after="0"/>
        <w:ind w:left="567" w:hanging="567"/>
        <w:jc w:val="both"/>
        <w:rPr>
          <w:rFonts w:asciiTheme="majorHAnsi" w:eastAsia="Times New Roman" w:hAnsiTheme="majorHAnsi" w:cstheme="majorHAnsi"/>
          <w:bCs/>
        </w:rPr>
      </w:pPr>
      <w:r w:rsidRPr="00FC2A99">
        <w:rPr>
          <w:rFonts w:asciiTheme="majorHAnsi" w:eastAsia="Times New Roman" w:hAnsiTheme="majorHAnsi" w:cstheme="majorHAnsi"/>
          <w:bCs/>
        </w:rPr>
        <w:t xml:space="preserve">W przypadku upływu terminu </w:t>
      </w:r>
      <w:r w:rsidRPr="00895DA1">
        <w:rPr>
          <w:rFonts w:asciiTheme="majorHAnsi" w:eastAsia="Times New Roman" w:hAnsiTheme="majorHAnsi" w:cstheme="majorHAnsi"/>
          <w:bCs/>
        </w:rPr>
        <w:t xml:space="preserve">podanego w ust. </w:t>
      </w:r>
      <w:r w:rsidR="00895DA1" w:rsidRPr="00895DA1">
        <w:rPr>
          <w:rFonts w:asciiTheme="majorHAnsi" w:eastAsia="Times New Roman" w:hAnsiTheme="majorHAnsi" w:cstheme="majorHAnsi"/>
          <w:bCs/>
        </w:rPr>
        <w:t>7</w:t>
      </w:r>
      <w:r w:rsidRPr="00895DA1">
        <w:rPr>
          <w:rFonts w:asciiTheme="majorHAnsi" w:eastAsia="Times New Roman" w:hAnsiTheme="majorHAnsi" w:cstheme="majorHAnsi"/>
          <w:bCs/>
        </w:rPr>
        <w:t xml:space="preserve">, traktuje </w:t>
      </w:r>
      <w:r w:rsidRPr="00FC2A99">
        <w:rPr>
          <w:rFonts w:asciiTheme="majorHAnsi" w:eastAsia="Times New Roman" w:hAnsiTheme="majorHAnsi" w:cstheme="majorHAnsi"/>
          <w:bCs/>
        </w:rPr>
        <w:t>się iż propozycja wprowadzenia zmian została odrzucona.</w:t>
      </w:r>
    </w:p>
    <w:p w14:paraId="1A3A1319" w14:textId="53DF2C19" w:rsidR="00B76555" w:rsidRPr="00895DA1" w:rsidRDefault="00B76555" w:rsidP="00CB2B06">
      <w:pPr>
        <w:numPr>
          <w:ilvl w:val="0"/>
          <w:numId w:val="27"/>
        </w:numPr>
        <w:spacing w:before="120" w:after="0"/>
        <w:ind w:left="567" w:hanging="567"/>
        <w:jc w:val="both"/>
        <w:rPr>
          <w:rFonts w:asciiTheme="majorHAnsi" w:eastAsia="Times New Roman" w:hAnsiTheme="majorHAnsi" w:cstheme="majorHAnsi"/>
          <w:bCs/>
        </w:rPr>
      </w:pPr>
      <w:r w:rsidRPr="00752DE1">
        <w:rPr>
          <w:rFonts w:asciiTheme="majorHAnsi" w:eastAsia="Times New Roman" w:hAnsiTheme="majorHAnsi" w:cstheme="majorHAnsi"/>
          <w:bCs/>
        </w:rPr>
        <w:t>Do przesłanych zmodyfikowanych propozycji zmian mają zastosowanie postanowienia ust.</w:t>
      </w:r>
      <w:r w:rsidR="00752DE1" w:rsidRPr="00895DA1">
        <w:rPr>
          <w:rFonts w:asciiTheme="majorHAnsi" w:eastAsia="Times New Roman" w:hAnsiTheme="majorHAnsi" w:cstheme="majorHAnsi"/>
          <w:bCs/>
        </w:rPr>
        <w:t>7-8</w:t>
      </w:r>
      <w:r w:rsidR="00895DA1" w:rsidRPr="00895DA1">
        <w:rPr>
          <w:rFonts w:asciiTheme="majorHAnsi" w:eastAsia="Times New Roman" w:hAnsiTheme="majorHAnsi" w:cstheme="majorHAnsi"/>
          <w:bCs/>
        </w:rPr>
        <w:t xml:space="preserve"> </w:t>
      </w:r>
    </w:p>
    <w:p w14:paraId="40FB76EE" w14:textId="77777777" w:rsidR="00B76555" w:rsidRPr="00752DE1" w:rsidRDefault="00B76555" w:rsidP="00CB2B06">
      <w:pPr>
        <w:numPr>
          <w:ilvl w:val="0"/>
          <w:numId w:val="27"/>
        </w:numPr>
        <w:spacing w:before="120" w:after="0"/>
        <w:ind w:left="567" w:hanging="567"/>
        <w:jc w:val="both"/>
        <w:rPr>
          <w:rFonts w:asciiTheme="majorHAnsi" w:eastAsia="Times New Roman" w:hAnsiTheme="majorHAnsi" w:cstheme="majorHAnsi"/>
          <w:bCs/>
        </w:rPr>
      </w:pPr>
      <w:r w:rsidRPr="00752DE1">
        <w:rPr>
          <w:rFonts w:asciiTheme="majorHAnsi" w:eastAsia="Times New Roman" w:hAnsiTheme="majorHAnsi" w:cstheme="majorHAnsi"/>
          <w:bCs/>
        </w:rPr>
        <w:t>W przypadku przyjęcia propozycji zmian wchodzą one w życie pod warunkiem objęcia ich pisemnym aneksem.</w:t>
      </w:r>
    </w:p>
    <w:p w14:paraId="0A0E61EE" w14:textId="77777777" w:rsidR="00B76555" w:rsidRPr="00752DE1" w:rsidRDefault="00B76555" w:rsidP="00CB2B06">
      <w:pPr>
        <w:numPr>
          <w:ilvl w:val="0"/>
          <w:numId w:val="27"/>
        </w:numPr>
        <w:spacing w:before="120" w:after="0"/>
        <w:ind w:left="567" w:hanging="567"/>
        <w:jc w:val="both"/>
        <w:rPr>
          <w:rFonts w:asciiTheme="majorHAnsi" w:eastAsia="Times New Roman" w:hAnsiTheme="majorHAnsi" w:cstheme="majorHAnsi"/>
          <w:bCs/>
        </w:rPr>
      </w:pPr>
      <w:r w:rsidRPr="00752DE1">
        <w:rPr>
          <w:rFonts w:asciiTheme="majorHAnsi" w:eastAsia="Times New Roman" w:hAnsiTheme="majorHAnsi" w:cstheme="majorHAnsi"/>
          <w:bCs/>
        </w:rPr>
        <w:t>Zmiany muszą być uwzględnione przez Wykonawcę w uaktualnionym harmonogramie.</w:t>
      </w:r>
    </w:p>
    <w:p w14:paraId="64CF964A" w14:textId="77777777" w:rsidR="00B76555" w:rsidRPr="00752DE1" w:rsidRDefault="00B76555" w:rsidP="00CB2B06">
      <w:pPr>
        <w:numPr>
          <w:ilvl w:val="0"/>
          <w:numId w:val="27"/>
        </w:numPr>
        <w:spacing w:before="120" w:after="0"/>
        <w:ind w:left="567" w:hanging="567"/>
        <w:jc w:val="both"/>
        <w:rPr>
          <w:rFonts w:asciiTheme="majorHAnsi" w:eastAsia="Times New Roman" w:hAnsiTheme="majorHAnsi" w:cstheme="majorHAnsi"/>
          <w:bCs/>
        </w:rPr>
      </w:pPr>
      <w:r w:rsidRPr="00752DE1">
        <w:rPr>
          <w:rFonts w:asciiTheme="majorHAnsi" w:eastAsia="Times New Roman" w:hAnsiTheme="majorHAnsi" w:cstheme="majorHAnsi"/>
          <w:bCs/>
        </w:rPr>
        <w:t>Zmiana nie może powodować zmiany terminu, o którym mowa w § 4, jeżeli jest skutkiem nieprawidłowego działania lub zaniechania Wykonawcy.</w:t>
      </w:r>
    </w:p>
    <w:p w14:paraId="0AC582E2" w14:textId="1772E0D9" w:rsidR="00B76555" w:rsidRPr="00752DE1" w:rsidRDefault="00B76555" w:rsidP="00CB2B06">
      <w:pPr>
        <w:numPr>
          <w:ilvl w:val="0"/>
          <w:numId w:val="27"/>
        </w:numPr>
        <w:spacing w:before="120" w:after="0"/>
        <w:ind w:left="567" w:hanging="567"/>
        <w:jc w:val="both"/>
        <w:rPr>
          <w:rFonts w:asciiTheme="majorHAnsi" w:eastAsia="Times New Roman" w:hAnsiTheme="majorHAnsi" w:cstheme="majorHAnsi"/>
        </w:rPr>
      </w:pPr>
      <w:r w:rsidRPr="00752DE1">
        <w:rPr>
          <w:rFonts w:asciiTheme="majorHAnsi" w:eastAsia="Times New Roman" w:hAnsiTheme="majorHAnsi" w:cstheme="majorHAnsi"/>
        </w:rPr>
        <w:t xml:space="preserve">Nie stanowi zmiany umowy w rozumieniu art. 454 ustawy Prawo zamówień publicznych </w:t>
      </w:r>
      <w:r w:rsidR="00593B98">
        <w:rPr>
          <w:rFonts w:asciiTheme="majorHAnsi" w:eastAsia="Times New Roman" w:hAnsiTheme="majorHAnsi" w:cstheme="majorHAnsi"/>
        </w:rPr>
        <w:br/>
      </w:r>
      <w:r w:rsidRPr="00752DE1">
        <w:rPr>
          <w:rFonts w:asciiTheme="majorHAnsi" w:eastAsia="Times New Roman" w:hAnsiTheme="majorHAnsi" w:cstheme="majorHAnsi"/>
        </w:rPr>
        <w:t>w szczególności:</w:t>
      </w:r>
    </w:p>
    <w:p w14:paraId="563ABE17" w14:textId="08AA28E9" w:rsidR="00B76555" w:rsidRPr="00752DE1" w:rsidRDefault="00B76555" w:rsidP="00CB2B06">
      <w:pPr>
        <w:numPr>
          <w:ilvl w:val="0"/>
          <w:numId w:val="33"/>
        </w:numPr>
        <w:spacing w:before="120" w:after="0"/>
        <w:ind w:left="1134" w:right="-108" w:hanging="567"/>
        <w:jc w:val="both"/>
        <w:rPr>
          <w:rFonts w:asciiTheme="majorHAnsi" w:eastAsia="Times New Roman" w:hAnsiTheme="majorHAnsi" w:cstheme="majorHAnsi"/>
          <w:lang w:eastAsia="pl-PL"/>
        </w:rPr>
      </w:pPr>
      <w:r w:rsidRPr="00752DE1">
        <w:rPr>
          <w:rFonts w:asciiTheme="majorHAnsi" w:eastAsia="Times New Roman" w:hAnsiTheme="majorHAnsi" w:cstheme="majorHAnsi"/>
          <w:lang w:eastAsia="pl-PL"/>
        </w:rPr>
        <w:t>zmiana danych związanych z obsługą admi</w:t>
      </w:r>
      <w:r w:rsidR="00593B98">
        <w:rPr>
          <w:rFonts w:asciiTheme="majorHAnsi" w:eastAsia="Times New Roman" w:hAnsiTheme="majorHAnsi" w:cstheme="majorHAnsi"/>
          <w:lang w:eastAsia="pl-PL"/>
        </w:rPr>
        <w:t>nistracyjno-organizacyjną Umowy;</w:t>
      </w:r>
      <w:r w:rsidRPr="00752DE1">
        <w:rPr>
          <w:rFonts w:asciiTheme="majorHAnsi" w:eastAsia="Times New Roman" w:hAnsiTheme="majorHAnsi" w:cstheme="majorHAnsi"/>
          <w:lang w:eastAsia="pl-PL"/>
        </w:rPr>
        <w:t xml:space="preserve"> </w:t>
      </w:r>
    </w:p>
    <w:p w14:paraId="269B55B8" w14:textId="77777777" w:rsidR="00B76555" w:rsidRPr="00752DE1" w:rsidRDefault="00B76555" w:rsidP="00CB2B06">
      <w:pPr>
        <w:numPr>
          <w:ilvl w:val="0"/>
          <w:numId w:val="33"/>
        </w:numPr>
        <w:spacing w:before="120" w:after="0"/>
        <w:ind w:left="1134" w:right="-108" w:hanging="567"/>
        <w:jc w:val="both"/>
        <w:rPr>
          <w:rFonts w:asciiTheme="majorHAnsi" w:eastAsia="Times New Roman" w:hAnsiTheme="majorHAnsi" w:cstheme="majorHAnsi"/>
          <w:lang w:eastAsia="pl-PL"/>
        </w:rPr>
      </w:pPr>
      <w:r w:rsidRPr="00752DE1">
        <w:rPr>
          <w:rFonts w:asciiTheme="majorHAnsi" w:eastAsia="Times New Roman" w:hAnsiTheme="majorHAnsi" w:cstheme="majorHAnsi"/>
          <w:lang w:eastAsia="pl-PL"/>
        </w:rPr>
        <w:t>zmiany danych teleadresowych, zmiany osób wskazanych do kontaktów miedzy Stronami;</w:t>
      </w:r>
    </w:p>
    <w:p w14:paraId="303433C2" w14:textId="77777777" w:rsidR="00B76555" w:rsidRPr="00752DE1" w:rsidRDefault="00B76555" w:rsidP="00CB2B06">
      <w:pPr>
        <w:numPr>
          <w:ilvl w:val="0"/>
          <w:numId w:val="33"/>
        </w:numPr>
        <w:spacing w:before="120" w:after="0"/>
        <w:ind w:left="1134" w:right="-108" w:hanging="567"/>
        <w:jc w:val="both"/>
        <w:rPr>
          <w:rFonts w:asciiTheme="majorHAnsi" w:eastAsia="Times New Roman" w:hAnsiTheme="majorHAnsi" w:cstheme="majorHAnsi"/>
          <w:lang w:eastAsia="pl-PL"/>
        </w:rPr>
      </w:pPr>
      <w:r w:rsidRPr="00752DE1">
        <w:rPr>
          <w:rFonts w:asciiTheme="majorHAnsi" w:eastAsia="Times New Roman" w:hAnsiTheme="majorHAnsi" w:cstheme="majorHAnsi"/>
          <w:lang w:eastAsia="pl-PL"/>
        </w:rPr>
        <w:t>zmiany pozostałych postanowień Umowy nie stanowiące treści oferty Wykonawcy.</w:t>
      </w:r>
    </w:p>
    <w:p w14:paraId="5DB270FE" w14:textId="52663FC2" w:rsidR="00B76555" w:rsidRPr="00752DE1" w:rsidRDefault="00B76555" w:rsidP="00CB2B06">
      <w:pPr>
        <w:numPr>
          <w:ilvl w:val="0"/>
          <w:numId w:val="27"/>
        </w:numPr>
        <w:spacing w:before="120" w:after="0"/>
        <w:ind w:left="567" w:hanging="567"/>
        <w:jc w:val="both"/>
        <w:rPr>
          <w:rFonts w:asciiTheme="majorHAnsi" w:eastAsia="Times New Roman" w:hAnsiTheme="majorHAnsi" w:cstheme="majorHAnsi"/>
        </w:rPr>
      </w:pPr>
      <w:r w:rsidRPr="00752DE1">
        <w:rPr>
          <w:rFonts w:asciiTheme="majorHAnsi" w:eastAsia="Times New Roman" w:hAnsiTheme="majorHAnsi" w:cstheme="majorHAnsi"/>
        </w:rPr>
        <w:t>Wykonawcy w żadnym innym wypadku niż wskazane w Umowie nie przysługuje roszczenie</w:t>
      </w:r>
      <w:r w:rsidR="00593B98">
        <w:rPr>
          <w:rFonts w:asciiTheme="majorHAnsi" w:eastAsia="Times New Roman" w:hAnsiTheme="majorHAnsi" w:cstheme="majorHAnsi"/>
        </w:rPr>
        <w:br/>
      </w:r>
      <w:r w:rsidRPr="00752DE1">
        <w:rPr>
          <w:rFonts w:asciiTheme="majorHAnsi" w:eastAsia="Times New Roman" w:hAnsiTheme="majorHAnsi" w:cstheme="majorHAnsi"/>
        </w:rPr>
        <w:t>o zmianę Umowy w zakresie wynagrodzenia z tytułu zwiększonych lub dodatkowych kosztów wynikających z przedłużonego czasu wykonywania robót (w tym za tzw. przestój, utrzymanie zaplecza, pracowników, podwykonawców itp.). W żadnym wypadku nie przysługuje odszkodowanie za tego rodzaju koszty.</w:t>
      </w:r>
    </w:p>
    <w:p w14:paraId="69FC11DC" w14:textId="77777777" w:rsidR="00B76555" w:rsidRPr="00672B41" w:rsidRDefault="00B76555" w:rsidP="00672B41">
      <w:pPr>
        <w:spacing w:before="120" w:after="0"/>
        <w:ind w:left="567" w:hanging="567"/>
        <w:jc w:val="center"/>
        <w:rPr>
          <w:rFonts w:asciiTheme="majorHAnsi" w:eastAsia="Times New Roman" w:hAnsiTheme="majorHAnsi" w:cstheme="majorHAnsi"/>
          <w:b/>
          <w:bCs/>
          <w:lang w:eastAsia="pl-PL"/>
        </w:rPr>
      </w:pPr>
      <w:r w:rsidRPr="00672B41">
        <w:rPr>
          <w:rFonts w:asciiTheme="majorHAnsi" w:eastAsia="Times New Roman" w:hAnsiTheme="majorHAnsi" w:cstheme="majorHAnsi"/>
          <w:b/>
          <w:bCs/>
          <w:lang w:eastAsia="pl-PL"/>
        </w:rPr>
        <w:t>ROBOTY ZANIECHANE I DODATKOWE</w:t>
      </w:r>
    </w:p>
    <w:p w14:paraId="06460DE6" w14:textId="77777777" w:rsidR="00B76555" w:rsidRPr="00672B41" w:rsidRDefault="00B76555" w:rsidP="00DA0863">
      <w:pPr>
        <w:spacing w:before="120" w:after="0"/>
        <w:ind w:left="567" w:hanging="567"/>
        <w:jc w:val="center"/>
        <w:rPr>
          <w:rFonts w:asciiTheme="majorHAnsi" w:eastAsia="Times New Roman" w:hAnsiTheme="majorHAnsi" w:cstheme="majorHAnsi"/>
          <w:b/>
          <w:bCs/>
          <w:lang w:eastAsia="pl-PL"/>
        </w:rPr>
      </w:pPr>
      <w:r w:rsidRPr="00672B41">
        <w:rPr>
          <w:rFonts w:asciiTheme="majorHAnsi" w:eastAsia="Times New Roman" w:hAnsiTheme="majorHAnsi" w:cstheme="majorHAnsi"/>
          <w:b/>
          <w:bCs/>
          <w:lang w:eastAsia="pl-PL"/>
        </w:rPr>
        <w:t>§ 15.</w:t>
      </w:r>
    </w:p>
    <w:p w14:paraId="488FF663" w14:textId="77777777" w:rsidR="00B76555" w:rsidRPr="00672B41" w:rsidRDefault="00B76555" w:rsidP="00CB2B06">
      <w:pPr>
        <w:numPr>
          <w:ilvl w:val="0"/>
          <w:numId w:val="49"/>
        </w:numPr>
        <w:spacing w:before="120" w:after="0"/>
        <w:ind w:left="567" w:hanging="567"/>
        <w:jc w:val="both"/>
        <w:rPr>
          <w:rFonts w:asciiTheme="majorHAnsi" w:eastAsia="Times New Roman" w:hAnsiTheme="majorHAnsi" w:cstheme="majorHAnsi"/>
        </w:rPr>
      </w:pPr>
      <w:r w:rsidRPr="00672B41">
        <w:rPr>
          <w:rFonts w:asciiTheme="majorHAnsi" w:eastAsia="Times New Roman" w:hAnsiTheme="majorHAnsi" w:cstheme="majorHAnsi"/>
        </w:rPr>
        <w:t>Na wniosek Zamawiającego Wykonawca zobowiązany jest w trakcie realizacji Umowy wykonać również roboty zamienne lub dodatkowe, nieobjęte Przedmiotem Umowy, ale niezbędne do ukończenia budowy obiektu we właściwy sposób.</w:t>
      </w:r>
    </w:p>
    <w:p w14:paraId="55EC18E4" w14:textId="77777777" w:rsidR="00B76555" w:rsidRPr="00672B41" w:rsidRDefault="00B76555" w:rsidP="00CB2B06">
      <w:pPr>
        <w:numPr>
          <w:ilvl w:val="0"/>
          <w:numId w:val="49"/>
        </w:numPr>
        <w:spacing w:before="120" w:after="0"/>
        <w:ind w:left="567" w:hanging="567"/>
        <w:jc w:val="both"/>
        <w:rPr>
          <w:rFonts w:asciiTheme="majorHAnsi" w:eastAsia="Times New Roman" w:hAnsiTheme="majorHAnsi" w:cstheme="majorHAnsi"/>
        </w:rPr>
      </w:pPr>
      <w:r w:rsidRPr="00672B41">
        <w:rPr>
          <w:rFonts w:asciiTheme="majorHAnsi" w:eastAsia="Times New Roman" w:hAnsiTheme="majorHAnsi" w:cstheme="majorHAnsi"/>
        </w:rPr>
        <w:t>Na wniosek Zamawiającego Wykonawca zrezygnuje z wykonywania niektórych robót objętych Przedmiotem Umowy, jeżeli jest to niezbędne do ukończenia Przedmiotu Umowy we właściwy sposób.</w:t>
      </w:r>
    </w:p>
    <w:p w14:paraId="5D83D65E" w14:textId="77777777" w:rsidR="00B76555" w:rsidRPr="00672B41" w:rsidRDefault="00B76555" w:rsidP="00CB2B06">
      <w:pPr>
        <w:numPr>
          <w:ilvl w:val="0"/>
          <w:numId w:val="49"/>
        </w:numPr>
        <w:spacing w:before="120" w:after="0"/>
        <w:ind w:left="567" w:hanging="567"/>
        <w:jc w:val="both"/>
        <w:rPr>
          <w:rFonts w:asciiTheme="majorHAnsi" w:eastAsia="Calibri" w:hAnsiTheme="majorHAnsi" w:cstheme="majorHAnsi"/>
          <w:lang w:eastAsia="zh-CN"/>
        </w:rPr>
      </w:pPr>
      <w:r w:rsidRPr="00672B41">
        <w:rPr>
          <w:rFonts w:asciiTheme="majorHAnsi" w:eastAsia="Times New Roman" w:hAnsiTheme="majorHAnsi" w:cstheme="majorHAnsi"/>
        </w:rPr>
        <w:t>W razie</w:t>
      </w:r>
      <w:r w:rsidRPr="00672B41">
        <w:rPr>
          <w:rFonts w:asciiTheme="majorHAnsi" w:eastAsia="Calibri" w:hAnsiTheme="majorHAnsi" w:cstheme="majorHAnsi"/>
          <w:lang w:eastAsia="zh-CN"/>
        </w:rPr>
        <w:t xml:space="preserve"> wykonywania robót, o których mowa w ust. 1 i 2, zasady ich rozliczania są następujące:</w:t>
      </w:r>
    </w:p>
    <w:p w14:paraId="25C3B170" w14:textId="77777777" w:rsidR="00B76555" w:rsidRPr="00672B41" w:rsidRDefault="00B76555" w:rsidP="00CB2B06">
      <w:pPr>
        <w:numPr>
          <w:ilvl w:val="0"/>
          <w:numId w:val="50"/>
        </w:numPr>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lastRenderedPageBreak/>
        <w:t>wartość robót objętych dotychczasowym Przedmiotem Umowy, z których wykonania zrezygnowano (roboty zaniechane) ustalona zostanie na podstawie kosztorysu ofertowego, który Wykonawca dostarczył Zamawiającego po podpisaniu Umowy;</w:t>
      </w:r>
    </w:p>
    <w:p w14:paraId="5F7ACEA2" w14:textId="77777777" w:rsidR="00B76555" w:rsidRPr="00672B41" w:rsidRDefault="00B76555" w:rsidP="00CB2B06">
      <w:pPr>
        <w:numPr>
          <w:ilvl w:val="0"/>
          <w:numId w:val="50"/>
        </w:numPr>
        <w:spacing w:before="120" w:after="0"/>
        <w:ind w:left="1134" w:right="-108" w:hanging="567"/>
        <w:jc w:val="both"/>
        <w:rPr>
          <w:rFonts w:asciiTheme="majorHAnsi" w:eastAsia="Calibri" w:hAnsiTheme="majorHAnsi" w:cstheme="majorHAnsi"/>
          <w:lang w:eastAsia="zh-CN"/>
        </w:rPr>
      </w:pPr>
      <w:r w:rsidRPr="00672B41">
        <w:rPr>
          <w:rFonts w:asciiTheme="majorHAnsi" w:eastAsia="Times New Roman" w:hAnsiTheme="majorHAnsi" w:cstheme="majorHAnsi"/>
          <w:lang w:eastAsia="pl-PL"/>
        </w:rPr>
        <w:t>wartość</w:t>
      </w:r>
      <w:r w:rsidRPr="00672B41">
        <w:rPr>
          <w:rFonts w:asciiTheme="majorHAnsi" w:eastAsia="Calibri" w:hAnsiTheme="majorHAnsi" w:cstheme="majorHAnsi"/>
          <w:lang w:eastAsia="zh-CN"/>
        </w:rPr>
        <w:t xml:space="preserve"> robót nieobjętych dotychczasowym Przedmiotem Umowy (roboty zamienne lub dodatkowe) ustalona zostanie na podstawie: </w:t>
      </w:r>
    </w:p>
    <w:p w14:paraId="0555F87E" w14:textId="77777777" w:rsidR="00B76555" w:rsidRPr="00672B41" w:rsidRDefault="00B76555" w:rsidP="00CB2B06">
      <w:pPr>
        <w:numPr>
          <w:ilvl w:val="2"/>
          <w:numId w:val="41"/>
        </w:numPr>
        <w:suppressAutoHyphens/>
        <w:spacing w:before="120" w:after="0"/>
        <w:ind w:left="1701" w:hanging="567"/>
        <w:jc w:val="both"/>
        <w:rPr>
          <w:rFonts w:asciiTheme="majorHAnsi" w:eastAsia="Calibri" w:hAnsiTheme="majorHAnsi" w:cstheme="majorHAnsi"/>
          <w:lang w:eastAsia="zh-CN"/>
        </w:rPr>
      </w:pPr>
      <w:r w:rsidRPr="00672B41">
        <w:rPr>
          <w:rFonts w:asciiTheme="majorHAnsi" w:eastAsia="Calibri" w:hAnsiTheme="majorHAnsi" w:cstheme="majorHAnsi"/>
          <w:lang w:eastAsia="zh-CN"/>
        </w:rPr>
        <w:t>w przypadku, jeśli roboty dodatkowe lub zamienne występują w kosztorysie ofertowym, który Wykonawca dostarczył Zamawiającego przed podpisaniem Umowy, ich wartość zostanie ustalona na podstawie cen jednostkowych wynikających z tego kosztorysu oraz obmiarów robót dodatkowych lub zamiennych,</w:t>
      </w:r>
    </w:p>
    <w:p w14:paraId="4E2AB2DE" w14:textId="2DC6ABC6" w:rsidR="00B76555" w:rsidRPr="00672B41" w:rsidRDefault="00B76555" w:rsidP="00DD0D03">
      <w:pPr>
        <w:numPr>
          <w:ilvl w:val="2"/>
          <w:numId w:val="41"/>
        </w:numPr>
        <w:suppressAutoHyphens/>
        <w:spacing w:after="0"/>
        <w:ind w:left="1701" w:hanging="567"/>
        <w:jc w:val="both"/>
        <w:rPr>
          <w:rFonts w:asciiTheme="majorHAnsi" w:eastAsia="Calibri" w:hAnsiTheme="majorHAnsi" w:cstheme="majorHAnsi"/>
          <w:lang w:eastAsia="zh-CN"/>
        </w:rPr>
      </w:pPr>
      <w:r w:rsidRPr="00672B41">
        <w:rPr>
          <w:rFonts w:asciiTheme="majorHAnsi" w:eastAsia="Calibri" w:hAnsiTheme="majorHAnsi" w:cstheme="majorHAnsi"/>
          <w:lang w:eastAsia="zh-CN"/>
        </w:rPr>
        <w:t>w przypadku, jeśli roboty dodatkowe lub zamienne nie występują w</w:t>
      </w:r>
      <w:r w:rsidR="00672B41">
        <w:rPr>
          <w:rFonts w:asciiTheme="majorHAnsi" w:eastAsia="Calibri" w:hAnsiTheme="majorHAnsi" w:cstheme="majorHAnsi"/>
          <w:lang w:eastAsia="zh-CN"/>
        </w:rPr>
        <w:t xml:space="preserve"> </w:t>
      </w:r>
      <w:r w:rsidRPr="00672B41">
        <w:rPr>
          <w:rFonts w:asciiTheme="majorHAnsi" w:eastAsia="Calibri" w:hAnsiTheme="majorHAnsi" w:cstheme="majorHAnsi"/>
          <w:lang w:eastAsia="zh-CN"/>
        </w:rPr>
        <w:t>kosztorysie ofertowym, który Wykonawca dostarczył Zamawiającego przed podpisaniem Umowy, ich wartość zostanie ustalona na podstawie kalkulacji sporządzonej na podstawie Katalogów Nakładów Rzeczowych (KNR) oraz nośników cenotwórczych (stawka r-g. Koszty Ogólne i Zysk, ceny jednostkowe materiałów) występujących w w/w kosztorysie. W przypadku materiałów nie występujących w kosztorysie ich ceny będą ustalane w oparciu o aktualny SECOCENBUD.</w:t>
      </w:r>
    </w:p>
    <w:p w14:paraId="571CD839" w14:textId="77777777" w:rsidR="00B76555" w:rsidRPr="00672B41" w:rsidRDefault="00B76555" w:rsidP="00CB2B06">
      <w:pPr>
        <w:numPr>
          <w:ilvl w:val="0"/>
          <w:numId w:val="49"/>
        </w:numPr>
        <w:spacing w:before="120" w:after="0"/>
        <w:ind w:left="567" w:hanging="567"/>
        <w:jc w:val="both"/>
        <w:rPr>
          <w:rFonts w:asciiTheme="majorHAnsi" w:eastAsia="Times New Roman" w:hAnsiTheme="majorHAnsi" w:cstheme="majorHAnsi"/>
        </w:rPr>
      </w:pPr>
      <w:r w:rsidRPr="00672B41">
        <w:rPr>
          <w:rFonts w:asciiTheme="majorHAnsi" w:eastAsia="Times New Roman" w:hAnsiTheme="majorHAnsi" w:cstheme="majorHAnsi"/>
        </w:rPr>
        <w:t>Wartość robót zaniechanych pomniejszy, a zamiennych lub dodatkowych powiększy wynagrodzenie Wykonawcy.</w:t>
      </w:r>
    </w:p>
    <w:p w14:paraId="089FD9ED" w14:textId="77777777" w:rsidR="00B76555" w:rsidRPr="00672B41" w:rsidRDefault="00B76555" w:rsidP="00CB2B06">
      <w:pPr>
        <w:numPr>
          <w:ilvl w:val="0"/>
          <w:numId w:val="49"/>
        </w:numPr>
        <w:spacing w:before="120" w:after="0"/>
        <w:ind w:left="567" w:hanging="567"/>
        <w:jc w:val="both"/>
        <w:rPr>
          <w:rFonts w:asciiTheme="majorHAnsi" w:eastAsia="Calibri" w:hAnsiTheme="majorHAnsi" w:cstheme="majorHAnsi"/>
          <w:lang w:eastAsia="zh-CN"/>
        </w:rPr>
      </w:pPr>
      <w:r w:rsidRPr="00672B41">
        <w:rPr>
          <w:rFonts w:asciiTheme="majorHAnsi" w:eastAsia="Times New Roman" w:hAnsiTheme="majorHAnsi" w:cstheme="majorHAnsi"/>
        </w:rPr>
        <w:t>Zlecenie wykonania robót, o których mowa w ust. 1, a także zaniechanie części robót wymaga zawarcia aneksu do Umowy. Integralną częścią aneksu będzie Protokół konieczności zawierający wskazanie zakresu zmian Przedmiotu Umowy, uzasadnienie potrzeby lub konieczności ich dokonania oraz ustalenie wartości robót. Przygotowanie protokołu konieczności oraz propozycji aneksu jest</w:t>
      </w:r>
      <w:r w:rsidRPr="00672B41">
        <w:rPr>
          <w:rFonts w:asciiTheme="majorHAnsi" w:eastAsia="Calibri" w:hAnsiTheme="majorHAnsi" w:cstheme="majorHAnsi"/>
          <w:lang w:eastAsia="zh-CN"/>
        </w:rPr>
        <w:t xml:space="preserve"> obowiązkiem Wykonawcy.</w:t>
      </w:r>
    </w:p>
    <w:p w14:paraId="77781D0E" w14:textId="77777777" w:rsidR="00B76555" w:rsidRPr="00672B41" w:rsidRDefault="00B76555" w:rsidP="00CB2B06">
      <w:pPr>
        <w:numPr>
          <w:ilvl w:val="0"/>
          <w:numId w:val="49"/>
        </w:numPr>
        <w:spacing w:before="120" w:after="0"/>
        <w:ind w:left="567" w:hanging="567"/>
        <w:jc w:val="both"/>
        <w:rPr>
          <w:rFonts w:asciiTheme="majorHAnsi" w:eastAsia="Calibri" w:hAnsiTheme="majorHAnsi" w:cstheme="majorHAnsi"/>
          <w:bCs/>
          <w:lang w:eastAsia="zh-CN"/>
        </w:rPr>
      </w:pPr>
      <w:r w:rsidRPr="00672B41">
        <w:rPr>
          <w:rFonts w:asciiTheme="majorHAnsi" w:eastAsia="Calibri" w:hAnsiTheme="majorHAnsi" w:cstheme="majorHAnsi"/>
          <w:bCs/>
          <w:lang w:eastAsia="zh-CN"/>
        </w:rPr>
        <w:t>Jeżeli w umowie przewidziano możliwość ograniczenia zakresu zamówienia przez Zamawiającego, to minimalna wartość lub wielkość świadczenia stron wyniesie nie mniej niż 90%.</w:t>
      </w:r>
    </w:p>
    <w:p w14:paraId="498EF363" w14:textId="77777777" w:rsidR="00B76555" w:rsidRPr="00672B41" w:rsidRDefault="00B76555" w:rsidP="00DA0863">
      <w:pPr>
        <w:spacing w:before="120" w:after="0"/>
        <w:ind w:left="567" w:hanging="567"/>
        <w:jc w:val="center"/>
        <w:rPr>
          <w:rFonts w:asciiTheme="majorHAnsi" w:eastAsia="Times New Roman" w:hAnsiTheme="majorHAnsi" w:cstheme="majorHAnsi"/>
          <w:b/>
          <w:bCs/>
          <w:lang w:eastAsia="pl-PL"/>
        </w:rPr>
      </w:pPr>
      <w:r w:rsidRPr="00672B41">
        <w:rPr>
          <w:rFonts w:asciiTheme="majorHAnsi" w:eastAsia="Times New Roman" w:hAnsiTheme="majorHAnsi" w:cstheme="majorHAnsi"/>
          <w:b/>
          <w:bCs/>
          <w:lang w:eastAsia="pl-PL"/>
        </w:rPr>
        <w:t>ODSTĄPIENIE OD UMOWY</w:t>
      </w:r>
    </w:p>
    <w:p w14:paraId="0C1BFED3" w14:textId="77777777" w:rsidR="00B76555" w:rsidRPr="00672B41" w:rsidRDefault="00B76555" w:rsidP="00DA0863">
      <w:pPr>
        <w:spacing w:before="120" w:after="0"/>
        <w:ind w:left="567" w:hanging="567"/>
        <w:jc w:val="center"/>
        <w:rPr>
          <w:rFonts w:asciiTheme="majorHAnsi" w:eastAsia="Times New Roman" w:hAnsiTheme="majorHAnsi" w:cstheme="majorHAnsi"/>
          <w:b/>
          <w:bCs/>
          <w:lang w:eastAsia="pl-PL"/>
        </w:rPr>
      </w:pPr>
      <w:r w:rsidRPr="00672B41">
        <w:rPr>
          <w:rFonts w:asciiTheme="majorHAnsi" w:eastAsia="Times New Roman" w:hAnsiTheme="majorHAnsi" w:cstheme="majorHAnsi"/>
          <w:b/>
          <w:bCs/>
          <w:lang w:eastAsia="pl-PL"/>
        </w:rPr>
        <w:t>§ 16.</w:t>
      </w:r>
    </w:p>
    <w:p w14:paraId="290BA0AC" w14:textId="2373577C" w:rsidR="00B76555" w:rsidRPr="00672B41" w:rsidRDefault="00B76555" w:rsidP="00CB2B06">
      <w:pPr>
        <w:numPr>
          <w:ilvl w:val="0"/>
          <w:numId w:val="34"/>
        </w:numPr>
        <w:spacing w:before="120" w:after="0"/>
        <w:ind w:left="567" w:hanging="567"/>
        <w:jc w:val="both"/>
        <w:rPr>
          <w:rFonts w:asciiTheme="majorHAnsi" w:eastAsia="Times New Roman" w:hAnsiTheme="majorHAnsi" w:cstheme="majorHAnsi"/>
        </w:rPr>
      </w:pPr>
      <w:r w:rsidRPr="00672B41">
        <w:rPr>
          <w:rFonts w:asciiTheme="majorHAnsi" w:eastAsia="Times New Roman" w:hAnsiTheme="majorHAnsi" w:cstheme="majorHAnsi"/>
        </w:rPr>
        <w:t>Zamawiającemu</w:t>
      </w:r>
      <w:r w:rsidR="000049CD">
        <w:rPr>
          <w:rFonts w:asciiTheme="majorHAnsi" w:eastAsia="Times New Roman" w:hAnsiTheme="majorHAnsi" w:cstheme="majorHAnsi"/>
        </w:rPr>
        <w:t xml:space="preserve"> przez 12 miesięcy od dnia zawarcia Umowy</w:t>
      </w:r>
      <w:r w:rsidRPr="00672B41">
        <w:rPr>
          <w:rFonts w:asciiTheme="majorHAnsi" w:eastAsia="Times New Roman" w:hAnsiTheme="majorHAnsi" w:cstheme="majorHAnsi"/>
        </w:rPr>
        <w:t xml:space="preserve"> przysługuje prawo odstąpienia od Umowy w całości lub w części realizacji Przedmiotu Umowy, w razie wystąpienia jednego z poniższych zdarzeń, w terminie 30 dni od daty powzięcia wiadomości:</w:t>
      </w:r>
    </w:p>
    <w:p w14:paraId="3E1FACEB" w14:textId="37A8E9D8"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 xml:space="preserve">o wystąpieniu istotnej zmiany okoliczności powodującej, że wykonanie Umowy nie leży </w:t>
      </w:r>
      <w:r w:rsidR="00593B98">
        <w:rPr>
          <w:rFonts w:asciiTheme="majorHAnsi" w:eastAsia="Times New Roman" w:hAnsiTheme="majorHAnsi" w:cstheme="majorHAnsi"/>
          <w:lang w:eastAsia="pl-PL"/>
        </w:rPr>
        <w:br/>
      </w:r>
      <w:r w:rsidRPr="00672B41">
        <w:rPr>
          <w:rFonts w:asciiTheme="majorHAnsi" w:eastAsia="Times New Roman" w:hAnsiTheme="majorHAnsi" w:cstheme="majorHAnsi"/>
          <w:lang w:eastAsia="pl-PL"/>
        </w:rPr>
        <w:t>w interesie publicznym, czego nie można było przewidzieć w chwili zawarcia Umowy. W takim wypadku Wykonawca może żądać jedynie wynagrodzenia należnego mu z tytułu wykonania części umowy;</w:t>
      </w:r>
    </w:p>
    <w:p w14:paraId="60398351"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o przerwaniu przez Wykonawcę, z przyczyn leżących po stronie Wykonawcy, realizacji przedmiotu umowy i przerwa ta trwa dłużej niż 7 dni,</w:t>
      </w:r>
    </w:p>
    <w:p w14:paraId="196FB35D"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o niestosowaniu się przez Wykonawcę do obowiązków dotyczących zapłaty należnego podwykonawcom wynagrodzenia, w takim przypadku odstąpienie może nastąpić po bezskutecznym upływie terminu wskazanego w uprzednim pisemnym wezwaniu Wykonawcy do dopełnienia obowiązków dotyczących płatności na rzecz podwykonawców (dalszych podwykonawców),</w:t>
      </w:r>
    </w:p>
    <w:p w14:paraId="6D40B0B4"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lastRenderedPageBreak/>
        <w:t>o wydaniu nakazu zajęcia majątku Wykonawcy;</w:t>
      </w:r>
    </w:p>
    <w:p w14:paraId="65C7D2E3" w14:textId="661FD151"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 xml:space="preserve">o zwłoce Wykonawcy w wykonaniu przedmiotu umowy przekraczającej 10 dni roboczych </w:t>
      </w:r>
      <w:r w:rsidR="00593B98">
        <w:rPr>
          <w:rFonts w:asciiTheme="majorHAnsi" w:eastAsia="Times New Roman" w:hAnsiTheme="majorHAnsi" w:cstheme="majorHAnsi"/>
          <w:lang w:eastAsia="pl-PL"/>
        </w:rPr>
        <w:br/>
      </w:r>
      <w:r w:rsidRPr="00672B41">
        <w:rPr>
          <w:rFonts w:asciiTheme="majorHAnsi" w:eastAsia="Times New Roman" w:hAnsiTheme="majorHAnsi" w:cstheme="majorHAnsi"/>
          <w:lang w:eastAsia="pl-PL"/>
        </w:rPr>
        <w:t>w stosunku do terminów realizacji Umowy;</w:t>
      </w:r>
    </w:p>
    <w:p w14:paraId="3DF24514"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o niewykonywaniu zakresu rzeczowego przedmiotu umowy mimo pisemnych zastrzeżeń Zamawiającego tj. nie wykonuje lub nienależycie wykonuje obowiązki wynikające z umowy, czym narusza jej postanowienia;</w:t>
      </w:r>
    </w:p>
    <w:p w14:paraId="1250D85A"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o tym, że Wykonawca zaniedbuje bądź przerywa realizację robót lub realizację jakiejkolwiek czynności opisanej w zakresie rzeczowym przedmiotu umowy ze swojej winy na okres dłuższy niż 7 dni roboczych;</w:t>
      </w:r>
    </w:p>
    <w:p w14:paraId="42889E21" w14:textId="77777777" w:rsidR="00B76555" w:rsidRPr="00672B41" w:rsidRDefault="00B76555" w:rsidP="00CB2B06">
      <w:pPr>
        <w:numPr>
          <w:ilvl w:val="0"/>
          <w:numId w:val="35"/>
        </w:numPr>
        <w:tabs>
          <w:tab w:val="num" w:pos="1134"/>
        </w:tabs>
        <w:spacing w:before="120" w:after="0"/>
        <w:ind w:left="1134" w:right="-108" w:hanging="567"/>
        <w:jc w:val="both"/>
        <w:rPr>
          <w:rFonts w:asciiTheme="majorHAnsi" w:eastAsia="Times New Roman" w:hAnsiTheme="majorHAnsi" w:cstheme="majorHAnsi"/>
          <w:lang w:eastAsia="pl-PL"/>
        </w:rPr>
      </w:pPr>
      <w:r w:rsidRPr="00672B41">
        <w:rPr>
          <w:rFonts w:asciiTheme="majorHAnsi" w:eastAsia="Times New Roman" w:hAnsiTheme="majorHAnsi" w:cstheme="majorHAnsi"/>
          <w:lang w:eastAsia="pl-PL"/>
        </w:rPr>
        <w:t>o tym, że Wykonawca nie kontynuuje którejkolwiek czynności zakresu rzeczowego przedmiotu umowy.</w:t>
      </w:r>
    </w:p>
    <w:p w14:paraId="0E2742FD"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W przypadkach określonych w ust. 1 pkt 7-8 Zamawiający uprzednio wezwie Wykonawcę do wykonywania przedmiotu umowy  oraz zaniechania naruszeń i wyznaczy mu 3 dniowy termin. Po bezskutecznym upływie powyższego terminu, Zamawiający jest uprawniony do odstąpienia od Umowy z winy Wykonawcy w zakresie robót jeszcze nie wykonanych i powierzyć naprawienie wad lub dalsze wykonanie robót podmiotowi lub osobie trzeciej, na koszt i ryzyko Wykonawcy.</w:t>
      </w:r>
    </w:p>
    <w:p w14:paraId="1341A613"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W przypadku odstąpienia od Umowy, Zamawiający zobowiązany jest wyznaczyć termin odbioru wykonanych robót nie krótszy niż 7 dni roboczych i nie dłuższy niż 14 dni roboczych od daty odstąpienia od Umowy. Termin ten jest wiążący dla Wykonawcy. W przypadku nieprzystąpienia Wykonawcy do odbioru wykonanego przedmiotu umowy, protokół zdawczo – odbiorczy zostanie podpisany jednostronnie przez Zamawiającego. W protokole tym należy w szczególności wskazać zakres wykonanych robót.</w:t>
      </w:r>
    </w:p>
    <w:p w14:paraId="588CE94A"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Wykonawca oświadcza, iż przyjmuje do wiadomości prawo Zamawiającego do odstąpienia od realizacji Umowy i oświadcza, iż godzi się na to bez dochodzenia z tego tytułu jakichkolwiek roszczeń od Zamawiającego, w szczególności roszczeń odszkodowawczych z uwzględnieniem poniższych zasad.</w:t>
      </w:r>
    </w:p>
    <w:p w14:paraId="30DE932D"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W każdym przypadku odstąpienia od umowy, Zamawiający nabywa wszelkie prawa określone Umową do części przedmiotu umowy, która została odebrana przez Zamawiającego do dnia odstąpienia i za którą Wykonawca otrzymał należne wynagrodzenie.</w:t>
      </w:r>
    </w:p>
    <w:p w14:paraId="65C0F046"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 xml:space="preserve">Odstąpienie umowne opisane w ustępach poprzedzających nie wyłącza lub nie ogranicza prawa Zamawiającego do odstąpienia od Umowy na zasadach przewidzianych w Kodeksie cywilnym. Do odstąpienia ustawowego stosuje się odpowiednio zasady postępowania po dokonanym odstąpieniu, a opisane w ustępach poprzedzających. </w:t>
      </w:r>
    </w:p>
    <w:p w14:paraId="35CE9FD9"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W przypadku odstąpienia od umowy Wykonawcę i Zamawiającego obciążają następujące obowiązki szczegółowe:</w:t>
      </w:r>
    </w:p>
    <w:p w14:paraId="52D70952" w14:textId="62AEE85D" w:rsidR="00B76555" w:rsidRPr="00ED7DB0" w:rsidRDefault="00B76555" w:rsidP="00CB2B06">
      <w:pPr>
        <w:numPr>
          <w:ilvl w:val="0"/>
          <w:numId w:val="36"/>
        </w:numPr>
        <w:tabs>
          <w:tab w:val="num" w:pos="1134"/>
        </w:tabs>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t>w terminie do siedmiu dni od daty odstąpienia od Umowy Wykonawca, przy udziale Zamawiającego  oraz Inspektora Nadzoru sporządzi szczegółowy protokół inwentaryzacji robó</w:t>
      </w:r>
      <w:r w:rsidR="00ED7DB0">
        <w:rPr>
          <w:rFonts w:asciiTheme="majorHAnsi" w:eastAsia="Times New Roman" w:hAnsiTheme="majorHAnsi" w:cstheme="majorHAnsi"/>
          <w:lang w:eastAsia="pl-PL"/>
        </w:rPr>
        <w:t>t wg stanu na dzień odstąpienia;</w:t>
      </w:r>
    </w:p>
    <w:p w14:paraId="1E8D5F31" w14:textId="266849B9" w:rsidR="00B76555" w:rsidRPr="00ED7DB0" w:rsidRDefault="00B76555" w:rsidP="00CB2B06">
      <w:pPr>
        <w:numPr>
          <w:ilvl w:val="0"/>
          <w:numId w:val="36"/>
        </w:numPr>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t>Wykonawca zabezpieczy przerwane roboty, w zakresie obustronnie uzgodnionym, na koszt Strony, która jest odpowie</w:t>
      </w:r>
      <w:r w:rsidR="00ED7DB0">
        <w:rPr>
          <w:rFonts w:asciiTheme="majorHAnsi" w:eastAsia="Times New Roman" w:hAnsiTheme="majorHAnsi" w:cstheme="majorHAnsi"/>
          <w:lang w:eastAsia="pl-PL"/>
        </w:rPr>
        <w:t>dzialna za odstąpienie od umowy;</w:t>
      </w:r>
    </w:p>
    <w:p w14:paraId="30898A75" w14:textId="6DAE0610" w:rsidR="00B76555" w:rsidRPr="00ED7DB0" w:rsidRDefault="00B76555" w:rsidP="00CB2B06">
      <w:pPr>
        <w:numPr>
          <w:ilvl w:val="0"/>
          <w:numId w:val="36"/>
        </w:numPr>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lastRenderedPageBreak/>
        <w:t xml:space="preserve">Wykonawca sporządzi wykaz materiałów, które mogą być wykorzystane przez niego do realizacji innych robót, nie objętych umową, jeżeli odstąpienie od umowy nastąpiło </w:t>
      </w:r>
      <w:r w:rsidR="00593B98">
        <w:rPr>
          <w:rFonts w:asciiTheme="majorHAnsi" w:eastAsia="Times New Roman" w:hAnsiTheme="majorHAnsi" w:cstheme="majorHAnsi"/>
          <w:lang w:eastAsia="pl-PL"/>
        </w:rPr>
        <w:br/>
      </w:r>
      <w:r w:rsidRPr="00ED7DB0">
        <w:rPr>
          <w:rFonts w:asciiTheme="majorHAnsi" w:eastAsia="Times New Roman" w:hAnsiTheme="majorHAnsi" w:cstheme="majorHAnsi"/>
          <w:lang w:eastAsia="pl-PL"/>
        </w:rPr>
        <w:t>z</w:t>
      </w:r>
      <w:r w:rsidR="00ED7DB0">
        <w:rPr>
          <w:rFonts w:asciiTheme="majorHAnsi" w:eastAsia="Times New Roman" w:hAnsiTheme="majorHAnsi" w:cstheme="majorHAnsi"/>
          <w:lang w:eastAsia="pl-PL"/>
        </w:rPr>
        <w:t xml:space="preserve"> przyczyn od niego niezależnych;</w:t>
      </w:r>
    </w:p>
    <w:p w14:paraId="27917210" w14:textId="5E31655A" w:rsidR="00B76555" w:rsidRPr="00ED7DB0" w:rsidRDefault="00B76555" w:rsidP="00CB2B06">
      <w:pPr>
        <w:numPr>
          <w:ilvl w:val="0"/>
          <w:numId w:val="36"/>
        </w:numPr>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t>Wykonawca zgłosi Zamawiającemu do odbioru roboty przerwane oraz roboty zabezpieczające, jeżeli odstąpienie od umowy nastąpiło z przyczyn, z</w:t>
      </w:r>
      <w:r w:rsidR="00ED7DB0">
        <w:rPr>
          <w:rFonts w:asciiTheme="majorHAnsi" w:eastAsia="Times New Roman" w:hAnsiTheme="majorHAnsi" w:cstheme="majorHAnsi"/>
          <w:lang w:eastAsia="pl-PL"/>
        </w:rPr>
        <w:t>a które Wykonawca nie odpowiada;</w:t>
      </w:r>
    </w:p>
    <w:p w14:paraId="11D19533" w14:textId="482B7465" w:rsidR="00B76555" w:rsidRPr="00ED7DB0" w:rsidRDefault="00B76555" w:rsidP="00CB2B06">
      <w:pPr>
        <w:numPr>
          <w:ilvl w:val="0"/>
          <w:numId w:val="36"/>
        </w:numPr>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t xml:space="preserve">niezwłocznie, jednak najpóźniej w terminie 30 dni od odstąpienia, Wykonawca usunie </w:t>
      </w:r>
      <w:r w:rsidR="00593B98">
        <w:rPr>
          <w:rFonts w:asciiTheme="majorHAnsi" w:eastAsia="Times New Roman" w:hAnsiTheme="majorHAnsi" w:cstheme="majorHAnsi"/>
          <w:lang w:eastAsia="pl-PL"/>
        </w:rPr>
        <w:br/>
      </w:r>
      <w:r w:rsidRPr="00ED7DB0">
        <w:rPr>
          <w:rFonts w:asciiTheme="majorHAnsi" w:eastAsia="Times New Roman" w:hAnsiTheme="majorHAnsi" w:cstheme="majorHAnsi"/>
          <w:lang w:eastAsia="pl-PL"/>
        </w:rPr>
        <w:t>z terenu budowy dostarczone bądź wzniesione przez nieg</w:t>
      </w:r>
      <w:r w:rsidR="00ED7DB0">
        <w:rPr>
          <w:rFonts w:asciiTheme="majorHAnsi" w:eastAsia="Times New Roman" w:hAnsiTheme="majorHAnsi" w:cstheme="majorHAnsi"/>
          <w:lang w:eastAsia="pl-PL"/>
        </w:rPr>
        <w:t>o urządzenia na zaplecze budowy;</w:t>
      </w:r>
    </w:p>
    <w:p w14:paraId="305580A6" w14:textId="77777777" w:rsidR="00B76555" w:rsidRPr="00ED7DB0" w:rsidRDefault="00B76555" w:rsidP="00CB2B06">
      <w:pPr>
        <w:numPr>
          <w:ilvl w:val="0"/>
          <w:numId w:val="36"/>
        </w:numPr>
        <w:spacing w:before="120" w:after="0"/>
        <w:ind w:left="1134" w:right="-108" w:hanging="567"/>
        <w:jc w:val="both"/>
        <w:rPr>
          <w:rFonts w:asciiTheme="majorHAnsi" w:eastAsia="Times New Roman" w:hAnsiTheme="majorHAnsi" w:cstheme="majorHAnsi"/>
          <w:lang w:eastAsia="pl-PL"/>
        </w:rPr>
      </w:pPr>
      <w:r w:rsidRPr="00ED7DB0">
        <w:rPr>
          <w:rFonts w:asciiTheme="majorHAnsi" w:eastAsia="Times New Roman" w:hAnsiTheme="majorHAnsi" w:cstheme="majorHAnsi"/>
          <w:lang w:eastAsia="pl-PL"/>
        </w:rPr>
        <w:t>w razie odstąpienia od Umowy, z przyczyn, za które Wykonawca nie odpowiada, Zamawiający jest obowiązany do dokonania odbioru robót przerwanych i do zapłaty wynagrodzenia za roboty wykonane, wg stanu na dzień odstąpienia, bez zwrotu za nakłady poniesione na przyszłe wykonanie przedmiotu umowy.</w:t>
      </w:r>
    </w:p>
    <w:p w14:paraId="5B351FD8" w14:textId="77777777" w:rsidR="00B76555" w:rsidRPr="00ED7DB0" w:rsidRDefault="00B76555" w:rsidP="00CB2B06">
      <w:pPr>
        <w:numPr>
          <w:ilvl w:val="0"/>
          <w:numId w:val="3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 xml:space="preserve">Odstąpienie od umowy powinno nastąpić w formie pisemnej pod rygorem nieważności </w:t>
      </w:r>
      <w:r w:rsidRPr="00ED7DB0">
        <w:rPr>
          <w:rFonts w:asciiTheme="majorHAnsi" w:eastAsia="Times New Roman" w:hAnsiTheme="majorHAnsi" w:cstheme="majorHAnsi"/>
        </w:rPr>
        <w:br/>
        <w:t>i powinno zawierać uzasadnienie.</w:t>
      </w:r>
    </w:p>
    <w:p w14:paraId="20137C82" w14:textId="77777777" w:rsidR="00B76555" w:rsidRPr="00ED7DB0" w:rsidRDefault="00B76555" w:rsidP="00DA0863">
      <w:pPr>
        <w:suppressAutoHyphens/>
        <w:autoSpaceDN w:val="0"/>
        <w:spacing w:before="120" w:after="0"/>
        <w:jc w:val="center"/>
        <w:textAlignment w:val="baseline"/>
        <w:rPr>
          <w:rFonts w:asciiTheme="majorHAnsi" w:eastAsia="NSimSun" w:hAnsiTheme="majorHAnsi" w:cstheme="majorHAnsi"/>
          <w:b/>
          <w:kern w:val="3"/>
          <w:lang w:eastAsia="zh-CN" w:bidi="hi-IN"/>
        </w:rPr>
      </w:pPr>
      <w:r w:rsidRPr="00ED7DB0">
        <w:rPr>
          <w:rFonts w:asciiTheme="majorHAnsi" w:eastAsia="NSimSun" w:hAnsiTheme="majorHAnsi" w:cstheme="majorHAnsi"/>
          <w:b/>
          <w:kern w:val="3"/>
          <w:lang w:eastAsia="zh-CN" w:bidi="hi-IN"/>
        </w:rPr>
        <w:t>UBEZPIECZENIE OD ODPOWIEDZIALNOŚCI CYWILNEJ</w:t>
      </w:r>
    </w:p>
    <w:p w14:paraId="269C554E" w14:textId="77777777" w:rsidR="00B76555" w:rsidRPr="00ED7DB0" w:rsidRDefault="00B76555" w:rsidP="00DA0863">
      <w:pPr>
        <w:suppressAutoHyphens/>
        <w:autoSpaceDN w:val="0"/>
        <w:spacing w:before="120" w:after="0"/>
        <w:jc w:val="center"/>
        <w:textAlignment w:val="baseline"/>
        <w:rPr>
          <w:rFonts w:asciiTheme="majorHAnsi" w:eastAsia="NSimSun" w:hAnsiTheme="majorHAnsi" w:cstheme="majorHAnsi"/>
          <w:b/>
          <w:kern w:val="3"/>
          <w:lang w:eastAsia="zh-CN" w:bidi="hi-IN"/>
        </w:rPr>
      </w:pPr>
      <w:r w:rsidRPr="00ED7DB0">
        <w:rPr>
          <w:rFonts w:asciiTheme="majorHAnsi" w:eastAsia="NSimSun" w:hAnsiTheme="majorHAnsi" w:cstheme="majorHAnsi"/>
          <w:b/>
          <w:kern w:val="3"/>
          <w:lang w:eastAsia="zh-CN" w:bidi="hi-IN"/>
        </w:rPr>
        <w:t>§ 17.</w:t>
      </w:r>
    </w:p>
    <w:p w14:paraId="56814F27" w14:textId="77777777" w:rsidR="00B76555" w:rsidRPr="00ED7DB0" w:rsidRDefault="00B76555" w:rsidP="00CB2B06">
      <w:pPr>
        <w:numPr>
          <w:ilvl w:val="0"/>
          <w:numId w:val="4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 xml:space="preserve">Wykonawca zobowiązuje się utrzymywać ubezpieczenie majątkowe </w:t>
      </w:r>
      <w:bookmarkStart w:id="25" w:name="_Hlk140223524"/>
      <w:r w:rsidRPr="00ED7DB0">
        <w:rPr>
          <w:rFonts w:asciiTheme="majorHAnsi" w:eastAsia="Times New Roman" w:hAnsiTheme="majorHAnsi" w:cstheme="majorHAnsi"/>
        </w:rPr>
        <w:t xml:space="preserve">od odpowiedzialności cywilnej </w:t>
      </w:r>
      <w:bookmarkEnd w:id="25"/>
      <w:r w:rsidRPr="00ED7DB0">
        <w:rPr>
          <w:rFonts w:asciiTheme="majorHAnsi" w:eastAsia="Times New Roman" w:hAnsiTheme="majorHAnsi" w:cstheme="majorHAnsi"/>
        </w:rPr>
        <w:t>za szkody osobowe, rzeczowe i majątkowe przez cały okres realizacji zamówienia na minimalną kwotę ubezpieczenia równą wartości umowy</w:t>
      </w:r>
      <w:r w:rsidRPr="00ED7DB0">
        <w:rPr>
          <w:rFonts w:asciiTheme="majorHAnsi" w:eastAsia="Times New Roman" w:hAnsiTheme="majorHAnsi" w:cstheme="majorHAnsi"/>
          <w:b/>
        </w:rPr>
        <w:t xml:space="preserve">. </w:t>
      </w:r>
    </w:p>
    <w:p w14:paraId="39C65F63" w14:textId="461D25C6" w:rsidR="00B76555" w:rsidRPr="00ED7DB0" w:rsidRDefault="00B76555" w:rsidP="00CB2B06">
      <w:pPr>
        <w:numPr>
          <w:ilvl w:val="0"/>
          <w:numId w:val="44"/>
        </w:numPr>
        <w:spacing w:before="120" w:after="0"/>
        <w:ind w:left="567" w:hanging="567"/>
        <w:jc w:val="both"/>
        <w:rPr>
          <w:rFonts w:asciiTheme="majorHAnsi" w:eastAsia="Times New Roman" w:hAnsiTheme="majorHAnsi" w:cstheme="majorHAnsi"/>
        </w:rPr>
      </w:pPr>
      <w:r w:rsidRPr="00ED7DB0">
        <w:rPr>
          <w:rFonts w:asciiTheme="majorHAnsi" w:eastAsia="Times New Roman" w:hAnsiTheme="majorHAnsi" w:cstheme="majorHAnsi"/>
        </w:rPr>
        <w:t xml:space="preserve">Wykonawca poinformuje Zamawiającego o każdym przypadku zawarcia aneksu zmieniającego dokument ubezpieczenia, o którym mowa w ust. 1 lub nowej umowy ubezpieczenia (polisę potwierdzającą zawarcie tej umowy), przesyłając odpowiedni dokument ubezpieczenia </w:t>
      </w:r>
      <w:r w:rsidR="00593B98">
        <w:rPr>
          <w:rFonts w:asciiTheme="majorHAnsi" w:eastAsia="Times New Roman" w:hAnsiTheme="majorHAnsi" w:cstheme="majorHAnsi"/>
        </w:rPr>
        <w:br/>
      </w:r>
      <w:r w:rsidRPr="00ED7DB0">
        <w:rPr>
          <w:rFonts w:asciiTheme="majorHAnsi" w:eastAsia="Times New Roman" w:hAnsiTheme="majorHAnsi" w:cstheme="majorHAnsi"/>
        </w:rPr>
        <w:t>w terminie 7 dni od daty jego zawarcia.</w:t>
      </w:r>
    </w:p>
    <w:p w14:paraId="0A46391A" w14:textId="3A09B3DE" w:rsidR="00B76555" w:rsidRPr="004E06A9" w:rsidRDefault="00B76555" w:rsidP="00DA0863">
      <w:pPr>
        <w:spacing w:before="120" w:after="0"/>
        <w:jc w:val="center"/>
        <w:rPr>
          <w:rFonts w:asciiTheme="majorHAnsi" w:eastAsia="Times New Roman" w:hAnsiTheme="majorHAnsi" w:cstheme="majorHAnsi"/>
          <w:lang w:eastAsia="pl-PL"/>
        </w:rPr>
      </w:pPr>
      <w:r w:rsidRPr="004E06A9">
        <w:rPr>
          <w:rFonts w:asciiTheme="majorHAnsi" w:eastAsia="Times New Roman" w:hAnsiTheme="majorHAnsi" w:cstheme="majorHAnsi"/>
          <w:b/>
          <w:bCs/>
          <w:lang w:eastAsia="pl-PL"/>
        </w:rPr>
        <w:t>SIŁA WYŻSZA</w:t>
      </w:r>
    </w:p>
    <w:p w14:paraId="43094FA5" w14:textId="77777777" w:rsidR="00B76555" w:rsidRPr="004E06A9" w:rsidRDefault="00B76555" w:rsidP="00DA0863">
      <w:pPr>
        <w:shd w:val="clear" w:color="auto" w:fill="FFFFFF"/>
        <w:spacing w:before="120" w:after="0"/>
        <w:jc w:val="center"/>
        <w:rPr>
          <w:rFonts w:asciiTheme="majorHAnsi" w:eastAsia="Times New Roman" w:hAnsiTheme="majorHAnsi" w:cstheme="majorHAnsi"/>
          <w:b/>
          <w:bCs/>
          <w:lang w:eastAsia="pl-PL"/>
        </w:rPr>
      </w:pPr>
      <w:r w:rsidRPr="004E06A9">
        <w:rPr>
          <w:rFonts w:asciiTheme="majorHAnsi" w:eastAsia="Times New Roman" w:hAnsiTheme="majorHAnsi" w:cstheme="majorHAnsi"/>
          <w:b/>
          <w:bCs/>
          <w:lang w:eastAsia="pl-PL"/>
        </w:rPr>
        <w:t>§ 18.</w:t>
      </w:r>
    </w:p>
    <w:p w14:paraId="5741456E" w14:textId="77777777" w:rsidR="00B76555" w:rsidRPr="004E06A9" w:rsidRDefault="00B76555" w:rsidP="00CB2B06">
      <w:pPr>
        <w:numPr>
          <w:ilvl w:val="0"/>
          <w:numId w:val="37"/>
        </w:numPr>
        <w:shd w:val="clear" w:color="auto" w:fill="FFFFFF"/>
        <w:spacing w:before="120" w:after="0"/>
        <w:ind w:left="567" w:right="74" w:hanging="567"/>
        <w:jc w:val="both"/>
        <w:rPr>
          <w:rFonts w:asciiTheme="majorHAnsi" w:eastAsia="Times New Roman" w:hAnsiTheme="majorHAnsi" w:cstheme="majorHAnsi"/>
        </w:rPr>
      </w:pPr>
      <w:r w:rsidRPr="004E06A9">
        <w:rPr>
          <w:rFonts w:asciiTheme="majorHAnsi" w:eastAsia="Times New Roman" w:hAnsiTheme="majorHAnsi" w:cstheme="majorHAnsi"/>
        </w:rPr>
        <w:t>Wszelkie opóźnienia i niedotrzymania terminów wynikające z powodu Siły Wyższej nie będą traktowane jako niedotrzymanie zobowiązań określonych Umową i nie będą powodowały jakiejkolwiek odpowiedzialności Strony za szkodę poniesioną przez druga Stronę.</w:t>
      </w:r>
    </w:p>
    <w:p w14:paraId="7E117AA7" w14:textId="77777777" w:rsidR="00B76555" w:rsidRPr="004E06A9" w:rsidRDefault="00B76555" w:rsidP="00CB2B06">
      <w:pPr>
        <w:numPr>
          <w:ilvl w:val="0"/>
          <w:numId w:val="37"/>
        </w:numPr>
        <w:shd w:val="clear" w:color="auto" w:fill="FFFFFF"/>
        <w:spacing w:before="120" w:after="0"/>
        <w:ind w:left="567" w:right="74" w:hanging="567"/>
        <w:jc w:val="both"/>
        <w:rPr>
          <w:rFonts w:asciiTheme="majorHAnsi" w:eastAsia="Times New Roman" w:hAnsiTheme="majorHAnsi" w:cstheme="majorHAnsi"/>
        </w:rPr>
      </w:pPr>
      <w:r w:rsidRPr="004E06A9">
        <w:rPr>
          <w:rFonts w:asciiTheme="majorHAnsi" w:eastAsia="Times New Roman" w:hAnsiTheme="majorHAnsi" w:cstheme="majorHAnsi"/>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zdarzeń. Pojęcie to obejmuje w szczególności takie wydarzenia jak: zamieszki, wojny, pożary, powodzie, huragany, trzęsienia ziemi, promieniowanie, epidemie, strajk generalny lub branżowy.</w:t>
      </w:r>
    </w:p>
    <w:p w14:paraId="7F9B55DF" w14:textId="51B0F65F" w:rsidR="00B76555" w:rsidRPr="004E06A9" w:rsidRDefault="00B76555" w:rsidP="00CB2B06">
      <w:pPr>
        <w:numPr>
          <w:ilvl w:val="0"/>
          <w:numId w:val="37"/>
        </w:numPr>
        <w:shd w:val="clear" w:color="auto" w:fill="FFFFFF"/>
        <w:spacing w:before="120" w:after="0"/>
        <w:ind w:left="567" w:right="74" w:hanging="567"/>
        <w:jc w:val="both"/>
        <w:rPr>
          <w:rFonts w:asciiTheme="majorHAnsi" w:eastAsia="Times New Roman" w:hAnsiTheme="majorHAnsi" w:cstheme="majorHAnsi"/>
        </w:rPr>
      </w:pPr>
      <w:r w:rsidRPr="004E06A9">
        <w:rPr>
          <w:rFonts w:asciiTheme="majorHAnsi" w:eastAsia="Times New Roman" w:hAnsiTheme="majorHAnsi" w:cstheme="majorHAnsi"/>
        </w:rPr>
        <w:t>Każda ze stron winna dołożyć wszelkich starań do zminimalizowania opóźnienia w wypełnianiu swoich zobowiązań wynikających z zaistnieniem Siły Wyższej.</w:t>
      </w:r>
    </w:p>
    <w:p w14:paraId="25CD4B49" w14:textId="77777777" w:rsidR="00B76555" w:rsidRPr="004E06A9" w:rsidRDefault="00B76555" w:rsidP="00DA0863">
      <w:pPr>
        <w:shd w:val="clear" w:color="auto" w:fill="FFFFFF"/>
        <w:tabs>
          <w:tab w:val="left" w:pos="9062"/>
        </w:tabs>
        <w:spacing w:before="120" w:after="0"/>
        <w:ind w:right="-11"/>
        <w:jc w:val="center"/>
        <w:rPr>
          <w:rFonts w:asciiTheme="majorHAnsi" w:eastAsia="Times New Roman" w:hAnsiTheme="majorHAnsi" w:cstheme="majorHAnsi"/>
          <w:b/>
          <w:bCs/>
          <w:lang w:eastAsia="pl-PL"/>
        </w:rPr>
      </w:pPr>
      <w:r w:rsidRPr="004E06A9">
        <w:rPr>
          <w:rFonts w:asciiTheme="majorHAnsi" w:eastAsia="Times New Roman" w:hAnsiTheme="majorHAnsi" w:cstheme="majorHAnsi"/>
          <w:b/>
          <w:bCs/>
          <w:lang w:eastAsia="pl-PL"/>
        </w:rPr>
        <w:t>DANE OSOBOWE</w:t>
      </w:r>
    </w:p>
    <w:p w14:paraId="4FCDF19B" w14:textId="77777777" w:rsidR="00B76555" w:rsidRPr="004E06A9" w:rsidRDefault="00B76555" w:rsidP="00DA0863">
      <w:pPr>
        <w:shd w:val="clear" w:color="auto" w:fill="FFFFFF"/>
        <w:tabs>
          <w:tab w:val="left" w:pos="9062"/>
        </w:tabs>
        <w:spacing w:before="120" w:after="0"/>
        <w:ind w:right="-11"/>
        <w:jc w:val="center"/>
        <w:rPr>
          <w:rFonts w:asciiTheme="majorHAnsi" w:eastAsia="Times New Roman" w:hAnsiTheme="majorHAnsi" w:cstheme="majorHAnsi"/>
          <w:b/>
          <w:bCs/>
        </w:rPr>
      </w:pPr>
      <w:r w:rsidRPr="004E06A9">
        <w:rPr>
          <w:rFonts w:asciiTheme="majorHAnsi" w:eastAsia="Times New Roman" w:hAnsiTheme="majorHAnsi" w:cstheme="majorHAnsi"/>
          <w:b/>
          <w:bCs/>
        </w:rPr>
        <w:t>§ 19.</w:t>
      </w:r>
    </w:p>
    <w:p w14:paraId="2ABAA917" w14:textId="77777777" w:rsidR="00B76555" w:rsidRDefault="00B76555" w:rsidP="00CB2B06">
      <w:pPr>
        <w:numPr>
          <w:ilvl w:val="0"/>
          <w:numId w:val="42"/>
        </w:numPr>
        <w:shd w:val="clear" w:color="auto" w:fill="FFFFFF"/>
        <w:spacing w:before="120" w:after="0"/>
        <w:ind w:left="567" w:right="74" w:hanging="567"/>
        <w:jc w:val="both"/>
        <w:rPr>
          <w:rFonts w:asciiTheme="majorHAnsi" w:eastAsia="Times New Roman" w:hAnsiTheme="majorHAnsi" w:cstheme="majorHAnsi"/>
        </w:rPr>
      </w:pPr>
      <w:r w:rsidRPr="004E06A9">
        <w:rPr>
          <w:rFonts w:asciiTheme="majorHAnsi" w:eastAsia="Times New Roman" w:hAnsiTheme="majorHAnsi" w:cstheme="majorHAnsi"/>
        </w:rPr>
        <w:lastRenderedPageBreak/>
        <w:t xml:space="preserve">Zamawiający, działając na mocy art. 13 Rozporządzenia Parlamentu Europejskiego </w:t>
      </w:r>
      <w:r w:rsidRPr="004E06A9">
        <w:rPr>
          <w:rFonts w:asciiTheme="majorHAnsi" w:eastAsia="Times New Roman" w:hAnsiTheme="majorHAnsi" w:cstheme="majorHAnsi"/>
        </w:rPr>
        <w:br/>
        <w:t xml:space="preserve">i Rady (UE) 2016/679 z dnia 27 kwietnia 2016 r. w sprawie ochrony osób fizycznych </w:t>
      </w:r>
      <w:r w:rsidRPr="004E06A9">
        <w:rPr>
          <w:rFonts w:asciiTheme="majorHAnsi" w:eastAsia="Times New Roman" w:hAnsiTheme="majorHAnsi" w:cstheme="majorHAnsi"/>
        </w:rPr>
        <w:br/>
        <w:t>w związku z przetwarzaniem danych osobowych i w sprawie swobodnego przepływu takich danych oraz uchylenia dyrektywy 95/46/WE (ogólne rozporządzenie o ochronie danych, Dz. Urz. UE L 119 z 2016 r., str. 1-88), zwanego dalej RODO, informuje Pana/Panią, że:</w:t>
      </w:r>
    </w:p>
    <w:p w14:paraId="55F5B2C4" w14:textId="24377B27" w:rsidR="00B76555" w:rsidRPr="004E06A9"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4E06A9">
        <w:rPr>
          <w:rFonts w:asciiTheme="majorHAnsi" w:eastAsia="Times New Roman" w:hAnsiTheme="majorHAnsi" w:cstheme="majorHAnsi"/>
        </w:rPr>
        <w:t xml:space="preserve">Administratorem Danych Osobowych jest </w:t>
      </w:r>
      <w:r w:rsidR="008A6BF3">
        <w:rPr>
          <w:rFonts w:asciiTheme="majorHAnsi" w:eastAsia="Times New Roman" w:hAnsiTheme="majorHAnsi" w:cstheme="majorHAnsi"/>
        </w:rPr>
        <w:t>Wójt Gminy</w:t>
      </w:r>
      <w:r w:rsidRPr="004E06A9">
        <w:rPr>
          <w:rFonts w:asciiTheme="majorHAnsi" w:eastAsia="Times New Roman" w:hAnsiTheme="majorHAnsi" w:cstheme="majorHAnsi"/>
        </w:rPr>
        <w:t xml:space="preserve"> </w:t>
      </w:r>
      <w:r w:rsidR="004E06A9">
        <w:rPr>
          <w:rFonts w:asciiTheme="majorHAnsi" w:eastAsia="Times New Roman" w:hAnsiTheme="majorHAnsi" w:cstheme="majorHAnsi"/>
        </w:rPr>
        <w:t>Będków</w:t>
      </w:r>
      <w:r w:rsidRPr="004E06A9">
        <w:rPr>
          <w:rFonts w:asciiTheme="majorHAnsi" w:eastAsia="Times New Roman" w:hAnsiTheme="majorHAnsi" w:cstheme="majorHAnsi"/>
        </w:rPr>
        <w:t>.</w:t>
      </w:r>
    </w:p>
    <w:p w14:paraId="4DD7FA1F" w14:textId="3A3842E1" w:rsidR="00B76555" w:rsidRPr="004E06A9"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4E06A9">
        <w:rPr>
          <w:rFonts w:asciiTheme="majorHAnsi" w:eastAsia="Times New Roman" w:hAnsiTheme="majorHAnsi" w:cstheme="majorHAnsi"/>
        </w:rPr>
        <w:t xml:space="preserve">w strukturze Zamawiającego funkcjonuje adres e-mail: </w:t>
      </w:r>
      <w:hyperlink r:id="rId9" w:history="1">
        <w:r w:rsidR="004E06A9" w:rsidRPr="00716F60">
          <w:rPr>
            <w:rStyle w:val="Hipercze"/>
            <w:rFonts w:asciiTheme="majorHAnsi" w:eastAsia="Times New Roman" w:hAnsiTheme="majorHAnsi" w:cstheme="majorHAnsi"/>
          </w:rPr>
          <w:t>iod@bedkow.com.pl</w:t>
        </w:r>
      </w:hyperlink>
      <w:r w:rsidRPr="004E06A9">
        <w:rPr>
          <w:rFonts w:asciiTheme="majorHAnsi" w:eastAsia="Times New Roman" w:hAnsiTheme="majorHAnsi" w:cstheme="majorHAnsi"/>
        </w:rPr>
        <w:t xml:space="preserve"> udostępniony osobom, których dane osobowe są przetwarzane przez Zamawiającego;</w:t>
      </w:r>
    </w:p>
    <w:p w14:paraId="71A346D5" w14:textId="77777777" w:rsidR="00B76555" w:rsidRPr="004E06A9"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4E06A9">
        <w:rPr>
          <w:rFonts w:asciiTheme="majorHAnsi" w:eastAsia="Times New Roman" w:hAnsiTheme="majorHAnsi" w:cstheme="majorHAnsi"/>
        </w:rPr>
        <w:t>dane osobowe będą przetwarzane w celu:</w:t>
      </w:r>
    </w:p>
    <w:p w14:paraId="1FE155D6" w14:textId="77777777" w:rsidR="00B76555" w:rsidRPr="004E06A9" w:rsidRDefault="00B76555" w:rsidP="00CB2B06">
      <w:pPr>
        <w:numPr>
          <w:ilvl w:val="2"/>
          <w:numId w:val="42"/>
        </w:numPr>
        <w:shd w:val="clear" w:color="auto" w:fill="FFFFFF"/>
        <w:spacing w:before="120" w:after="0"/>
        <w:ind w:left="1701" w:right="74" w:hanging="567"/>
        <w:jc w:val="both"/>
        <w:rPr>
          <w:rFonts w:asciiTheme="majorHAnsi" w:eastAsia="Times New Roman" w:hAnsiTheme="majorHAnsi" w:cstheme="majorHAnsi"/>
        </w:rPr>
      </w:pPr>
      <w:r w:rsidRPr="004E06A9">
        <w:rPr>
          <w:rFonts w:asciiTheme="majorHAnsi" w:eastAsia="Times New Roman" w:hAnsiTheme="majorHAnsi" w:cstheme="majorHAnsi"/>
        </w:rPr>
        <w:t>zapewnienia sprawnej i prawidłowej realizacji Umowy;</w:t>
      </w:r>
    </w:p>
    <w:p w14:paraId="22A6C158" w14:textId="77777777" w:rsidR="00B76555" w:rsidRPr="004E06A9" w:rsidRDefault="00B76555" w:rsidP="00DD0D03">
      <w:pPr>
        <w:numPr>
          <w:ilvl w:val="2"/>
          <w:numId w:val="42"/>
        </w:numPr>
        <w:shd w:val="clear" w:color="auto" w:fill="FFFFFF"/>
        <w:spacing w:after="0"/>
        <w:ind w:left="1701" w:right="74" w:hanging="567"/>
        <w:jc w:val="both"/>
        <w:rPr>
          <w:rFonts w:asciiTheme="majorHAnsi" w:eastAsia="Times New Roman" w:hAnsiTheme="majorHAnsi" w:cstheme="majorHAnsi"/>
        </w:rPr>
      </w:pPr>
      <w:r w:rsidRPr="004E06A9">
        <w:rPr>
          <w:rFonts w:asciiTheme="majorHAnsi" w:eastAsia="Times New Roman" w:hAnsiTheme="majorHAnsi" w:cstheme="majorHAnsi"/>
        </w:rPr>
        <w:t>przechowywania dokumentacji postępowania o udzielenie zamówienia na wypadek kontroli prowadzonej przez uprawnione organy i podmioty;</w:t>
      </w:r>
    </w:p>
    <w:p w14:paraId="72541532" w14:textId="673F0A06" w:rsidR="00B76555" w:rsidRPr="004E06A9" w:rsidRDefault="00B76555" w:rsidP="00DD0D03">
      <w:pPr>
        <w:numPr>
          <w:ilvl w:val="2"/>
          <w:numId w:val="42"/>
        </w:numPr>
        <w:shd w:val="clear" w:color="auto" w:fill="FFFFFF"/>
        <w:spacing w:after="0"/>
        <w:ind w:left="1701" w:right="74" w:hanging="567"/>
        <w:jc w:val="both"/>
        <w:rPr>
          <w:rFonts w:asciiTheme="majorHAnsi" w:eastAsia="Times New Roman" w:hAnsiTheme="majorHAnsi" w:cstheme="majorHAnsi"/>
        </w:rPr>
      </w:pPr>
      <w:r w:rsidRPr="004E06A9">
        <w:rPr>
          <w:rFonts w:asciiTheme="majorHAnsi" w:eastAsia="Times New Roman" w:hAnsiTheme="majorHAnsi" w:cstheme="majorHAnsi"/>
        </w:rPr>
        <w:t xml:space="preserve">przekazania dokumentacji postępowania o udzielenie zamówienia do archiwum, </w:t>
      </w:r>
      <w:r w:rsidR="00593B98">
        <w:rPr>
          <w:rFonts w:asciiTheme="majorHAnsi" w:eastAsia="Times New Roman" w:hAnsiTheme="majorHAnsi" w:cstheme="majorHAnsi"/>
        </w:rPr>
        <w:br/>
      </w:r>
      <w:r w:rsidRPr="004E06A9">
        <w:rPr>
          <w:rFonts w:asciiTheme="majorHAnsi" w:eastAsia="Times New Roman" w:hAnsiTheme="majorHAnsi" w:cstheme="majorHAnsi"/>
        </w:rPr>
        <w:t>a następnie jej zbrakowania (trwałego usunięcia i zniszczenia);</w:t>
      </w:r>
    </w:p>
    <w:p w14:paraId="1EBE2344" w14:textId="77777777" w:rsidR="00B76555" w:rsidRPr="004E06A9" w:rsidRDefault="00B76555" w:rsidP="00DD0D03">
      <w:pPr>
        <w:numPr>
          <w:ilvl w:val="2"/>
          <w:numId w:val="42"/>
        </w:numPr>
        <w:shd w:val="clear" w:color="auto" w:fill="FFFFFF"/>
        <w:spacing w:after="0"/>
        <w:ind w:left="1701" w:right="74" w:hanging="567"/>
        <w:jc w:val="both"/>
        <w:rPr>
          <w:rFonts w:asciiTheme="majorHAnsi" w:eastAsia="Times New Roman" w:hAnsiTheme="majorHAnsi" w:cstheme="majorHAnsi"/>
        </w:rPr>
      </w:pPr>
      <w:r w:rsidRPr="004E06A9">
        <w:rPr>
          <w:rFonts w:asciiTheme="majorHAnsi" w:eastAsia="Times New Roman" w:hAnsiTheme="majorHAnsi" w:cstheme="majorHAnsi"/>
        </w:rPr>
        <w:t>w zakresie: dane zwykłe – imię, nazwisko, zajmowane stanowisko, miejsce pracy oraz posiadane kwalifikacje zawodowe wymagane do realizacji Umowy, a także w przypadku złożenia pełnomocnictwa, oświadczeń i innych dokumentów – dane osobowe w nim zawarte;</w:t>
      </w:r>
    </w:p>
    <w:p w14:paraId="7F5BA42B"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podstawą prawną przetwarzania danych osobowych przez Zamawiającego jest art. 6 ust. 1 lit. c i f RODO, przy czym za prawnie uzasadniony interes Zamawiającego wskazuje się konieczność zawarcia Umowy i jej właściwą realizację zgodnie z obowiązującymi w tym zakresie przepisami;</w:t>
      </w:r>
    </w:p>
    <w:p w14:paraId="79B5F5DC"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dane osobowe mogą być udostępniane innym odbiorcom na podstawie przepisów prawa, w szczególności podmiotom przetwarzającym na podstawie zawartych umów;</w:t>
      </w:r>
    </w:p>
    <w:p w14:paraId="54A5FD05"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dane osobowe mogą być przekazane do państwa nienależącego do Europejskiego Obszaru Gospodarczego (państwa trzeciego) lub organizacji międzynarodowej w rozumieniu RODO, w ramach powierzenia przetwarzania danych osobowych lub udostępnienia na mocy przepisów prawa, przy czym zawsze przy spełnieniu jednego z warunków:</w:t>
      </w:r>
    </w:p>
    <w:p w14:paraId="7EE88BA5" w14:textId="77777777" w:rsidR="00B76555" w:rsidRPr="00D27836" w:rsidRDefault="00B76555" w:rsidP="00CB2B06">
      <w:pPr>
        <w:numPr>
          <w:ilvl w:val="2"/>
          <w:numId w:val="42"/>
        </w:numPr>
        <w:shd w:val="clear" w:color="auto" w:fill="FFFFFF"/>
        <w:spacing w:before="120" w:after="0"/>
        <w:ind w:left="1701" w:right="74" w:hanging="567"/>
        <w:jc w:val="both"/>
        <w:rPr>
          <w:rFonts w:asciiTheme="majorHAnsi" w:eastAsia="Times New Roman" w:hAnsiTheme="majorHAnsi" w:cstheme="majorHAnsi"/>
        </w:rPr>
      </w:pPr>
      <w:r w:rsidRPr="00D27836">
        <w:rPr>
          <w:rFonts w:asciiTheme="majorHAnsi" w:eastAsia="Times New Roman" w:hAnsiTheme="majorHAnsi" w:cstheme="majorHAnsi"/>
        </w:rPr>
        <w:t>Komisja Europejska stwierdziła, że to państwo trzecie lub organizacja międzynarodowa zapewnia odpowiedni stopień ochrony danych osobowych, zgodnie z art. 45 RODO,</w:t>
      </w:r>
    </w:p>
    <w:p w14:paraId="3A42292F" w14:textId="77777777" w:rsidR="00B76555" w:rsidRPr="00D27836" w:rsidRDefault="00B76555" w:rsidP="00DD0D03">
      <w:pPr>
        <w:numPr>
          <w:ilvl w:val="2"/>
          <w:numId w:val="42"/>
        </w:numPr>
        <w:shd w:val="clear" w:color="auto" w:fill="FFFFFF"/>
        <w:spacing w:after="0"/>
        <w:ind w:left="1701" w:right="74" w:hanging="567"/>
        <w:jc w:val="both"/>
        <w:rPr>
          <w:rFonts w:asciiTheme="majorHAnsi" w:eastAsia="Times New Roman" w:hAnsiTheme="majorHAnsi" w:cstheme="majorHAnsi"/>
        </w:rPr>
      </w:pPr>
      <w:r w:rsidRPr="00D27836">
        <w:rPr>
          <w:rFonts w:asciiTheme="majorHAnsi" w:eastAsia="Times New Roman" w:hAnsiTheme="majorHAnsi" w:cstheme="majorHAnsi"/>
        </w:rPr>
        <w:t>państwo trzecie lub organizacja międzynarodowa zapewnia odpowiednie zabezpieczenia i obowiązują tam egzekwowalne prawa osób, których dane dotyczą i skuteczne środki ochrony prawnej, zgodnie z art. 46 RODO,</w:t>
      </w:r>
    </w:p>
    <w:p w14:paraId="1732CDD0" w14:textId="77777777" w:rsidR="00B76555" w:rsidRPr="00D27836" w:rsidRDefault="00B76555" w:rsidP="00DD0D03">
      <w:pPr>
        <w:numPr>
          <w:ilvl w:val="2"/>
          <w:numId w:val="42"/>
        </w:numPr>
        <w:shd w:val="clear" w:color="auto" w:fill="FFFFFF"/>
        <w:spacing w:after="0"/>
        <w:ind w:left="1701" w:right="74" w:hanging="567"/>
        <w:jc w:val="both"/>
        <w:rPr>
          <w:rFonts w:asciiTheme="majorHAnsi" w:eastAsia="Times New Roman" w:hAnsiTheme="majorHAnsi" w:cstheme="majorHAnsi"/>
        </w:rPr>
      </w:pPr>
      <w:r w:rsidRPr="00D27836">
        <w:rPr>
          <w:rFonts w:asciiTheme="majorHAnsi" w:eastAsia="Times New Roman" w:hAnsiTheme="majorHAnsi" w:cstheme="majorHAnsi"/>
        </w:rPr>
        <w:t>zachodzi przypadek, o którym mowa w art. 49 ust. 1 akapit drugi RODO, przy czym dane te zostaną wówczas w sposób odpowiedni zabezpieczone, a Pani/Pan ma prawo do uzyskania dostępu do kopii tych zabezpieczeń pod wskazanym w pkt 2 powyżej adresem e-mail;</w:t>
      </w:r>
    </w:p>
    <w:p w14:paraId="130E60F5" w14:textId="78707400"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 xml:space="preserve">dane osobowe będą przechowywane zgodnie z przepisami prawa w okresie realizacji Umowy oraz przez okres, w którym Zamawiający będzie realizował cele wynikające </w:t>
      </w:r>
      <w:r w:rsidR="00593B98">
        <w:rPr>
          <w:rFonts w:asciiTheme="majorHAnsi" w:eastAsia="Times New Roman" w:hAnsiTheme="majorHAnsi" w:cstheme="majorHAnsi"/>
        </w:rPr>
        <w:br/>
      </w:r>
      <w:r w:rsidRPr="00D27836">
        <w:rPr>
          <w:rFonts w:asciiTheme="majorHAnsi" w:eastAsia="Times New Roman" w:hAnsiTheme="majorHAnsi" w:cstheme="majorHAnsi"/>
        </w:rPr>
        <w:t xml:space="preserve">z prawnie uzasadnionych interesów administratora danych, które są związane </w:t>
      </w:r>
      <w:r w:rsidRPr="00D27836">
        <w:rPr>
          <w:rFonts w:asciiTheme="majorHAnsi" w:eastAsia="Times New Roman" w:hAnsiTheme="majorHAnsi" w:cstheme="majorHAnsi"/>
        </w:rPr>
        <w:lastRenderedPageBreak/>
        <w:t>przedmiotowo z Umową lub obowiązkami wynikającymi z przepisów prawa powszechnie obowiązującego;</w:t>
      </w:r>
    </w:p>
    <w:p w14:paraId="29AA59EB"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ma Pani/Pan prawo do żądania dostępu do danych osobowych Pani/Pana dotyczących oraz ich sprostowania, usunięcia lub ograniczenia przetwarzania oraz prawo do wniesienia sprzeciwu wobec ich przetwarzania, a także prawo do przenoszenia danych;</w:t>
      </w:r>
    </w:p>
    <w:p w14:paraId="074847B8"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w przypadku, gdy realizacja Pani/Pana żądania do dostępu do danych osobowych Pani/Pana dotyczących oraz ich ograniczenia przetwarzania wymagałoby niewspółmiernie dużego wysiłku, Zamawiający może żądać od Pani/Pana wskazania dodatkowych informacji mających na celu sprecyzowanie żądania;</w:t>
      </w:r>
    </w:p>
    <w:p w14:paraId="7AF40BEC"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ma Pani/Pan prawo do wniesienia skargi do organu nadzorczego, tzn. Prezesa Urzędu Ochrony Danych Osobowych;</w:t>
      </w:r>
    </w:p>
    <w:p w14:paraId="7F7A51C5" w14:textId="0D1F0C74"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 xml:space="preserve">Zamawiający nie będzie przeprowadzać zautomatyzowanego podejmowania decyzji, </w:t>
      </w:r>
      <w:r w:rsidR="00593B98">
        <w:rPr>
          <w:rFonts w:asciiTheme="majorHAnsi" w:eastAsia="Times New Roman" w:hAnsiTheme="majorHAnsi" w:cstheme="majorHAnsi"/>
        </w:rPr>
        <w:br/>
      </w:r>
      <w:r w:rsidRPr="00D27836">
        <w:rPr>
          <w:rFonts w:asciiTheme="majorHAnsi" w:eastAsia="Times New Roman" w:hAnsiTheme="majorHAnsi" w:cstheme="majorHAnsi"/>
        </w:rPr>
        <w:t>w tym profilowania na podstawie podanych danych osobowych.</w:t>
      </w:r>
    </w:p>
    <w:p w14:paraId="129FE848" w14:textId="7B2D79B5" w:rsidR="00B76555" w:rsidRPr="00D27836" w:rsidRDefault="00B76555" w:rsidP="00CB2B06">
      <w:pPr>
        <w:numPr>
          <w:ilvl w:val="0"/>
          <w:numId w:val="42"/>
        </w:numPr>
        <w:shd w:val="clear" w:color="auto" w:fill="FFFFFF"/>
        <w:spacing w:before="120" w:after="0"/>
        <w:ind w:left="567" w:right="74" w:hanging="567"/>
        <w:jc w:val="both"/>
        <w:rPr>
          <w:rFonts w:asciiTheme="majorHAnsi" w:eastAsia="Times New Roman" w:hAnsiTheme="majorHAnsi" w:cstheme="majorHAnsi"/>
        </w:rPr>
      </w:pPr>
      <w:r w:rsidRPr="00D27836">
        <w:rPr>
          <w:rFonts w:asciiTheme="majorHAnsi" w:eastAsia="Times New Roman" w:hAnsiTheme="majorHAnsi" w:cstheme="majorHAnsi"/>
        </w:rPr>
        <w:t xml:space="preserve">Wykonawca zobowiązuje się poinformować w imieniu Zamawiającego wszystkie osoby fizyczne kierowane ze strony Wykonawcy do realizacji Umowy oraz osoby fizyczne prowadzące działalność gospodarczą, które zostaną wskazane przez Wykonawcę jako podwykonawca, </w:t>
      </w:r>
      <w:r w:rsidR="00593B98">
        <w:rPr>
          <w:rFonts w:asciiTheme="majorHAnsi" w:eastAsia="Times New Roman" w:hAnsiTheme="majorHAnsi" w:cstheme="majorHAnsi"/>
        </w:rPr>
        <w:br/>
      </w:r>
      <w:r w:rsidRPr="00D27836">
        <w:rPr>
          <w:rFonts w:asciiTheme="majorHAnsi" w:eastAsia="Times New Roman" w:hAnsiTheme="majorHAnsi" w:cstheme="majorHAnsi"/>
        </w:rPr>
        <w:t>a których dane osobowe będą przekazywane podczas podpisania Umowy oraz na etapie realizacji Umowy, o:</w:t>
      </w:r>
    </w:p>
    <w:p w14:paraId="1B9ED36C" w14:textId="77777777" w:rsidR="00B76555" w:rsidRPr="00D27836" w:rsidRDefault="00B76555" w:rsidP="00CB2B06">
      <w:pPr>
        <w:numPr>
          <w:ilvl w:val="1"/>
          <w:numId w:val="42"/>
        </w:numPr>
        <w:shd w:val="clear" w:color="auto" w:fill="FFFFFF"/>
        <w:spacing w:before="120"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fakcie przekazania danych osobowych Zamawiającemu;</w:t>
      </w:r>
    </w:p>
    <w:p w14:paraId="372191BA" w14:textId="77777777" w:rsidR="00B76555" w:rsidRPr="00D27836" w:rsidRDefault="00B76555" w:rsidP="00DD0D03">
      <w:pPr>
        <w:numPr>
          <w:ilvl w:val="1"/>
          <w:numId w:val="42"/>
        </w:numPr>
        <w:shd w:val="clear" w:color="auto" w:fill="FFFFFF"/>
        <w:spacing w:after="0"/>
        <w:ind w:left="1134" w:right="74" w:hanging="567"/>
        <w:jc w:val="both"/>
        <w:rPr>
          <w:rFonts w:asciiTheme="majorHAnsi" w:eastAsia="Times New Roman" w:hAnsiTheme="majorHAnsi" w:cstheme="majorHAnsi"/>
        </w:rPr>
      </w:pPr>
      <w:r w:rsidRPr="00D27836">
        <w:rPr>
          <w:rFonts w:asciiTheme="majorHAnsi" w:eastAsia="Times New Roman" w:hAnsiTheme="majorHAnsi" w:cstheme="majorHAnsi"/>
        </w:rPr>
        <w:t>przetwarzaniu danych osobowych przez Zamawiającego.</w:t>
      </w:r>
    </w:p>
    <w:p w14:paraId="1DE06EF4" w14:textId="77777777" w:rsidR="00B76555" w:rsidRPr="00D27836" w:rsidRDefault="00B76555" w:rsidP="00CB2B06">
      <w:pPr>
        <w:numPr>
          <w:ilvl w:val="0"/>
          <w:numId w:val="42"/>
        </w:numPr>
        <w:shd w:val="clear" w:color="auto" w:fill="FFFFFF"/>
        <w:spacing w:before="120" w:after="0"/>
        <w:ind w:left="567" w:right="74" w:hanging="567"/>
        <w:jc w:val="both"/>
        <w:rPr>
          <w:rFonts w:asciiTheme="majorHAnsi" w:eastAsia="Times New Roman" w:hAnsiTheme="majorHAnsi" w:cstheme="majorHAnsi"/>
        </w:rPr>
      </w:pPr>
      <w:r w:rsidRPr="00D27836">
        <w:rPr>
          <w:rFonts w:asciiTheme="majorHAnsi" w:eastAsia="Times New Roman" w:hAnsiTheme="majorHAnsi" w:cstheme="majorHAnsi"/>
        </w:rPr>
        <w:t>Wykonawca zobowiązuje się, powołując się na art. 14 RODO, wykonać w imieniu Zamawiającego obowiązek informacyjny wobec osób, o których mowa w ust. 2, przekazując im treść klauzuli informacyjnej, o której mowa w ust. 1, wskazując jednocześnie tym osobom Wykonawcę jako źródło pochodzenia danych osobowych, którymi dysponował będzie Zamawiający.</w:t>
      </w:r>
    </w:p>
    <w:p w14:paraId="460D4D13" w14:textId="1AA2FE1B" w:rsidR="00B76555" w:rsidRPr="00D27836" w:rsidRDefault="00B76555" w:rsidP="00CB2B06">
      <w:pPr>
        <w:numPr>
          <w:ilvl w:val="0"/>
          <w:numId w:val="42"/>
        </w:numPr>
        <w:shd w:val="clear" w:color="auto" w:fill="FFFFFF"/>
        <w:spacing w:before="120" w:after="0"/>
        <w:ind w:left="567" w:right="74" w:hanging="567"/>
        <w:jc w:val="both"/>
        <w:rPr>
          <w:rFonts w:asciiTheme="majorHAnsi" w:eastAsia="Times New Roman" w:hAnsiTheme="majorHAnsi" w:cstheme="majorHAnsi"/>
        </w:rPr>
      </w:pPr>
      <w:r w:rsidRPr="00D27836">
        <w:rPr>
          <w:rFonts w:asciiTheme="majorHAnsi" w:eastAsia="Times New Roman" w:hAnsiTheme="majorHAnsi" w:cstheme="majorHAnsi"/>
        </w:rPr>
        <w:t xml:space="preserve">Każda zmiana w zakresie osób fizycznych, których dane osobowe będą przekazywane podczas podpisania Umowy oraz na etapie realizacji Umowy wymaga również spełnienia obowiązków, </w:t>
      </w:r>
      <w:r w:rsidR="00593B98">
        <w:rPr>
          <w:rFonts w:asciiTheme="majorHAnsi" w:eastAsia="Times New Roman" w:hAnsiTheme="majorHAnsi" w:cstheme="majorHAnsi"/>
        </w:rPr>
        <w:br/>
      </w:r>
      <w:r w:rsidRPr="00D27836">
        <w:rPr>
          <w:rFonts w:asciiTheme="majorHAnsi" w:eastAsia="Times New Roman" w:hAnsiTheme="majorHAnsi" w:cstheme="majorHAnsi"/>
        </w:rPr>
        <w:t>o których mowa w ust. 2 i 3.</w:t>
      </w:r>
    </w:p>
    <w:p w14:paraId="0817FAC5" w14:textId="77777777" w:rsidR="00B76555" w:rsidRPr="00D27836" w:rsidRDefault="00B76555" w:rsidP="00DA0863">
      <w:pPr>
        <w:shd w:val="clear" w:color="auto" w:fill="FFFFFF"/>
        <w:tabs>
          <w:tab w:val="left" w:pos="9062"/>
        </w:tabs>
        <w:spacing w:before="120" w:after="0"/>
        <w:ind w:left="567" w:right="-11" w:hanging="567"/>
        <w:jc w:val="center"/>
        <w:rPr>
          <w:rFonts w:asciiTheme="majorHAnsi" w:eastAsia="Times New Roman" w:hAnsiTheme="majorHAnsi" w:cstheme="majorHAnsi"/>
          <w:b/>
          <w:bCs/>
          <w:lang w:eastAsia="pl-PL"/>
        </w:rPr>
      </w:pPr>
      <w:r w:rsidRPr="00D27836">
        <w:rPr>
          <w:rFonts w:asciiTheme="majorHAnsi" w:eastAsia="Times New Roman" w:hAnsiTheme="majorHAnsi" w:cstheme="majorHAnsi"/>
          <w:b/>
          <w:bCs/>
          <w:lang w:eastAsia="pl-PL"/>
        </w:rPr>
        <w:t>POSTANOWIENIA KOŃCOWE</w:t>
      </w:r>
    </w:p>
    <w:p w14:paraId="1AFC117D" w14:textId="77777777" w:rsidR="00B76555" w:rsidRPr="00D27836" w:rsidRDefault="00B76555" w:rsidP="00DA0863">
      <w:pPr>
        <w:shd w:val="clear" w:color="auto" w:fill="FFFFFF"/>
        <w:tabs>
          <w:tab w:val="left" w:pos="9498"/>
        </w:tabs>
        <w:spacing w:before="120" w:after="0"/>
        <w:ind w:left="567" w:hanging="567"/>
        <w:jc w:val="center"/>
        <w:rPr>
          <w:rFonts w:asciiTheme="majorHAnsi" w:eastAsia="Times New Roman" w:hAnsiTheme="majorHAnsi" w:cstheme="majorHAnsi"/>
          <w:lang w:eastAsia="pl-PL"/>
        </w:rPr>
      </w:pPr>
      <w:r w:rsidRPr="00D27836">
        <w:rPr>
          <w:rFonts w:asciiTheme="majorHAnsi" w:eastAsia="Times New Roman" w:hAnsiTheme="majorHAnsi" w:cstheme="majorHAnsi"/>
          <w:b/>
          <w:bCs/>
          <w:lang w:eastAsia="pl-PL"/>
        </w:rPr>
        <w:t>§ 20.</w:t>
      </w:r>
    </w:p>
    <w:p w14:paraId="5337AB8C" w14:textId="77777777" w:rsidR="00B76555" w:rsidRPr="00D27836"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D27836">
        <w:rPr>
          <w:rFonts w:asciiTheme="majorHAnsi" w:eastAsia="Times New Roman" w:hAnsiTheme="majorHAnsi" w:cstheme="majorHAnsi"/>
        </w:rPr>
        <w:t>Wykonawca nie może przelać praw przysługujących mu z tytułu wykonania praw Umowy bez uzyskania uprzedniej zgody Zamawiającego udzielonego na piśmie.</w:t>
      </w:r>
    </w:p>
    <w:p w14:paraId="19BCEA1C" w14:textId="7777777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 xml:space="preserve">Każda ze Stron jest zobowiązana niezwłocznie informować pisemnie drugą Stronę </w:t>
      </w:r>
      <w:r w:rsidRPr="003E322F">
        <w:rPr>
          <w:rFonts w:asciiTheme="majorHAnsi" w:eastAsia="Times New Roman" w:hAnsiTheme="majorHAnsi" w:cstheme="majorHAnsi"/>
        </w:rPr>
        <w:br/>
        <w:t>o zmianie adresów bądź numerów telefonów kontaktowych czy też adresów elektronicznych. Wszelka korespondencja na wskazane powyżej adresy do dnia otrzymania przez Stronę informacji o zmianie, zostanie uznana za wysłaną prawidłowo.</w:t>
      </w:r>
    </w:p>
    <w:p w14:paraId="7F6DFC40" w14:textId="59C21B05"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 xml:space="preserve">Wszelkie informacje uzyskane przy okazji lub w związku z wykonywaniem Umowy, </w:t>
      </w:r>
      <w:r w:rsidRPr="003E322F">
        <w:rPr>
          <w:rFonts w:asciiTheme="majorHAnsi" w:eastAsia="Times New Roman" w:hAnsiTheme="majorHAnsi" w:cstheme="majorHAnsi"/>
        </w:rPr>
        <w:br/>
        <w:t xml:space="preserve">a dotyczące Zamawiającego stanowią informacje poufne, za wyjątkiem informacji powszechnie znanych lub udostępnionych przez Zamawiającego. Wykonawca zobowiązuje się do ich nieudostępniania osobom trzecim, bezpośrednio i pośrednio, ze względu na formę, bez uprzedniej, wyrażonej zgody Zamawiającego – przez czas trwania Umowy oraz po jej ustaniu. </w:t>
      </w:r>
      <w:r w:rsidR="00593B98">
        <w:rPr>
          <w:rFonts w:asciiTheme="majorHAnsi" w:eastAsia="Times New Roman" w:hAnsiTheme="majorHAnsi" w:cstheme="majorHAnsi"/>
        </w:rPr>
        <w:br/>
      </w:r>
      <w:r w:rsidRPr="003E322F">
        <w:rPr>
          <w:rFonts w:asciiTheme="majorHAnsi" w:eastAsia="Times New Roman" w:hAnsiTheme="majorHAnsi" w:cstheme="majorHAnsi"/>
        </w:rPr>
        <w:lastRenderedPageBreak/>
        <w:t xml:space="preserve">W przypadku udostępnienia informacji, na żądanie organu państwowego, Wykonawca zobowiązuje się do niezwłocznego poinformowania Zamawiającego o tym fakcie, zakresie </w:t>
      </w:r>
      <w:r w:rsidR="00593B98">
        <w:rPr>
          <w:rFonts w:asciiTheme="majorHAnsi" w:eastAsia="Times New Roman" w:hAnsiTheme="majorHAnsi" w:cstheme="majorHAnsi"/>
        </w:rPr>
        <w:br/>
      </w:r>
      <w:r w:rsidRPr="003E322F">
        <w:rPr>
          <w:rFonts w:asciiTheme="majorHAnsi" w:eastAsia="Times New Roman" w:hAnsiTheme="majorHAnsi" w:cstheme="majorHAnsi"/>
        </w:rPr>
        <w:t>i formie udostępnienia.</w:t>
      </w:r>
    </w:p>
    <w:p w14:paraId="3973196A" w14:textId="7777777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Zmiana, wypowiedzenie, odstąpienie lub rozwiązanie Umowy wymagają dla swej ważności formy pisemnej, pod rygorem nieważności i mogą być zastosowane tylko w warunkach przewidzianych w Umowie oraz Pzp.</w:t>
      </w:r>
    </w:p>
    <w:p w14:paraId="0FA2BC38" w14:textId="7777777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Sądem wyłącznie właściwym do rozpoznania sporów wynikłych na tle realizacji niniejszej Umowy jest sąd właściwy dla siedziby Zamawiającego.</w:t>
      </w:r>
    </w:p>
    <w:p w14:paraId="711B7979" w14:textId="7777777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W sprawach nieuregulowanych niniejszą umową stosuje się przepisy Kodeksu cywilnego, ustawy Prawo budowlane.</w:t>
      </w:r>
    </w:p>
    <w:p w14:paraId="460FFB96" w14:textId="7FEB560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 xml:space="preserve">Umowę niniejszą sporządzono w </w:t>
      </w:r>
      <w:r w:rsidR="00E1323E">
        <w:rPr>
          <w:rFonts w:asciiTheme="majorHAnsi" w:eastAsia="Times New Roman" w:hAnsiTheme="majorHAnsi" w:cstheme="majorHAnsi"/>
        </w:rPr>
        <w:t>trzech</w:t>
      </w:r>
      <w:r w:rsidRPr="003E322F">
        <w:rPr>
          <w:rFonts w:asciiTheme="majorHAnsi" w:eastAsia="Times New Roman" w:hAnsiTheme="majorHAnsi" w:cstheme="majorHAnsi"/>
        </w:rPr>
        <w:t xml:space="preserve"> jednobrzmiących egzemplarzach, </w:t>
      </w:r>
      <w:r w:rsidR="00E1323E">
        <w:rPr>
          <w:rFonts w:asciiTheme="majorHAnsi" w:eastAsia="Times New Roman" w:hAnsiTheme="majorHAnsi" w:cstheme="majorHAnsi"/>
        </w:rPr>
        <w:t>dwa</w:t>
      </w:r>
      <w:r w:rsidRPr="003E322F">
        <w:rPr>
          <w:rFonts w:asciiTheme="majorHAnsi" w:eastAsia="Times New Roman" w:hAnsiTheme="majorHAnsi" w:cstheme="majorHAnsi"/>
        </w:rPr>
        <w:t xml:space="preserve"> egzemplarze dla Zamawiającego i jeden egzemplarz dla Wykonawcy.</w:t>
      </w:r>
    </w:p>
    <w:p w14:paraId="6E33813B" w14:textId="77777777" w:rsidR="00B76555" w:rsidRPr="003E322F" w:rsidRDefault="00B76555" w:rsidP="00CB2B06">
      <w:pPr>
        <w:numPr>
          <w:ilvl w:val="0"/>
          <w:numId w:val="38"/>
        </w:numPr>
        <w:shd w:val="clear" w:color="auto" w:fill="FFFFFF"/>
        <w:spacing w:before="120" w:after="0"/>
        <w:ind w:left="567" w:right="74" w:hanging="567"/>
        <w:jc w:val="both"/>
        <w:rPr>
          <w:rFonts w:asciiTheme="majorHAnsi" w:eastAsia="Times New Roman" w:hAnsiTheme="majorHAnsi" w:cstheme="majorHAnsi"/>
        </w:rPr>
      </w:pPr>
      <w:r w:rsidRPr="003E322F">
        <w:rPr>
          <w:rFonts w:asciiTheme="majorHAnsi" w:eastAsia="Times New Roman" w:hAnsiTheme="majorHAnsi" w:cstheme="majorHAnsi"/>
        </w:rPr>
        <w:t>Integralną część umowy stanowią następujące dokumenty:</w:t>
      </w:r>
    </w:p>
    <w:p w14:paraId="48F1A92C" w14:textId="77777777" w:rsidR="00B76555" w:rsidRPr="00E1323E" w:rsidRDefault="00B76555" w:rsidP="00593B98">
      <w:pPr>
        <w:numPr>
          <w:ilvl w:val="0"/>
          <w:numId w:val="39"/>
        </w:numPr>
        <w:shd w:val="clear" w:color="auto" w:fill="FFFFFF"/>
        <w:spacing w:before="120" w:after="0"/>
        <w:ind w:left="1134" w:hanging="567"/>
        <w:rPr>
          <w:rFonts w:asciiTheme="majorHAnsi" w:eastAsia="Times New Roman" w:hAnsiTheme="majorHAnsi" w:cstheme="majorHAnsi"/>
        </w:rPr>
      </w:pPr>
      <w:r w:rsidRPr="00E1323E">
        <w:rPr>
          <w:rFonts w:asciiTheme="majorHAnsi" w:eastAsia="Times New Roman" w:hAnsiTheme="majorHAnsi" w:cstheme="majorHAnsi"/>
        </w:rPr>
        <w:t>Specyfikacja Warunków Zamówienia wraz z ewentualnymi wyjaśnieniami lub zmianami;</w:t>
      </w:r>
    </w:p>
    <w:p w14:paraId="79F3D6D2" w14:textId="4E17989A" w:rsidR="00B76555" w:rsidRPr="00E1323E" w:rsidRDefault="00E1323E" w:rsidP="00CB2B06">
      <w:pPr>
        <w:numPr>
          <w:ilvl w:val="0"/>
          <w:numId w:val="39"/>
        </w:numPr>
        <w:shd w:val="clear" w:color="auto" w:fill="FFFFFF"/>
        <w:spacing w:after="0"/>
        <w:ind w:left="1134" w:hanging="567"/>
        <w:rPr>
          <w:rFonts w:asciiTheme="majorHAnsi" w:eastAsia="Times New Roman" w:hAnsiTheme="majorHAnsi" w:cstheme="majorHAnsi"/>
        </w:rPr>
      </w:pPr>
      <w:r>
        <w:rPr>
          <w:rFonts w:asciiTheme="majorHAnsi" w:eastAsia="Times New Roman" w:hAnsiTheme="majorHAnsi" w:cstheme="majorHAnsi"/>
        </w:rPr>
        <w:t>Dokumentacja projektowa</w:t>
      </w:r>
      <w:r w:rsidR="00B76555" w:rsidRPr="00E1323E">
        <w:rPr>
          <w:rFonts w:asciiTheme="majorHAnsi" w:eastAsia="Times New Roman" w:hAnsiTheme="majorHAnsi" w:cstheme="majorHAnsi"/>
        </w:rPr>
        <w:t>;</w:t>
      </w:r>
    </w:p>
    <w:p w14:paraId="1A852E54" w14:textId="77777777" w:rsidR="00B76555" w:rsidRPr="00E1323E" w:rsidRDefault="00B76555" w:rsidP="00CB2B06">
      <w:pPr>
        <w:numPr>
          <w:ilvl w:val="0"/>
          <w:numId w:val="39"/>
        </w:numPr>
        <w:shd w:val="clear" w:color="auto" w:fill="FFFFFF"/>
        <w:spacing w:after="0"/>
        <w:ind w:left="1134" w:hanging="567"/>
        <w:rPr>
          <w:rFonts w:asciiTheme="majorHAnsi" w:eastAsia="Times New Roman" w:hAnsiTheme="majorHAnsi" w:cstheme="majorHAnsi"/>
        </w:rPr>
      </w:pPr>
      <w:r w:rsidRPr="00E1323E">
        <w:rPr>
          <w:rFonts w:asciiTheme="majorHAnsi" w:eastAsia="Times New Roman" w:hAnsiTheme="majorHAnsi" w:cstheme="majorHAnsi"/>
        </w:rPr>
        <w:t>Oferta Wykonawcy;</w:t>
      </w:r>
    </w:p>
    <w:p w14:paraId="024EFFB2" w14:textId="77777777" w:rsidR="00B76555" w:rsidRPr="00E1323E" w:rsidRDefault="00B76555" w:rsidP="00CB2B06">
      <w:pPr>
        <w:numPr>
          <w:ilvl w:val="0"/>
          <w:numId w:val="39"/>
        </w:numPr>
        <w:shd w:val="clear" w:color="auto" w:fill="FFFFFF"/>
        <w:spacing w:after="0"/>
        <w:ind w:left="1134" w:hanging="567"/>
        <w:rPr>
          <w:rFonts w:asciiTheme="majorHAnsi" w:eastAsia="Times New Roman" w:hAnsiTheme="majorHAnsi" w:cstheme="majorHAnsi"/>
        </w:rPr>
      </w:pPr>
      <w:r w:rsidRPr="00E1323E">
        <w:rPr>
          <w:rFonts w:asciiTheme="majorHAnsi" w:eastAsia="Times New Roman" w:hAnsiTheme="majorHAnsi" w:cstheme="majorHAnsi"/>
        </w:rPr>
        <w:t>Harmonogram rzeczowo-finansowy;</w:t>
      </w:r>
    </w:p>
    <w:p w14:paraId="2BB40577" w14:textId="77777777" w:rsidR="00B76555" w:rsidRPr="00E1323E" w:rsidRDefault="00B76555" w:rsidP="00CB2B06">
      <w:pPr>
        <w:numPr>
          <w:ilvl w:val="0"/>
          <w:numId w:val="39"/>
        </w:numPr>
        <w:shd w:val="clear" w:color="auto" w:fill="FFFFFF"/>
        <w:spacing w:after="0"/>
        <w:ind w:left="1134" w:hanging="567"/>
        <w:rPr>
          <w:rFonts w:asciiTheme="majorHAnsi" w:eastAsia="Times New Roman" w:hAnsiTheme="majorHAnsi" w:cstheme="majorHAnsi"/>
        </w:rPr>
      </w:pPr>
      <w:r w:rsidRPr="00E1323E">
        <w:rPr>
          <w:rFonts w:asciiTheme="majorHAnsi" w:eastAsia="Times New Roman" w:hAnsiTheme="majorHAnsi" w:cstheme="majorHAnsi"/>
        </w:rPr>
        <w:t>Kosztorys ofertowy;</w:t>
      </w:r>
    </w:p>
    <w:p w14:paraId="344269BF" w14:textId="77777777" w:rsidR="00B76555" w:rsidRPr="00E1323E" w:rsidRDefault="00B76555" w:rsidP="00CB2B06">
      <w:pPr>
        <w:numPr>
          <w:ilvl w:val="0"/>
          <w:numId w:val="39"/>
        </w:numPr>
        <w:shd w:val="clear" w:color="auto" w:fill="FFFFFF"/>
        <w:spacing w:after="0"/>
        <w:ind w:left="1134" w:hanging="567"/>
        <w:rPr>
          <w:rFonts w:asciiTheme="majorHAnsi" w:eastAsia="Times New Roman" w:hAnsiTheme="majorHAnsi" w:cstheme="majorHAnsi"/>
        </w:rPr>
      </w:pPr>
      <w:r w:rsidRPr="00E1323E">
        <w:rPr>
          <w:rFonts w:asciiTheme="majorHAnsi" w:eastAsia="Times New Roman" w:hAnsiTheme="majorHAnsi" w:cstheme="majorHAnsi"/>
        </w:rPr>
        <w:t>wydruk CEIDG/ KRS.</w:t>
      </w:r>
    </w:p>
    <w:p w14:paraId="72DF81C0" w14:textId="77777777" w:rsidR="00B76555" w:rsidRPr="00E1323E" w:rsidRDefault="00B76555" w:rsidP="00E1323E">
      <w:pPr>
        <w:shd w:val="clear" w:color="auto" w:fill="FFFFFF"/>
        <w:spacing w:after="0"/>
        <w:ind w:left="720"/>
        <w:rPr>
          <w:rFonts w:asciiTheme="majorHAnsi" w:eastAsia="Times New Roman" w:hAnsiTheme="majorHAnsi" w:cstheme="majorHAnsi"/>
        </w:rPr>
      </w:pPr>
    </w:p>
    <w:p w14:paraId="1DF96C1D" w14:textId="77777777" w:rsidR="00B76555" w:rsidRPr="00E1323E" w:rsidRDefault="00B76555" w:rsidP="00E1323E">
      <w:pPr>
        <w:shd w:val="clear" w:color="auto" w:fill="FFFFFF"/>
        <w:spacing w:before="120" w:after="0"/>
        <w:jc w:val="center"/>
        <w:rPr>
          <w:rFonts w:asciiTheme="majorHAnsi" w:eastAsia="Times New Roman" w:hAnsiTheme="majorHAnsi" w:cstheme="majorHAnsi"/>
        </w:rPr>
      </w:pPr>
      <w:r w:rsidRPr="00E1323E">
        <w:rPr>
          <w:rFonts w:asciiTheme="majorHAnsi" w:eastAsia="Times New Roman" w:hAnsiTheme="majorHAnsi" w:cstheme="majorHAnsi"/>
          <w:b/>
          <w:bCs/>
        </w:rPr>
        <w:t>Wykonawca:</w:t>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r>
      <w:r w:rsidRPr="00E1323E">
        <w:rPr>
          <w:rFonts w:asciiTheme="majorHAnsi" w:eastAsia="Times New Roman" w:hAnsiTheme="majorHAnsi" w:cstheme="majorHAnsi"/>
          <w:b/>
          <w:bCs/>
        </w:rPr>
        <w:tab/>
        <w:t>Zamawiający:</w:t>
      </w:r>
    </w:p>
    <w:p w14:paraId="04B5556D" w14:textId="77777777" w:rsidR="00B76555" w:rsidRDefault="00B76555" w:rsidP="00DA0863">
      <w:pPr>
        <w:spacing w:before="120" w:after="0"/>
        <w:rPr>
          <w:rFonts w:ascii="Arial" w:eastAsia="Times New Roman" w:hAnsi="Arial" w:cs="Arial"/>
          <w:b/>
          <w:bCs/>
          <w:lang w:eastAsia="pl-PL"/>
        </w:rPr>
      </w:pPr>
    </w:p>
    <w:p w14:paraId="113FBCE0" w14:textId="77777777" w:rsidR="00E1323E" w:rsidRPr="00A26805" w:rsidRDefault="00E1323E" w:rsidP="00DA0863">
      <w:pPr>
        <w:spacing w:before="120" w:after="0"/>
        <w:rPr>
          <w:rFonts w:ascii="Arial" w:eastAsia="Times New Roman" w:hAnsi="Arial" w:cs="Arial"/>
          <w:b/>
          <w:bCs/>
          <w:lang w:eastAsia="pl-PL"/>
        </w:rPr>
      </w:pPr>
    </w:p>
    <w:p w14:paraId="3B9AF59D" w14:textId="1284F1DF" w:rsidR="00B76555" w:rsidRPr="00A26805" w:rsidRDefault="00B76555" w:rsidP="00E1323E">
      <w:pPr>
        <w:spacing w:before="120" w:after="0"/>
        <w:ind w:left="567" w:hanging="567"/>
        <w:jc w:val="center"/>
        <w:rPr>
          <w:rFonts w:ascii="Arial" w:eastAsia="Times New Roman" w:hAnsi="Arial" w:cs="Arial"/>
          <w:lang w:eastAsia="pl-PL"/>
        </w:rPr>
      </w:pPr>
      <w:r w:rsidRPr="00A26805">
        <w:rPr>
          <w:rFonts w:ascii="Arial" w:eastAsia="Times New Roman" w:hAnsi="Arial" w:cs="Arial"/>
          <w:bCs/>
          <w:lang w:eastAsia="pl-PL"/>
        </w:rPr>
        <w:t>………………………………</w:t>
      </w:r>
      <w:r w:rsidRPr="00A26805">
        <w:rPr>
          <w:rFonts w:ascii="Arial" w:eastAsia="Times New Roman" w:hAnsi="Arial" w:cs="Arial"/>
          <w:bCs/>
          <w:lang w:eastAsia="pl-PL"/>
        </w:rPr>
        <w:tab/>
      </w:r>
      <w:r w:rsidRPr="00A26805">
        <w:rPr>
          <w:rFonts w:ascii="Arial" w:eastAsia="Times New Roman" w:hAnsi="Arial" w:cs="Arial"/>
          <w:bCs/>
          <w:lang w:eastAsia="pl-PL"/>
        </w:rPr>
        <w:tab/>
      </w:r>
      <w:r w:rsidRPr="00A26805">
        <w:rPr>
          <w:rFonts w:ascii="Arial" w:eastAsia="Times New Roman" w:hAnsi="Arial" w:cs="Arial"/>
          <w:bCs/>
          <w:lang w:eastAsia="pl-PL"/>
        </w:rPr>
        <w:tab/>
      </w:r>
      <w:r w:rsidRPr="00A26805">
        <w:rPr>
          <w:rFonts w:ascii="Arial" w:eastAsia="Times New Roman" w:hAnsi="Arial" w:cs="Arial"/>
          <w:bCs/>
          <w:lang w:eastAsia="pl-PL"/>
        </w:rPr>
        <w:tab/>
      </w:r>
      <w:r w:rsidRPr="00A26805">
        <w:rPr>
          <w:rFonts w:ascii="Arial" w:eastAsia="Times New Roman" w:hAnsi="Arial" w:cs="Arial"/>
          <w:bCs/>
          <w:lang w:eastAsia="pl-PL"/>
        </w:rPr>
        <w:tab/>
        <w:t>………………………………</w:t>
      </w:r>
    </w:p>
    <w:p w14:paraId="2EE3D9D0" w14:textId="77777777" w:rsidR="001E3576" w:rsidRDefault="001E3576" w:rsidP="00DA0863">
      <w:pPr>
        <w:spacing w:before="120" w:after="0"/>
      </w:pPr>
    </w:p>
    <w:sectPr w:rsidR="001E3576" w:rsidSect="00BB19DF">
      <w:footerReference w:type="default" r:id="rId10"/>
      <w:pgSz w:w="11906" w:h="16838"/>
      <w:pgMar w:top="1418" w:right="1417" w:bottom="1417" w:left="1417" w:header="708" w:footer="5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972D3C2" w16cex:dateUtc="2025-03-24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04466F" w16cid:durableId="7972D3C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32D49A" w14:textId="77777777" w:rsidR="00771225" w:rsidRDefault="00771225" w:rsidP="00B76555">
      <w:pPr>
        <w:spacing w:after="0" w:line="240" w:lineRule="auto"/>
      </w:pPr>
      <w:r>
        <w:separator/>
      </w:r>
    </w:p>
  </w:endnote>
  <w:endnote w:type="continuationSeparator" w:id="0">
    <w:p w14:paraId="79E5C33C" w14:textId="77777777" w:rsidR="00771225" w:rsidRDefault="00771225" w:rsidP="00B76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IDFont+F5">
    <w:altName w:val="Microsoft JhengHei"/>
    <w:panose1 w:val="00000000000000000000"/>
    <w:charset w:val="88"/>
    <w:family w:val="auto"/>
    <w:notTrueType/>
    <w:pitch w:val="default"/>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8119511"/>
      <w:docPartObj>
        <w:docPartGallery w:val="Page Numbers (Bottom of Page)"/>
        <w:docPartUnique/>
      </w:docPartObj>
    </w:sdtPr>
    <w:sdtEndPr/>
    <w:sdtContent>
      <w:p w14:paraId="28F9F990" w14:textId="0F506B64" w:rsidR="00711B1C" w:rsidRDefault="00711B1C">
        <w:pPr>
          <w:pStyle w:val="Stopka"/>
          <w:jc w:val="right"/>
        </w:pPr>
        <w:r>
          <w:fldChar w:fldCharType="begin"/>
        </w:r>
        <w:r>
          <w:instrText>PAGE   \* MERGEFORMAT</w:instrText>
        </w:r>
        <w:r>
          <w:fldChar w:fldCharType="separate"/>
        </w:r>
        <w:r w:rsidR="00761F23">
          <w:rPr>
            <w:noProof/>
          </w:rPr>
          <w:t>22</w:t>
        </w:r>
        <w:r>
          <w:fldChar w:fldCharType="end"/>
        </w:r>
      </w:p>
    </w:sdtContent>
  </w:sdt>
  <w:p w14:paraId="3CF7D654" w14:textId="1ADDB183" w:rsidR="00711B1C" w:rsidRDefault="00711B1C" w:rsidP="00B76555">
    <w:pPr>
      <w:pStyle w:val="Stopka"/>
      <w:ind w:firstLine="28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C5569" w14:textId="77777777" w:rsidR="00771225" w:rsidRDefault="00771225" w:rsidP="00B76555">
      <w:pPr>
        <w:spacing w:after="0" w:line="240" w:lineRule="auto"/>
      </w:pPr>
      <w:r>
        <w:separator/>
      </w:r>
    </w:p>
  </w:footnote>
  <w:footnote w:type="continuationSeparator" w:id="0">
    <w:p w14:paraId="60D8AF56" w14:textId="77777777" w:rsidR="00771225" w:rsidRDefault="00771225" w:rsidP="00B76555">
      <w:pPr>
        <w:spacing w:after="0" w:line="240" w:lineRule="auto"/>
      </w:pPr>
      <w:r>
        <w:continuationSeparator/>
      </w:r>
    </w:p>
  </w:footnote>
  <w:footnote w:id="1">
    <w:p w14:paraId="1763252D" w14:textId="1987805A" w:rsidR="00711B1C" w:rsidRPr="00725B9B" w:rsidRDefault="00711B1C">
      <w:pPr>
        <w:pStyle w:val="Tekstprzypisudolnego"/>
        <w:rPr>
          <w:rFonts w:asciiTheme="majorHAnsi" w:hAnsiTheme="majorHAnsi" w:cstheme="majorHAnsi"/>
        </w:rPr>
      </w:pPr>
      <w:r>
        <w:rPr>
          <w:rStyle w:val="Odwoanieprzypisudolnego"/>
        </w:rPr>
        <w:footnoteRef/>
      </w:r>
      <w:r>
        <w:t xml:space="preserve"> </w:t>
      </w:r>
      <w:bookmarkStart w:id="3" w:name="_Hlk193720650"/>
      <w:r w:rsidRPr="00725B9B">
        <w:rPr>
          <w:rFonts w:asciiTheme="majorHAnsi" w:hAnsiTheme="majorHAnsi" w:cstheme="majorHAnsi"/>
        </w:rPr>
        <w:t>Niepotrzebne skre</w:t>
      </w:r>
      <w:r w:rsidR="00CF266B">
        <w:rPr>
          <w:rFonts w:asciiTheme="majorHAnsi" w:hAnsiTheme="majorHAnsi" w:cstheme="majorHAnsi"/>
        </w:rPr>
        <w:t>ś</w:t>
      </w:r>
      <w:r w:rsidRPr="00725B9B">
        <w:rPr>
          <w:rFonts w:asciiTheme="majorHAnsi" w:hAnsiTheme="majorHAnsi" w:cstheme="majorHAnsi"/>
        </w:rPr>
        <w:t>lić</w:t>
      </w:r>
      <w:bookmarkEnd w:id="3"/>
    </w:p>
  </w:footnote>
  <w:footnote w:id="2">
    <w:p w14:paraId="0ED6CEC7" w14:textId="1EBDB2F0" w:rsidR="00711B1C" w:rsidRPr="00725B9B" w:rsidRDefault="00711B1C">
      <w:pPr>
        <w:pStyle w:val="Tekstprzypisudolnego"/>
        <w:rPr>
          <w:rFonts w:asciiTheme="majorHAnsi" w:hAnsiTheme="majorHAnsi" w:cstheme="majorHAnsi"/>
        </w:rPr>
      </w:pPr>
      <w:r w:rsidRPr="00725B9B">
        <w:rPr>
          <w:rStyle w:val="Odwoanieprzypisudolnego"/>
          <w:rFonts w:asciiTheme="majorHAnsi" w:hAnsiTheme="majorHAnsi" w:cstheme="majorHAnsi"/>
        </w:rPr>
        <w:footnoteRef/>
      </w:r>
      <w:r w:rsidRPr="00725B9B">
        <w:rPr>
          <w:rFonts w:asciiTheme="majorHAnsi" w:hAnsiTheme="majorHAnsi" w:cstheme="majorHAnsi"/>
        </w:rPr>
        <w:t xml:space="preserve"> Niepotrzebne skrereślić</w:t>
      </w:r>
    </w:p>
  </w:footnote>
  <w:footnote w:id="3">
    <w:p w14:paraId="76635F20" w14:textId="4960A4F1" w:rsidR="0052057B" w:rsidRPr="000D75C0" w:rsidRDefault="0052057B" w:rsidP="0052057B">
      <w:pPr>
        <w:pStyle w:val="Tekstprzypisudolnego"/>
        <w:rPr>
          <w:rFonts w:asciiTheme="majorHAnsi" w:hAnsiTheme="majorHAnsi" w:cstheme="majorHAnsi"/>
          <w:sz w:val="18"/>
          <w:szCs w:val="18"/>
        </w:rPr>
      </w:pPr>
      <w:r>
        <w:rPr>
          <w:rStyle w:val="Odwoanieprzypisudolnego"/>
        </w:rPr>
        <w:footnoteRef/>
      </w:r>
      <w:r>
        <w:t xml:space="preserve"> </w:t>
      </w:r>
      <w:r w:rsidRPr="000D75C0">
        <w:rPr>
          <w:rFonts w:asciiTheme="majorHAnsi" w:hAnsiTheme="majorHAnsi" w:cstheme="majorHAnsi"/>
          <w:sz w:val="18"/>
          <w:szCs w:val="18"/>
        </w:rPr>
        <w:t>Niepotrzebne skre</w:t>
      </w:r>
      <w:r w:rsidR="000D75C0" w:rsidRPr="000D75C0">
        <w:rPr>
          <w:rFonts w:asciiTheme="majorHAnsi" w:hAnsiTheme="majorHAnsi" w:cstheme="majorHAnsi"/>
          <w:sz w:val="18"/>
          <w:szCs w:val="18"/>
        </w:rPr>
        <w:t>ś</w:t>
      </w:r>
      <w:r w:rsidRPr="000D75C0">
        <w:rPr>
          <w:rFonts w:asciiTheme="majorHAnsi" w:hAnsiTheme="majorHAnsi" w:cstheme="majorHAnsi"/>
          <w:sz w:val="18"/>
          <w:szCs w:val="18"/>
        </w:rPr>
        <w:t>lić</w:t>
      </w:r>
    </w:p>
  </w:footnote>
  <w:footnote w:id="4">
    <w:p w14:paraId="5D4540D0" w14:textId="36E48FAA" w:rsidR="0052057B" w:rsidRPr="000D75C0" w:rsidRDefault="0052057B" w:rsidP="0052057B">
      <w:pPr>
        <w:pStyle w:val="Tekstprzypisudolnego"/>
        <w:rPr>
          <w:rFonts w:ascii="Calibri Light" w:hAnsi="Calibri Light" w:cs="Calibri Light"/>
          <w:sz w:val="18"/>
          <w:szCs w:val="18"/>
        </w:rPr>
      </w:pPr>
      <w:r w:rsidRPr="000D75C0">
        <w:rPr>
          <w:rStyle w:val="Odwoanieprzypisudolnego"/>
          <w:rFonts w:ascii="Calibri Light" w:hAnsi="Calibri Light" w:cs="Calibri Light"/>
          <w:sz w:val="18"/>
          <w:szCs w:val="18"/>
        </w:rPr>
        <w:footnoteRef/>
      </w:r>
      <w:r w:rsidRPr="000D75C0">
        <w:rPr>
          <w:rFonts w:ascii="Calibri Light" w:hAnsi="Calibri Light" w:cs="Calibri Light"/>
          <w:sz w:val="18"/>
          <w:szCs w:val="18"/>
        </w:rPr>
        <w:t xml:space="preserve"> </w:t>
      </w:r>
      <w:r w:rsidR="000D75C0">
        <w:rPr>
          <w:rFonts w:ascii="Calibri Light" w:hAnsi="Calibri Light" w:cs="Calibri Light"/>
          <w:sz w:val="18"/>
          <w:szCs w:val="18"/>
        </w:rPr>
        <w:t xml:space="preserve"> </w:t>
      </w:r>
      <w:r w:rsidR="000D75C0" w:rsidRPr="000D75C0">
        <w:rPr>
          <w:rFonts w:ascii="Calibri Light" w:hAnsi="Calibri Light" w:cs="Calibri Light"/>
          <w:sz w:val="18"/>
          <w:szCs w:val="18"/>
        </w:rPr>
        <w:t>Niepotrzebne skreś</w:t>
      </w:r>
      <w:r w:rsidRPr="000D75C0">
        <w:rPr>
          <w:rFonts w:ascii="Calibri Light" w:hAnsi="Calibri Light" w:cs="Calibri Light"/>
          <w:sz w:val="18"/>
          <w:szCs w:val="18"/>
        </w:rPr>
        <w:t>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1"/>
    <w:multiLevelType w:val="singleLevel"/>
    <w:tmpl w:val="A17204D6"/>
    <w:lvl w:ilvl="0">
      <w:start w:val="1"/>
      <w:numFmt w:val="decimal"/>
      <w:lvlText w:val="%1."/>
      <w:lvlJc w:val="left"/>
      <w:pPr>
        <w:tabs>
          <w:tab w:val="num" w:pos="8996"/>
        </w:tabs>
        <w:ind w:left="9716" w:hanging="360"/>
      </w:pPr>
      <w:rPr>
        <w:rFonts w:asciiTheme="majorHAnsi" w:hAnsiTheme="majorHAnsi" w:cstheme="majorHAnsi" w:hint="default"/>
        <w:b w:val="0"/>
        <w:bCs/>
      </w:rPr>
    </w:lvl>
  </w:abstractNum>
  <w:abstractNum w:abstractNumId="1" w15:restartNumberingAfterBreak="0">
    <w:nsid w:val="00000025"/>
    <w:multiLevelType w:val="singleLevel"/>
    <w:tmpl w:val="277E7D8E"/>
    <w:name w:val="WW8Num37"/>
    <w:lvl w:ilvl="0">
      <w:start w:val="1"/>
      <w:numFmt w:val="decimal"/>
      <w:lvlText w:val="%1)"/>
      <w:lvlJc w:val="left"/>
      <w:pPr>
        <w:tabs>
          <w:tab w:val="num" w:pos="708"/>
        </w:tabs>
        <w:ind w:left="720" w:hanging="360"/>
      </w:pPr>
      <w:rPr>
        <w:rFonts w:cs="Times"/>
        <w:b w:val="0"/>
        <w:bCs/>
        <w:color w:val="000000" w:themeColor="text1"/>
      </w:rPr>
    </w:lvl>
  </w:abstractNum>
  <w:abstractNum w:abstractNumId="2" w15:restartNumberingAfterBreak="0">
    <w:nsid w:val="0000004B"/>
    <w:multiLevelType w:val="singleLevel"/>
    <w:tmpl w:val="C19ABCEE"/>
    <w:name w:val="WW8Num75"/>
    <w:lvl w:ilvl="0">
      <w:start w:val="1"/>
      <w:numFmt w:val="decimal"/>
      <w:lvlText w:val="%1)"/>
      <w:lvlJc w:val="left"/>
      <w:pPr>
        <w:tabs>
          <w:tab w:val="num" w:pos="0"/>
        </w:tabs>
        <w:ind w:left="720" w:hanging="360"/>
      </w:pPr>
      <w:rPr>
        <w:rFonts w:asciiTheme="majorHAnsi" w:hAnsiTheme="majorHAnsi" w:cstheme="majorHAnsi" w:hint="default"/>
        <w:b w:val="0"/>
        <w:bCs/>
        <w:sz w:val="22"/>
        <w:szCs w:val="22"/>
      </w:rPr>
    </w:lvl>
  </w:abstractNum>
  <w:abstractNum w:abstractNumId="3" w15:restartNumberingAfterBreak="0">
    <w:nsid w:val="0560537C"/>
    <w:multiLevelType w:val="hybridMultilevel"/>
    <w:tmpl w:val="A63AB1A4"/>
    <w:lvl w:ilvl="0" w:tplc="8488CB82">
      <w:start w:val="3"/>
      <w:numFmt w:val="decimal"/>
      <w:lvlText w:val="%1."/>
      <w:lvlJc w:val="left"/>
      <w:pPr>
        <w:ind w:left="1854" w:hanging="360"/>
      </w:pPr>
      <w:rPr>
        <w:rFonts w:hint="default"/>
        <w:b w:val="0"/>
      </w:rPr>
    </w:lvl>
    <w:lvl w:ilvl="1" w:tplc="32D0CEC4">
      <w:start w:val="1"/>
      <w:numFmt w:val="decimal"/>
      <w:lvlText w:val="%2)"/>
      <w:lvlJc w:val="left"/>
      <w:pPr>
        <w:ind w:left="1650" w:hanging="57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8E39A9"/>
    <w:multiLevelType w:val="hybridMultilevel"/>
    <w:tmpl w:val="07D26C2C"/>
    <w:lvl w:ilvl="0" w:tplc="0415000F">
      <w:start w:val="1"/>
      <w:numFmt w:val="decimal"/>
      <w:lvlText w:val="%1."/>
      <w:lvlJc w:val="left"/>
      <w:pPr>
        <w:ind w:left="720" w:hanging="360"/>
      </w:pPr>
    </w:lvl>
    <w:lvl w:ilvl="1" w:tplc="75AE0B5C">
      <w:start w:val="1"/>
      <w:numFmt w:val="decimal"/>
      <w:lvlText w:val="%2)"/>
      <w:lvlJc w:val="left"/>
      <w:pPr>
        <w:ind w:left="1440" w:hanging="360"/>
      </w:pPr>
      <w:rPr>
        <w:rFonts w:asciiTheme="majorHAnsi" w:hAnsiTheme="majorHAnsi" w:cstheme="majorHAnsi" w:hint="default"/>
        <w:sz w:val="22"/>
        <w:szCs w:val="22"/>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6A236AA"/>
    <w:multiLevelType w:val="hybridMultilevel"/>
    <w:tmpl w:val="CF9AC46C"/>
    <w:lvl w:ilvl="0" w:tplc="E1180324">
      <w:start w:val="1"/>
      <w:numFmt w:val="decimal"/>
      <w:lvlText w:val="%1)"/>
      <w:lvlJc w:val="left"/>
      <w:pPr>
        <w:ind w:left="1287" w:hanging="360"/>
      </w:pPr>
      <w:rPr>
        <w:rFonts w:asciiTheme="majorHAnsi" w:hAnsiTheme="majorHAnsi" w:cstheme="majorHAnsi" w:hint="default"/>
        <w:sz w:val="22"/>
        <w:szCs w:val="22"/>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6" w15:restartNumberingAfterBreak="0">
    <w:nsid w:val="07EC10C0"/>
    <w:multiLevelType w:val="hybridMultilevel"/>
    <w:tmpl w:val="7A92A094"/>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7" w15:restartNumberingAfterBreak="0">
    <w:nsid w:val="082B040B"/>
    <w:multiLevelType w:val="hybridMultilevel"/>
    <w:tmpl w:val="86F49EB4"/>
    <w:lvl w:ilvl="0" w:tplc="48066416">
      <w:start w:val="7"/>
      <w:numFmt w:val="decimal"/>
      <w:lvlText w:val="%1."/>
      <w:lvlJc w:val="left"/>
      <w:pPr>
        <w:ind w:left="1287" w:hanging="360"/>
      </w:pPr>
      <w:rPr>
        <w:rFonts w:asciiTheme="majorHAnsi" w:hAnsiTheme="majorHAnsi" w:cstheme="maj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C15F88"/>
    <w:multiLevelType w:val="hybridMultilevel"/>
    <w:tmpl w:val="C4F4760E"/>
    <w:lvl w:ilvl="0" w:tplc="9B5E102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A75F55"/>
    <w:multiLevelType w:val="hybridMultilevel"/>
    <w:tmpl w:val="4226426A"/>
    <w:lvl w:ilvl="0" w:tplc="5944F96A">
      <w:start w:val="1"/>
      <w:numFmt w:val="decimal"/>
      <w:lvlText w:val="%1."/>
      <w:lvlJc w:val="left"/>
      <w:pPr>
        <w:ind w:left="377" w:hanging="360"/>
      </w:pPr>
      <w:rPr>
        <w:rFonts w:cs="Times New Roman"/>
        <w:b w:val="0"/>
        <w:bCs/>
        <w:color w:val="auto"/>
        <w:sz w:val="22"/>
        <w:szCs w:val="22"/>
      </w:rPr>
    </w:lvl>
    <w:lvl w:ilvl="1" w:tplc="FFFFFFFF">
      <w:start w:val="1"/>
      <w:numFmt w:val="lowerLetter"/>
      <w:lvlText w:val="%2)"/>
      <w:lvlJc w:val="left"/>
      <w:pPr>
        <w:ind w:left="1097" w:hanging="360"/>
      </w:pPr>
      <w:rPr>
        <w:b w:val="0"/>
        <w:sz w:val="20"/>
        <w:szCs w:val="20"/>
      </w:rPr>
    </w:lvl>
    <w:lvl w:ilvl="2" w:tplc="FFFFFFFF">
      <w:start w:val="1"/>
      <w:numFmt w:val="lowerRoman"/>
      <w:lvlText w:val="%3."/>
      <w:lvlJc w:val="right"/>
      <w:pPr>
        <w:ind w:left="1817" w:hanging="180"/>
      </w:pPr>
      <w:rPr>
        <w:rFonts w:cs="Times New Roman"/>
      </w:rPr>
    </w:lvl>
    <w:lvl w:ilvl="3" w:tplc="FFFFFFFF">
      <w:start w:val="1"/>
      <w:numFmt w:val="decimal"/>
      <w:lvlText w:val="%4."/>
      <w:lvlJc w:val="left"/>
      <w:pPr>
        <w:ind w:left="2537" w:hanging="360"/>
      </w:pPr>
      <w:rPr>
        <w:rFonts w:cs="Times New Roman"/>
      </w:rPr>
    </w:lvl>
    <w:lvl w:ilvl="4" w:tplc="FFFFFFFF">
      <w:start w:val="1"/>
      <w:numFmt w:val="lowerLetter"/>
      <w:lvlText w:val="%5."/>
      <w:lvlJc w:val="left"/>
      <w:pPr>
        <w:ind w:left="3257" w:hanging="360"/>
      </w:pPr>
      <w:rPr>
        <w:rFonts w:cs="Times New Roman"/>
      </w:rPr>
    </w:lvl>
    <w:lvl w:ilvl="5" w:tplc="FFFFFFFF">
      <w:start w:val="1"/>
      <w:numFmt w:val="lowerRoman"/>
      <w:lvlText w:val="%6."/>
      <w:lvlJc w:val="right"/>
      <w:pPr>
        <w:ind w:left="3977" w:hanging="180"/>
      </w:pPr>
      <w:rPr>
        <w:rFonts w:cs="Times New Roman"/>
      </w:rPr>
    </w:lvl>
    <w:lvl w:ilvl="6" w:tplc="FFFFFFFF">
      <w:start w:val="1"/>
      <w:numFmt w:val="decimal"/>
      <w:lvlText w:val="%7."/>
      <w:lvlJc w:val="left"/>
      <w:pPr>
        <w:ind w:left="4697" w:hanging="360"/>
      </w:pPr>
      <w:rPr>
        <w:rFonts w:cs="Times New Roman"/>
      </w:rPr>
    </w:lvl>
    <w:lvl w:ilvl="7" w:tplc="FFFFFFFF">
      <w:start w:val="1"/>
      <w:numFmt w:val="lowerLetter"/>
      <w:lvlText w:val="%8."/>
      <w:lvlJc w:val="left"/>
      <w:pPr>
        <w:ind w:left="5417" w:hanging="360"/>
      </w:pPr>
      <w:rPr>
        <w:rFonts w:cs="Times New Roman"/>
      </w:rPr>
    </w:lvl>
    <w:lvl w:ilvl="8" w:tplc="FFFFFFFF">
      <w:start w:val="1"/>
      <w:numFmt w:val="lowerRoman"/>
      <w:lvlText w:val="%9."/>
      <w:lvlJc w:val="right"/>
      <w:pPr>
        <w:ind w:left="6137" w:hanging="180"/>
      </w:pPr>
      <w:rPr>
        <w:rFonts w:cs="Times New Roman"/>
      </w:rPr>
    </w:lvl>
  </w:abstractNum>
  <w:abstractNum w:abstractNumId="10" w15:restartNumberingAfterBreak="0">
    <w:nsid w:val="0B655767"/>
    <w:multiLevelType w:val="hybridMultilevel"/>
    <w:tmpl w:val="1988C464"/>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E975725"/>
    <w:multiLevelType w:val="hybridMultilevel"/>
    <w:tmpl w:val="CD84BA80"/>
    <w:lvl w:ilvl="0" w:tplc="3A3C71EA">
      <w:start w:val="1"/>
      <w:numFmt w:val="decimal"/>
      <w:lvlText w:val="%1)"/>
      <w:lvlJc w:val="left"/>
      <w:pPr>
        <w:ind w:left="1287" w:hanging="360"/>
      </w:pPr>
      <w:rPr>
        <w:rFonts w:asciiTheme="majorHAnsi" w:hAnsiTheme="majorHAnsi" w:cstheme="majorHAnsi" w:hint="default"/>
        <w:sz w:val="22"/>
        <w:szCs w:val="22"/>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2" w15:restartNumberingAfterBreak="0">
    <w:nsid w:val="11495E73"/>
    <w:multiLevelType w:val="hybridMultilevel"/>
    <w:tmpl w:val="1C0E9A84"/>
    <w:lvl w:ilvl="0" w:tplc="65420378">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19B0D42"/>
    <w:multiLevelType w:val="multilevel"/>
    <w:tmpl w:val="E0B044A0"/>
    <w:lvl w:ilvl="0">
      <w:start w:val="3"/>
      <w:numFmt w:val="decimal"/>
      <w:lvlText w:val="%1."/>
      <w:lvlJc w:val="left"/>
      <w:pPr>
        <w:ind w:left="405" w:hanging="405"/>
      </w:pPr>
      <w:rPr>
        <w:rFonts w:hint="default"/>
        <w:b w:val="0"/>
      </w:rPr>
    </w:lvl>
    <w:lvl w:ilvl="1">
      <w:start w:val="1"/>
      <w:numFmt w:val="decimal"/>
      <w:lvlText w:val="11.%2."/>
      <w:lvlJc w:val="left"/>
      <w:pPr>
        <w:ind w:left="972" w:hanging="405"/>
      </w:pPr>
      <w:rPr>
        <w:rFonts w:hint="default"/>
      </w:rPr>
    </w:lvl>
    <w:lvl w:ilvl="2">
      <w:start w:val="1"/>
      <w:numFmt w:val="decimal"/>
      <w:lvlText w:val="%3)"/>
      <w:lvlJc w:val="left"/>
      <w:pPr>
        <w:ind w:left="1854" w:hanging="720"/>
      </w:pPr>
      <w:rPr>
        <w:rFonts w:asciiTheme="majorHAnsi" w:hAnsiTheme="majorHAnsi" w:cstheme="majorHAnsi" w:hint="default"/>
        <w:sz w:val="22"/>
        <w:szCs w:val="22"/>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13CC339F"/>
    <w:multiLevelType w:val="hybridMultilevel"/>
    <w:tmpl w:val="164220B6"/>
    <w:lvl w:ilvl="0" w:tplc="84563D34">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59410B"/>
    <w:multiLevelType w:val="hybridMultilevel"/>
    <w:tmpl w:val="13DC3012"/>
    <w:lvl w:ilvl="0" w:tplc="924E5D5C">
      <w:start w:val="1"/>
      <w:numFmt w:val="decimal"/>
      <w:lvlText w:val="%1)"/>
      <w:lvlJc w:val="left"/>
      <w:pPr>
        <w:tabs>
          <w:tab w:val="num" w:pos="1440"/>
        </w:tabs>
        <w:ind w:left="1440" w:hanging="360"/>
      </w:pPr>
      <w:rPr>
        <w:rFonts w:asciiTheme="majorHAnsi" w:hAnsiTheme="majorHAnsi" w:cstheme="maj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55F135F"/>
    <w:multiLevelType w:val="hybridMultilevel"/>
    <w:tmpl w:val="0308C7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6F90C9D"/>
    <w:multiLevelType w:val="hybridMultilevel"/>
    <w:tmpl w:val="0682F16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1F7A3973"/>
    <w:multiLevelType w:val="hybridMultilevel"/>
    <w:tmpl w:val="ABCE7682"/>
    <w:lvl w:ilvl="0" w:tplc="CAC4495C">
      <w:start w:val="1"/>
      <w:numFmt w:val="decimal"/>
      <w:lvlText w:val="%1)"/>
      <w:lvlJc w:val="left"/>
      <w:pPr>
        <w:tabs>
          <w:tab w:val="num" w:pos="1440"/>
        </w:tabs>
        <w:ind w:left="1440" w:hanging="360"/>
      </w:pPr>
      <w:rPr>
        <w:rFonts w:asciiTheme="majorHAnsi" w:hAnsiTheme="majorHAnsi" w:cstheme="majorHAnsi" w:hint="default"/>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15:restartNumberingAfterBreak="0">
    <w:nsid w:val="1FDA131C"/>
    <w:multiLevelType w:val="hybridMultilevel"/>
    <w:tmpl w:val="7E1A407A"/>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21282E1A"/>
    <w:multiLevelType w:val="hybridMultilevel"/>
    <w:tmpl w:val="A7C01DF6"/>
    <w:lvl w:ilvl="0" w:tplc="B16E54BA">
      <w:start w:val="1"/>
      <w:numFmt w:val="decimal"/>
      <w:lvlText w:val="%1)"/>
      <w:lvlJc w:val="left"/>
      <w:pPr>
        <w:ind w:left="1287" w:hanging="360"/>
      </w:pPr>
      <w:rPr>
        <w:rFonts w:asciiTheme="majorHAnsi" w:hAnsiTheme="majorHAnsi" w:cstheme="majorHAnsi" w:hint="default"/>
        <w:color w:val="auto"/>
        <w:sz w:val="22"/>
        <w:szCs w:val="22"/>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1" w15:restartNumberingAfterBreak="0">
    <w:nsid w:val="248F334D"/>
    <w:multiLevelType w:val="hybridMultilevel"/>
    <w:tmpl w:val="2A7A17B8"/>
    <w:lvl w:ilvl="0" w:tplc="43D00554">
      <w:start w:val="1"/>
      <w:numFmt w:val="lowerLetter"/>
      <w:lvlText w:val="%1)"/>
      <w:lvlJc w:val="left"/>
      <w:pPr>
        <w:ind w:left="1648" w:hanging="360"/>
      </w:pPr>
      <w:rPr>
        <w:rFonts w:asciiTheme="majorHAnsi" w:hAnsiTheme="majorHAnsi" w:cstheme="majorHAnsi" w:hint="default"/>
        <w:b w:val="0"/>
        <w:i w:val="0"/>
        <w:color w:val="auto"/>
        <w:position w:val="0"/>
        <w:sz w:val="22"/>
        <w:szCs w:val="22"/>
      </w:rPr>
    </w:lvl>
    <w:lvl w:ilvl="1" w:tplc="81D69026">
      <w:start w:val="1"/>
      <w:numFmt w:val="decimal"/>
      <w:lvlText w:val="%2)"/>
      <w:lvlJc w:val="left"/>
      <w:pPr>
        <w:ind w:left="2368" w:hanging="360"/>
      </w:pPr>
    </w:lvl>
    <w:lvl w:ilvl="2" w:tplc="0415001B">
      <w:start w:val="1"/>
      <w:numFmt w:val="lowerRoman"/>
      <w:lvlText w:val="%3."/>
      <w:lvlJc w:val="right"/>
      <w:pPr>
        <w:ind w:left="3088" w:hanging="180"/>
      </w:pPr>
    </w:lvl>
    <w:lvl w:ilvl="3" w:tplc="0415000F">
      <w:start w:val="1"/>
      <w:numFmt w:val="decimal"/>
      <w:lvlText w:val="%4."/>
      <w:lvlJc w:val="left"/>
      <w:pPr>
        <w:ind w:left="3808" w:hanging="360"/>
      </w:pPr>
    </w:lvl>
    <w:lvl w:ilvl="4" w:tplc="04150019">
      <w:start w:val="1"/>
      <w:numFmt w:val="lowerLetter"/>
      <w:lvlText w:val="%5."/>
      <w:lvlJc w:val="left"/>
      <w:pPr>
        <w:ind w:left="4528" w:hanging="360"/>
      </w:pPr>
    </w:lvl>
    <w:lvl w:ilvl="5" w:tplc="0415001B">
      <w:start w:val="1"/>
      <w:numFmt w:val="lowerRoman"/>
      <w:lvlText w:val="%6."/>
      <w:lvlJc w:val="right"/>
      <w:pPr>
        <w:ind w:left="5248" w:hanging="180"/>
      </w:pPr>
    </w:lvl>
    <w:lvl w:ilvl="6" w:tplc="0415000F">
      <w:start w:val="1"/>
      <w:numFmt w:val="decimal"/>
      <w:lvlText w:val="%7."/>
      <w:lvlJc w:val="left"/>
      <w:pPr>
        <w:ind w:left="5968" w:hanging="360"/>
      </w:pPr>
    </w:lvl>
    <w:lvl w:ilvl="7" w:tplc="04150019">
      <w:start w:val="1"/>
      <w:numFmt w:val="lowerLetter"/>
      <w:lvlText w:val="%8."/>
      <w:lvlJc w:val="left"/>
      <w:pPr>
        <w:ind w:left="6688" w:hanging="360"/>
      </w:pPr>
    </w:lvl>
    <w:lvl w:ilvl="8" w:tplc="0415001B">
      <w:start w:val="1"/>
      <w:numFmt w:val="lowerRoman"/>
      <w:lvlText w:val="%9."/>
      <w:lvlJc w:val="right"/>
      <w:pPr>
        <w:ind w:left="7408" w:hanging="180"/>
      </w:pPr>
    </w:lvl>
  </w:abstractNum>
  <w:abstractNum w:abstractNumId="22" w15:restartNumberingAfterBreak="0">
    <w:nsid w:val="252A6323"/>
    <w:multiLevelType w:val="multilevel"/>
    <w:tmpl w:val="6F12A98C"/>
    <w:lvl w:ilvl="0">
      <w:start w:val="12"/>
      <w:numFmt w:val="decimal"/>
      <w:lvlText w:val="%1."/>
      <w:lvlJc w:val="left"/>
      <w:pPr>
        <w:ind w:left="405" w:hanging="405"/>
      </w:pPr>
      <w:rPr>
        <w:b w:val="0"/>
      </w:rPr>
    </w:lvl>
    <w:lvl w:ilvl="1">
      <w:start w:val="1"/>
      <w:numFmt w:val="decimal"/>
      <w:lvlText w:val="11.%2."/>
      <w:lvlJc w:val="left"/>
      <w:pPr>
        <w:ind w:left="972" w:hanging="405"/>
      </w:pPr>
    </w:lvl>
    <w:lvl w:ilvl="2">
      <w:start w:val="1"/>
      <w:numFmt w:val="decimal"/>
      <w:lvlText w:val="%3)"/>
      <w:lvlJc w:val="left"/>
      <w:pPr>
        <w:ind w:left="1854" w:hanging="720"/>
      </w:pPr>
      <w:rPr>
        <w:rFonts w:asciiTheme="majorHAnsi" w:hAnsiTheme="majorHAnsi" w:cstheme="majorHAnsi" w:hint="default"/>
        <w:sz w:val="22"/>
        <w:szCs w:val="22"/>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23" w15:restartNumberingAfterBreak="0">
    <w:nsid w:val="25D8775C"/>
    <w:multiLevelType w:val="multilevel"/>
    <w:tmpl w:val="00A64DBE"/>
    <w:lvl w:ilvl="0">
      <w:start w:val="1"/>
      <w:numFmt w:val="decimal"/>
      <w:lvlText w:val="%1."/>
      <w:lvlJc w:val="left"/>
      <w:pPr>
        <w:ind w:left="360" w:hanging="360"/>
      </w:pPr>
      <w:rPr>
        <w:rFonts w:hint="default"/>
        <w:b w:val="0"/>
        <w:bCs/>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75E05EE"/>
    <w:multiLevelType w:val="multilevel"/>
    <w:tmpl w:val="E012B298"/>
    <w:lvl w:ilvl="0">
      <w:start w:val="1"/>
      <w:numFmt w:val="decimal"/>
      <w:lvlText w:val="%1."/>
      <w:lvlJc w:val="left"/>
      <w:pPr>
        <w:ind w:left="283" w:hanging="283"/>
      </w:pPr>
    </w:lvl>
    <w:lvl w:ilvl="1">
      <w:start w:val="1"/>
      <w:numFmt w:val="decimal"/>
      <w:isLgl/>
      <w:lvlText w:val="%1.%2"/>
      <w:lvlJc w:val="left"/>
      <w:pPr>
        <w:tabs>
          <w:tab w:val="num" w:pos="840"/>
        </w:tabs>
        <w:ind w:left="840" w:hanging="360"/>
      </w:pPr>
    </w:lvl>
    <w:lvl w:ilvl="2">
      <w:start w:val="1"/>
      <w:numFmt w:val="decimal"/>
      <w:isLgl/>
      <w:lvlText w:val="%1.%2.%3"/>
      <w:lvlJc w:val="left"/>
      <w:pPr>
        <w:tabs>
          <w:tab w:val="num" w:pos="1680"/>
        </w:tabs>
        <w:ind w:left="1680" w:hanging="720"/>
      </w:pPr>
    </w:lvl>
    <w:lvl w:ilvl="3">
      <w:start w:val="1"/>
      <w:numFmt w:val="decimal"/>
      <w:isLgl/>
      <w:lvlText w:val="%1.%2.%3.%4"/>
      <w:lvlJc w:val="left"/>
      <w:pPr>
        <w:tabs>
          <w:tab w:val="num" w:pos="2160"/>
        </w:tabs>
        <w:ind w:left="2160" w:hanging="720"/>
      </w:pPr>
    </w:lvl>
    <w:lvl w:ilvl="4">
      <w:start w:val="1"/>
      <w:numFmt w:val="decimal"/>
      <w:isLgl/>
      <w:lvlText w:val="%1.%2.%3.%4.%5"/>
      <w:lvlJc w:val="left"/>
      <w:pPr>
        <w:tabs>
          <w:tab w:val="num" w:pos="3000"/>
        </w:tabs>
        <w:ind w:left="300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320"/>
        </w:tabs>
        <w:ind w:left="4320" w:hanging="1440"/>
      </w:pPr>
    </w:lvl>
    <w:lvl w:ilvl="7">
      <w:start w:val="1"/>
      <w:numFmt w:val="decimal"/>
      <w:isLgl/>
      <w:lvlText w:val="%1.%2.%3.%4.%5.%6.%7.%8"/>
      <w:lvlJc w:val="left"/>
      <w:pPr>
        <w:tabs>
          <w:tab w:val="num" w:pos="4800"/>
        </w:tabs>
        <w:ind w:left="4800" w:hanging="1440"/>
      </w:pPr>
    </w:lvl>
    <w:lvl w:ilvl="8">
      <w:start w:val="1"/>
      <w:numFmt w:val="decimal"/>
      <w:isLgl/>
      <w:lvlText w:val="%1.%2.%3.%4.%5.%6.%7.%8.%9"/>
      <w:lvlJc w:val="left"/>
      <w:pPr>
        <w:tabs>
          <w:tab w:val="num" w:pos="5640"/>
        </w:tabs>
        <w:ind w:left="5640" w:hanging="1800"/>
      </w:pPr>
    </w:lvl>
  </w:abstractNum>
  <w:abstractNum w:abstractNumId="25" w15:restartNumberingAfterBreak="0">
    <w:nsid w:val="27F06F8F"/>
    <w:multiLevelType w:val="hybridMultilevel"/>
    <w:tmpl w:val="45EA7BC8"/>
    <w:name w:val="WW8Num542"/>
    <w:lvl w:ilvl="0" w:tplc="394C8ADA">
      <w:start w:val="1"/>
      <w:numFmt w:val="decimal"/>
      <w:lvlText w:val="%1)"/>
      <w:lvlJc w:val="left"/>
      <w:pPr>
        <w:ind w:left="1287" w:hanging="360"/>
      </w:pPr>
      <w:rPr>
        <w:rFonts w:asciiTheme="majorHAnsi" w:hAnsiTheme="majorHAnsi" w:cstheme="majorHAnsi" w:hint="default"/>
        <w:sz w:val="22"/>
        <w:szCs w:val="22"/>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6" w15:restartNumberingAfterBreak="0">
    <w:nsid w:val="29141591"/>
    <w:multiLevelType w:val="multilevel"/>
    <w:tmpl w:val="E012B298"/>
    <w:lvl w:ilvl="0">
      <w:start w:val="1"/>
      <w:numFmt w:val="decimal"/>
      <w:lvlText w:val="%1."/>
      <w:lvlJc w:val="left"/>
      <w:pPr>
        <w:ind w:left="283" w:hanging="283"/>
      </w:pPr>
    </w:lvl>
    <w:lvl w:ilvl="1">
      <w:start w:val="1"/>
      <w:numFmt w:val="decimal"/>
      <w:isLgl/>
      <w:lvlText w:val="%1.%2"/>
      <w:lvlJc w:val="left"/>
      <w:pPr>
        <w:tabs>
          <w:tab w:val="num" w:pos="840"/>
        </w:tabs>
        <w:ind w:left="840" w:hanging="360"/>
      </w:pPr>
    </w:lvl>
    <w:lvl w:ilvl="2">
      <w:start w:val="1"/>
      <w:numFmt w:val="decimal"/>
      <w:isLgl/>
      <w:lvlText w:val="%1.%2.%3"/>
      <w:lvlJc w:val="left"/>
      <w:pPr>
        <w:tabs>
          <w:tab w:val="num" w:pos="1680"/>
        </w:tabs>
        <w:ind w:left="1680" w:hanging="720"/>
      </w:pPr>
    </w:lvl>
    <w:lvl w:ilvl="3">
      <w:start w:val="1"/>
      <w:numFmt w:val="decimal"/>
      <w:isLgl/>
      <w:lvlText w:val="%1.%2.%3.%4"/>
      <w:lvlJc w:val="left"/>
      <w:pPr>
        <w:tabs>
          <w:tab w:val="num" w:pos="2160"/>
        </w:tabs>
        <w:ind w:left="2160" w:hanging="720"/>
      </w:pPr>
    </w:lvl>
    <w:lvl w:ilvl="4">
      <w:start w:val="1"/>
      <w:numFmt w:val="decimal"/>
      <w:isLgl/>
      <w:lvlText w:val="%1.%2.%3.%4.%5"/>
      <w:lvlJc w:val="left"/>
      <w:pPr>
        <w:tabs>
          <w:tab w:val="num" w:pos="3000"/>
        </w:tabs>
        <w:ind w:left="300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320"/>
        </w:tabs>
        <w:ind w:left="4320" w:hanging="1440"/>
      </w:pPr>
    </w:lvl>
    <w:lvl w:ilvl="7">
      <w:start w:val="1"/>
      <w:numFmt w:val="decimal"/>
      <w:isLgl/>
      <w:lvlText w:val="%1.%2.%3.%4.%5.%6.%7.%8"/>
      <w:lvlJc w:val="left"/>
      <w:pPr>
        <w:tabs>
          <w:tab w:val="num" w:pos="4800"/>
        </w:tabs>
        <w:ind w:left="4800" w:hanging="1440"/>
      </w:pPr>
    </w:lvl>
    <w:lvl w:ilvl="8">
      <w:start w:val="1"/>
      <w:numFmt w:val="decimal"/>
      <w:isLgl/>
      <w:lvlText w:val="%1.%2.%3.%4.%5.%6.%7.%8.%9"/>
      <w:lvlJc w:val="left"/>
      <w:pPr>
        <w:tabs>
          <w:tab w:val="num" w:pos="5640"/>
        </w:tabs>
        <w:ind w:left="5640" w:hanging="1800"/>
      </w:pPr>
    </w:lvl>
  </w:abstractNum>
  <w:abstractNum w:abstractNumId="27" w15:restartNumberingAfterBreak="0">
    <w:nsid w:val="2CD47612"/>
    <w:multiLevelType w:val="hybridMultilevel"/>
    <w:tmpl w:val="353EDDF6"/>
    <w:lvl w:ilvl="0" w:tplc="3E00EAE4">
      <w:start w:val="1"/>
      <w:numFmt w:val="decimal"/>
      <w:lvlText w:val="%1."/>
      <w:lvlJc w:val="left"/>
      <w:pPr>
        <w:ind w:left="1647" w:hanging="360"/>
      </w:pPr>
      <w:rPr>
        <w:b w:val="0"/>
      </w:rPr>
    </w:lvl>
    <w:lvl w:ilvl="1" w:tplc="04150019">
      <w:start w:val="1"/>
      <w:numFmt w:val="lowerLetter"/>
      <w:lvlText w:val="%2."/>
      <w:lvlJc w:val="left"/>
      <w:pPr>
        <w:ind w:left="2367" w:hanging="360"/>
      </w:pPr>
    </w:lvl>
    <w:lvl w:ilvl="2" w:tplc="0415001B">
      <w:start w:val="1"/>
      <w:numFmt w:val="lowerRoman"/>
      <w:lvlText w:val="%3."/>
      <w:lvlJc w:val="right"/>
      <w:pPr>
        <w:ind w:left="3087" w:hanging="180"/>
      </w:pPr>
    </w:lvl>
    <w:lvl w:ilvl="3" w:tplc="0415000F">
      <w:start w:val="1"/>
      <w:numFmt w:val="decimal"/>
      <w:lvlText w:val="%4."/>
      <w:lvlJc w:val="left"/>
      <w:pPr>
        <w:ind w:left="3807" w:hanging="360"/>
      </w:pPr>
    </w:lvl>
    <w:lvl w:ilvl="4" w:tplc="04150019">
      <w:start w:val="1"/>
      <w:numFmt w:val="lowerLetter"/>
      <w:lvlText w:val="%5."/>
      <w:lvlJc w:val="left"/>
      <w:pPr>
        <w:ind w:left="4527" w:hanging="360"/>
      </w:pPr>
    </w:lvl>
    <w:lvl w:ilvl="5" w:tplc="0415001B">
      <w:start w:val="1"/>
      <w:numFmt w:val="lowerRoman"/>
      <w:lvlText w:val="%6."/>
      <w:lvlJc w:val="right"/>
      <w:pPr>
        <w:ind w:left="5247" w:hanging="180"/>
      </w:pPr>
    </w:lvl>
    <w:lvl w:ilvl="6" w:tplc="0415000F">
      <w:start w:val="1"/>
      <w:numFmt w:val="decimal"/>
      <w:lvlText w:val="%7."/>
      <w:lvlJc w:val="left"/>
      <w:pPr>
        <w:ind w:left="5967" w:hanging="360"/>
      </w:pPr>
    </w:lvl>
    <w:lvl w:ilvl="7" w:tplc="04150019">
      <w:start w:val="1"/>
      <w:numFmt w:val="lowerLetter"/>
      <w:lvlText w:val="%8."/>
      <w:lvlJc w:val="left"/>
      <w:pPr>
        <w:ind w:left="6687" w:hanging="360"/>
      </w:pPr>
    </w:lvl>
    <w:lvl w:ilvl="8" w:tplc="0415001B">
      <w:start w:val="1"/>
      <w:numFmt w:val="lowerRoman"/>
      <w:lvlText w:val="%9."/>
      <w:lvlJc w:val="right"/>
      <w:pPr>
        <w:ind w:left="7407" w:hanging="180"/>
      </w:pPr>
    </w:lvl>
  </w:abstractNum>
  <w:abstractNum w:abstractNumId="28" w15:restartNumberingAfterBreak="0">
    <w:nsid w:val="2E8850B9"/>
    <w:multiLevelType w:val="multilevel"/>
    <w:tmpl w:val="6712A72A"/>
    <w:lvl w:ilvl="0">
      <w:start w:val="2"/>
      <w:numFmt w:val="decimal"/>
      <w:lvlText w:val="%1."/>
      <w:lvlJc w:val="left"/>
      <w:pPr>
        <w:tabs>
          <w:tab w:val="num" w:pos="1452"/>
        </w:tabs>
        <w:ind w:left="1452" w:hanging="360"/>
      </w:pPr>
      <w:rPr>
        <w:rFonts w:asciiTheme="majorHAnsi" w:eastAsia="Times New Roman" w:hAnsiTheme="majorHAnsi" w:cstheme="majorHAnsi" w:hint="default"/>
        <w:b w:val="0"/>
        <w:bCs/>
        <w:i w:val="0"/>
        <w:iCs/>
        <w:color w:val="auto"/>
      </w:rPr>
    </w:lvl>
    <w:lvl w:ilvl="1">
      <w:start w:val="1"/>
      <w:numFmt w:val="decimal"/>
      <w:lvlText w:val="2.%2."/>
      <w:lvlJc w:val="left"/>
      <w:pPr>
        <w:tabs>
          <w:tab w:val="num" w:pos="2432"/>
        </w:tabs>
        <w:ind w:left="2144" w:hanging="432"/>
      </w:pPr>
      <w:rPr>
        <w:rFonts w:hint="default"/>
        <w:b w:val="0"/>
        <w:i w:val="0"/>
        <w:color w:val="auto"/>
        <w:sz w:val="20"/>
        <w:szCs w:val="20"/>
      </w:rPr>
    </w:lvl>
    <w:lvl w:ilvl="2">
      <w:start w:val="1"/>
      <w:numFmt w:val="decimal"/>
      <w:lvlText w:val="%3)"/>
      <w:lvlJc w:val="left"/>
      <w:pPr>
        <w:tabs>
          <w:tab w:val="num" w:pos="2573"/>
        </w:tabs>
        <w:ind w:left="2357" w:hanging="504"/>
      </w:pPr>
      <w:rPr>
        <w:rFonts w:hint="default"/>
        <w:b w:val="0"/>
        <w:i w:val="0"/>
        <w:color w:val="auto"/>
        <w:sz w:val="22"/>
        <w:szCs w:val="22"/>
        <w:vertAlign w:val="baseline"/>
      </w:rPr>
    </w:lvl>
    <w:lvl w:ilvl="3">
      <w:start w:val="1"/>
      <w:numFmt w:val="decimal"/>
      <w:lvlText w:val="%1.%2.%3.%4."/>
      <w:lvlJc w:val="left"/>
      <w:pPr>
        <w:tabs>
          <w:tab w:val="num" w:pos="3252"/>
        </w:tabs>
        <w:ind w:left="2820" w:hanging="648"/>
      </w:pPr>
      <w:rPr>
        <w:rFonts w:cs="Times New Roman" w:hint="default"/>
      </w:rPr>
    </w:lvl>
    <w:lvl w:ilvl="4">
      <w:start w:val="1"/>
      <w:numFmt w:val="decimal"/>
      <w:lvlText w:val="%1.%2.%3.%4.%5."/>
      <w:lvlJc w:val="left"/>
      <w:pPr>
        <w:tabs>
          <w:tab w:val="num" w:pos="3972"/>
        </w:tabs>
        <w:ind w:left="3324" w:hanging="792"/>
      </w:pPr>
      <w:rPr>
        <w:rFonts w:cs="Times New Roman" w:hint="default"/>
      </w:rPr>
    </w:lvl>
    <w:lvl w:ilvl="5">
      <w:start w:val="1"/>
      <w:numFmt w:val="decimal"/>
      <w:lvlText w:val="%1.%2.%3.%4.%5.%6."/>
      <w:lvlJc w:val="left"/>
      <w:pPr>
        <w:tabs>
          <w:tab w:val="num" w:pos="4332"/>
        </w:tabs>
        <w:ind w:left="3828" w:hanging="936"/>
      </w:pPr>
      <w:rPr>
        <w:rFonts w:cs="Times New Roman" w:hint="default"/>
      </w:rPr>
    </w:lvl>
    <w:lvl w:ilvl="6">
      <w:start w:val="1"/>
      <w:numFmt w:val="decimal"/>
      <w:lvlText w:val="%1.%2.%3.%4.%5.%6.%7."/>
      <w:lvlJc w:val="left"/>
      <w:pPr>
        <w:tabs>
          <w:tab w:val="num" w:pos="5052"/>
        </w:tabs>
        <w:ind w:left="4332" w:hanging="1080"/>
      </w:pPr>
      <w:rPr>
        <w:rFonts w:cs="Times New Roman" w:hint="default"/>
      </w:rPr>
    </w:lvl>
    <w:lvl w:ilvl="7">
      <w:start w:val="1"/>
      <w:numFmt w:val="decimal"/>
      <w:lvlText w:val="%1.%2.%3.%4.%5.%6.%7.%8."/>
      <w:lvlJc w:val="left"/>
      <w:pPr>
        <w:tabs>
          <w:tab w:val="num" w:pos="5772"/>
        </w:tabs>
        <w:ind w:left="4836" w:hanging="1224"/>
      </w:pPr>
      <w:rPr>
        <w:rFonts w:cs="Times New Roman" w:hint="default"/>
      </w:rPr>
    </w:lvl>
    <w:lvl w:ilvl="8">
      <w:start w:val="1"/>
      <w:numFmt w:val="decimal"/>
      <w:lvlText w:val="%1.%2.%3.%4.%5.%6.%7.%8.%9."/>
      <w:lvlJc w:val="left"/>
      <w:pPr>
        <w:tabs>
          <w:tab w:val="num" w:pos="6132"/>
        </w:tabs>
        <w:ind w:left="5412" w:hanging="1440"/>
      </w:pPr>
      <w:rPr>
        <w:rFonts w:cs="Times New Roman" w:hint="default"/>
      </w:rPr>
    </w:lvl>
  </w:abstractNum>
  <w:abstractNum w:abstractNumId="29" w15:restartNumberingAfterBreak="0">
    <w:nsid w:val="316E139F"/>
    <w:multiLevelType w:val="hybridMultilevel"/>
    <w:tmpl w:val="CDB2BAB6"/>
    <w:lvl w:ilvl="0" w:tplc="681A0F42">
      <w:start w:val="1"/>
      <w:numFmt w:val="decimal"/>
      <w:lvlText w:val="%1."/>
      <w:lvlJc w:val="left"/>
      <w:pPr>
        <w:ind w:left="377" w:hanging="360"/>
      </w:pPr>
      <w:rPr>
        <w:rFonts w:cs="Times New Roman"/>
        <w:b w:val="0"/>
        <w:bCs/>
        <w:color w:val="auto"/>
        <w:sz w:val="22"/>
        <w:szCs w:val="22"/>
      </w:rPr>
    </w:lvl>
    <w:lvl w:ilvl="1" w:tplc="A356C3B0">
      <w:start w:val="1"/>
      <w:numFmt w:val="lowerLetter"/>
      <w:lvlText w:val="%2)"/>
      <w:lvlJc w:val="left"/>
      <w:pPr>
        <w:ind w:left="1097" w:hanging="360"/>
      </w:pPr>
      <w:rPr>
        <w:b w:val="0"/>
        <w:sz w:val="20"/>
        <w:szCs w:val="20"/>
      </w:rPr>
    </w:lvl>
    <w:lvl w:ilvl="2" w:tplc="0415001B">
      <w:start w:val="1"/>
      <w:numFmt w:val="lowerRoman"/>
      <w:lvlText w:val="%3."/>
      <w:lvlJc w:val="right"/>
      <w:pPr>
        <w:ind w:left="1817" w:hanging="180"/>
      </w:pPr>
      <w:rPr>
        <w:rFonts w:cs="Times New Roman"/>
      </w:rPr>
    </w:lvl>
    <w:lvl w:ilvl="3" w:tplc="0415000F">
      <w:start w:val="1"/>
      <w:numFmt w:val="decimal"/>
      <w:lvlText w:val="%4."/>
      <w:lvlJc w:val="left"/>
      <w:pPr>
        <w:ind w:left="2537" w:hanging="360"/>
      </w:pPr>
      <w:rPr>
        <w:rFonts w:cs="Times New Roman"/>
      </w:rPr>
    </w:lvl>
    <w:lvl w:ilvl="4" w:tplc="04150019">
      <w:start w:val="1"/>
      <w:numFmt w:val="lowerLetter"/>
      <w:lvlText w:val="%5."/>
      <w:lvlJc w:val="left"/>
      <w:pPr>
        <w:ind w:left="3257" w:hanging="360"/>
      </w:pPr>
      <w:rPr>
        <w:rFonts w:cs="Times New Roman"/>
      </w:rPr>
    </w:lvl>
    <w:lvl w:ilvl="5" w:tplc="0415001B">
      <w:start w:val="1"/>
      <w:numFmt w:val="lowerRoman"/>
      <w:lvlText w:val="%6."/>
      <w:lvlJc w:val="right"/>
      <w:pPr>
        <w:ind w:left="3977" w:hanging="180"/>
      </w:pPr>
      <w:rPr>
        <w:rFonts w:cs="Times New Roman"/>
      </w:rPr>
    </w:lvl>
    <w:lvl w:ilvl="6" w:tplc="0415000F">
      <w:start w:val="1"/>
      <w:numFmt w:val="decimal"/>
      <w:lvlText w:val="%7."/>
      <w:lvlJc w:val="left"/>
      <w:pPr>
        <w:ind w:left="4697" w:hanging="360"/>
      </w:pPr>
      <w:rPr>
        <w:rFonts w:cs="Times New Roman"/>
      </w:rPr>
    </w:lvl>
    <w:lvl w:ilvl="7" w:tplc="04150019">
      <w:start w:val="1"/>
      <w:numFmt w:val="lowerLetter"/>
      <w:lvlText w:val="%8."/>
      <w:lvlJc w:val="left"/>
      <w:pPr>
        <w:ind w:left="5417" w:hanging="360"/>
      </w:pPr>
      <w:rPr>
        <w:rFonts w:cs="Times New Roman"/>
      </w:rPr>
    </w:lvl>
    <w:lvl w:ilvl="8" w:tplc="0415001B">
      <w:start w:val="1"/>
      <w:numFmt w:val="lowerRoman"/>
      <w:lvlText w:val="%9."/>
      <w:lvlJc w:val="right"/>
      <w:pPr>
        <w:ind w:left="6137" w:hanging="180"/>
      </w:pPr>
      <w:rPr>
        <w:rFonts w:cs="Times New Roman"/>
      </w:rPr>
    </w:lvl>
  </w:abstractNum>
  <w:abstractNum w:abstractNumId="30" w15:restartNumberingAfterBreak="0">
    <w:nsid w:val="33615AC8"/>
    <w:multiLevelType w:val="hybridMultilevel"/>
    <w:tmpl w:val="C898EF0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7190A2A"/>
    <w:multiLevelType w:val="multilevel"/>
    <w:tmpl w:val="21D656A0"/>
    <w:lvl w:ilvl="0">
      <w:start w:val="2"/>
      <w:numFmt w:val="decimal"/>
      <w:lvlText w:val="%1."/>
      <w:lvlJc w:val="left"/>
      <w:pPr>
        <w:ind w:left="567" w:firstLine="0"/>
      </w:pPr>
      <w:rPr>
        <w:rFonts w:asciiTheme="majorHAnsi" w:hAnsiTheme="majorHAnsi" w:cstheme="majorHAnsi" w:hint="default"/>
        <w:color w:val="auto"/>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32" w15:restartNumberingAfterBreak="0">
    <w:nsid w:val="382E6B29"/>
    <w:multiLevelType w:val="hybridMultilevel"/>
    <w:tmpl w:val="AFFE2C44"/>
    <w:lvl w:ilvl="0" w:tplc="9C5ABF4C">
      <w:start w:val="1"/>
      <w:numFmt w:val="decimal"/>
      <w:lvlText w:val="%1)"/>
      <w:lvlJc w:val="left"/>
      <w:pPr>
        <w:ind w:left="1440" w:hanging="360"/>
      </w:pPr>
      <w:rPr>
        <w:i w:val="0"/>
        <w:iCs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3" w15:restartNumberingAfterBreak="0">
    <w:nsid w:val="3CE73B47"/>
    <w:multiLevelType w:val="hybridMultilevel"/>
    <w:tmpl w:val="A0380BA2"/>
    <w:lvl w:ilvl="0" w:tplc="04150011">
      <w:start w:val="1"/>
      <w:numFmt w:val="decimal"/>
      <w:lvlText w:val="%1)"/>
      <w:lvlJc w:val="left"/>
      <w:pPr>
        <w:ind w:left="1128" w:hanging="360"/>
      </w:pPr>
    </w:lvl>
    <w:lvl w:ilvl="1" w:tplc="04150019">
      <w:start w:val="1"/>
      <w:numFmt w:val="lowerLetter"/>
      <w:lvlText w:val="%2."/>
      <w:lvlJc w:val="left"/>
      <w:pPr>
        <w:ind w:left="1848" w:hanging="360"/>
      </w:pPr>
    </w:lvl>
    <w:lvl w:ilvl="2" w:tplc="0415001B">
      <w:start w:val="1"/>
      <w:numFmt w:val="lowerRoman"/>
      <w:lvlText w:val="%3."/>
      <w:lvlJc w:val="right"/>
      <w:pPr>
        <w:ind w:left="2568" w:hanging="180"/>
      </w:pPr>
    </w:lvl>
    <w:lvl w:ilvl="3" w:tplc="0415000F">
      <w:start w:val="1"/>
      <w:numFmt w:val="decimal"/>
      <w:lvlText w:val="%4."/>
      <w:lvlJc w:val="left"/>
      <w:pPr>
        <w:ind w:left="3288" w:hanging="360"/>
      </w:pPr>
    </w:lvl>
    <w:lvl w:ilvl="4" w:tplc="04150019">
      <w:start w:val="1"/>
      <w:numFmt w:val="lowerLetter"/>
      <w:lvlText w:val="%5."/>
      <w:lvlJc w:val="left"/>
      <w:pPr>
        <w:ind w:left="4008" w:hanging="360"/>
      </w:pPr>
    </w:lvl>
    <w:lvl w:ilvl="5" w:tplc="0415001B">
      <w:start w:val="1"/>
      <w:numFmt w:val="lowerRoman"/>
      <w:lvlText w:val="%6."/>
      <w:lvlJc w:val="right"/>
      <w:pPr>
        <w:ind w:left="4728" w:hanging="180"/>
      </w:pPr>
    </w:lvl>
    <w:lvl w:ilvl="6" w:tplc="0415000F">
      <w:start w:val="1"/>
      <w:numFmt w:val="decimal"/>
      <w:lvlText w:val="%7."/>
      <w:lvlJc w:val="left"/>
      <w:pPr>
        <w:ind w:left="5448" w:hanging="360"/>
      </w:pPr>
    </w:lvl>
    <w:lvl w:ilvl="7" w:tplc="04150019">
      <w:start w:val="1"/>
      <w:numFmt w:val="lowerLetter"/>
      <w:lvlText w:val="%8."/>
      <w:lvlJc w:val="left"/>
      <w:pPr>
        <w:ind w:left="6168" w:hanging="360"/>
      </w:pPr>
    </w:lvl>
    <w:lvl w:ilvl="8" w:tplc="0415001B">
      <w:start w:val="1"/>
      <w:numFmt w:val="lowerRoman"/>
      <w:lvlText w:val="%9."/>
      <w:lvlJc w:val="right"/>
      <w:pPr>
        <w:ind w:left="6888" w:hanging="180"/>
      </w:pPr>
    </w:lvl>
  </w:abstractNum>
  <w:abstractNum w:abstractNumId="34" w15:restartNumberingAfterBreak="0">
    <w:nsid w:val="401F1BD2"/>
    <w:multiLevelType w:val="hybridMultilevel"/>
    <w:tmpl w:val="4CA81962"/>
    <w:lvl w:ilvl="0" w:tplc="38DE1F18">
      <w:start w:val="1"/>
      <w:numFmt w:val="decimal"/>
      <w:lvlText w:val="%1)"/>
      <w:lvlJc w:val="left"/>
      <w:pPr>
        <w:ind w:left="1287" w:hanging="360"/>
      </w:pPr>
      <w:rPr>
        <w:b w:val="0"/>
        <w:bCs/>
        <w:color w:val="000000" w:themeColor="text1"/>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5" w15:restartNumberingAfterBreak="0">
    <w:nsid w:val="40D208F7"/>
    <w:multiLevelType w:val="hybridMultilevel"/>
    <w:tmpl w:val="8FE4A2E2"/>
    <w:lvl w:ilvl="0" w:tplc="7128AE5E">
      <w:start w:val="1"/>
      <w:numFmt w:val="decimal"/>
      <w:lvlText w:val="%1."/>
      <w:lvlJc w:val="left"/>
      <w:pPr>
        <w:ind w:left="360" w:hanging="360"/>
      </w:pPr>
    </w:lvl>
    <w:lvl w:ilvl="1" w:tplc="04150019">
      <w:start w:val="1"/>
      <w:numFmt w:val="lowerLetter"/>
      <w:lvlText w:val="%2."/>
      <w:lvlJc w:val="left"/>
      <w:pPr>
        <w:ind w:left="1080" w:hanging="360"/>
      </w:pPr>
    </w:lvl>
    <w:lvl w:ilvl="2" w:tplc="04150017">
      <w:start w:val="1"/>
      <w:numFmt w:val="lowerLetter"/>
      <w:lvlText w:val="%3)"/>
      <w:lvlJc w:val="left"/>
      <w:pPr>
        <w:ind w:left="1800" w:hanging="180"/>
      </w:pPr>
    </w:lvl>
    <w:lvl w:ilvl="3" w:tplc="65CA8D72">
      <w:start w:val="30"/>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42EF7B82"/>
    <w:multiLevelType w:val="multilevel"/>
    <w:tmpl w:val="68E80510"/>
    <w:lvl w:ilvl="0">
      <w:start w:val="1"/>
      <w:numFmt w:val="upperRoman"/>
      <w:lvlText w:val="%1."/>
      <w:lvlJc w:val="right"/>
      <w:pPr>
        <w:tabs>
          <w:tab w:val="num" w:pos="1584"/>
        </w:tabs>
        <w:ind w:left="1584" w:hanging="360"/>
      </w:pPr>
      <w:rPr>
        <w:b/>
        <w:bCs/>
        <w:i w:val="0"/>
        <w:iCs/>
        <w:sz w:val="20"/>
        <w:szCs w:val="16"/>
      </w:rPr>
    </w:lvl>
    <w:lvl w:ilvl="1">
      <w:start w:val="1"/>
      <w:numFmt w:val="decimal"/>
      <w:lvlText w:val="%2."/>
      <w:lvlJc w:val="left"/>
      <w:pPr>
        <w:tabs>
          <w:tab w:val="num" w:pos="2564"/>
        </w:tabs>
        <w:ind w:left="2276" w:hanging="432"/>
      </w:pPr>
      <w:rPr>
        <w:rFonts w:asciiTheme="majorHAnsi" w:hAnsiTheme="majorHAnsi" w:cstheme="majorHAnsi" w:hint="default"/>
        <w:b w:val="0"/>
        <w:bCs/>
        <w:i w:val="0"/>
        <w:color w:val="auto"/>
        <w:sz w:val="22"/>
        <w:szCs w:val="22"/>
      </w:rPr>
    </w:lvl>
    <w:lvl w:ilvl="2">
      <w:start w:val="1"/>
      <w:numFmt w:val="decimal"/>
      <w:lvlText w:val="%3)"/>
      <w:lvlJc w:val="left"/>
      <w:pPr>
        <w:tabs>
          <w:tab w:val="num" w:pos="2705"/>
        </w:tabs>
        <w:ind w:left="2489" w:hanging="504"/>
      </w:pPr>
      <w:rPr>
        <w:b w:val="0"/>
        <w:i w:val="0"/>
        <w:color w:val="auto"/>
        <w:sz w:val="20"/>
        <w:szCs w:val="20"/>
        <w:vertAlign w:val="baseline"/>
      </w:rPr>
    </w:lvl>
    <w:lvl w:ilvl="3">
      <w:start w:val="1"/>
      <w:numFmt w:val="decimal"/>
      <w:lvlText w:val="%1.%2.%3.%4."/>
      <w:lvlJc w:val="left"/>
      <w:pPr>
        <w:tabs>
          <w:tab w:val="num" w:pos="3384"/>
        </w:tabs>
        <w:ind w:left="2952" w:hanging="648"/>
      </w:pPr>
      <w:rPr>
        <w:rFonts w:cs="Times New Roman"/>
      </w:rPr>
    </w:lvl>
    <w:lvl w:ilvl="4">
      <w:start w:val="1"/>
      <w:numFmt w:val="decimal"/>
      <w:lvlText w:val="%1.%2.%3.%4.%5."/>
      <w:lvlJc w:val="left"/>
      <w:pPr>
        <w:tabs>
          <w:tab w:val="num" w:pos="4104"/>
        </w:tabs>
        <w:ind w:left="3456" w:hanging="792"/>
      </w:pPr>
      <w:rPr>
        <w:rFonts w:cs="Times New Roman"/>
      </w:rPr>
    </w:lvl>
    <w:lvl w:ilvl="5">
      <w:start w:val="1"/>
      <w:numFmt w:val="decimal"/>
      <w:lvlText w:val="%1.%2.%3.%4.%5.%6."/>
      <w:lvlJc w:val="left"/>
      <w:pPr>
        <w:tabs>
          <w:tab w:val="num" w:pos="4464"/>
        </w:tabs>
        <w:ind w:left="3960" w:hanging="936"/>
      </w:pPr>
      <w:rPr>
        <w:rFonts w:cs="Times New Roman"/>
      </w:rPr>
    </w:lvl>
    <w:lvl w:ilvl="6">
      <w:start w:val="1"/>
      <w:numFmt w:val="decimal"/>
      <w:lvlText w:val="%1.%2.%3.%4.%5.%6.%7."/>
      <w:lvlJc w:val="left"/>
      <w:pPr>
        <w:tabs>
          <w:tab w:val="num" w:pos="5184"/>
        </w:tabs>
        <w:ind w:left="4464" w:hanging="1080"/>
      </w:pPr>
      <w:rPr>
        <w:rFonts w:cs="Times New Roman"/>
      </w:rPr>
    </w:lvl>
    <w:lvl w:ilvl="7">
      <w:start w:val="1"/>
      <w:numFmt w:val="decimal"/>
      <w:lvlText w:val="%1.%2.%3.%4.%5.%6.%7.%8."/>
      <w:lvlJc w:val="left"/>
      <w:pPr>
        <w:tabs>
          <w:tab w:val="num" w:pos="5904"/>
        </w:tabs>
        <w:ind w:left="4968" w:hanging="1224"/>
      </w:pPr>
      <w:rPr>
        <w:rFonts w:cs="Times New Roman"/>
      </w:rPr>
    </w:lvl>
    <w:lvl w:ilvl="8">
      <w:start w:val="1"/>
      <w:numFmt w:val="decimal"/>
      <w:lvlText w:val="%1.%2.%3.%4.%5.%6.%7.%8.%9."/>
      <w:lvlJc w:val="left"/>
      <w:pPr>
        <w:tabs>
          <w:tab w:val="num" w:pos="6264"/>
        </w:tabs>
        <w:ind w:left="5544" w:hanging="1440"/>
      </w:pPr>
      <w:rPr>
        <w:rFonts w:cs="Times New Roman"/>
      </w:rPr>
    </w:lvl>
  </w:abstractNum>
  <w:abstractNum w:abstractNumId="37" w15:restartNumberingAfterBreak="0">
    <w:nsid w:val="44942958"/>
    <w:multiLevelType w:val="multilevel"/>
    <w:tmpl w:val="33103C66"/>
    <w:lvl w:ilvl="0">
      <w:start w:val="1"/>
      <w:numFmt w:val="decimal"/>
      <w:lvlText w:val="%1)"/>
      <w:legacy w:legacy="1" w:legacySpace="0" w:legacyIndent="538"/>
      <w:lvlJc w:val="left"/>
      <w:pPr>
        <w:ind w:left="0" w:firstLine="0"/>
      </w:pPr>
      <w:rPr>
        <w:rFonts w:asciiTheme="majorHAnsi" w:hAnsiTheme="majorHAnsi" w:cstheme="majorHAnsi"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4B5204D"/>
    <w:multiLevelType w:val="hybridMultilevel"/>
    <w:tmpl w:val="EE6C56A2"/>
    <w:lvl w:ilvl="0" w:tplc="04150011">
      <w:start w:val="1"/>
      <w:numFmt w:val="decimal"/>
      <w:lvlText w:val="%1)"/>
      <w:lvlJc w:val="left"/>
      <w:pPr>
        <w:ind w:left="1211"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9" w15:restartNumberingAfterBreak="0">
    <w:nsid w:val="465E3526"/>
    <w:multiLevelType w:val="hybridMultilevel"/>
    <w:tmpl w:val="568005BE"/>
    <w:lvl w:ilvl="0" w:tplc="9022F9EC">
      <w:start w:val="1"/>
      <w:numFmt w:val="decimal"/>
      <w:lvlText w:val="%1."/>
      <w:lvlJc w:val="left"/>
      <w:pPr>
        <w:ind w:left="720" w:hanging="360"/>
      </w:pPr>
      <w:rPr>
        <w:b w:val="0"/>
        <w:color w:val="auto"/>
      </w:rPr>
    </w:lvl>
    <w:lvl w:ilvl="1" w:tplc="997A62F8">
      <w:start w:val="1"/>
      <w:numFmt w:val="lowerLetter"/>
      <w:lvlText w:val="%2)"/>
      <w:lvlJc w:val="left"/>
      <w:pPr>
        <w:ind w:left="1440" w:hanging="360"/>
      </w:pPr>
      <w:rPr>
        <w:rFonts w:cs="Times New Roman"/>
        <w:b w:val="0"/>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477F1374"/>
    <w:multiLevelType w:val="hybridMultilevel"/>
    <w:tmpl w:val="1C0E9A84"/>
    <w:lvl w:ilvl="0" w:tplc="FFFFFFFF">
      <w:start w:val="1"/>
      <w:numFmt w:val="decimal"/>
      <w:lvlText w:val="%1."/>
      <w:lvlJc w:val="left"/>
      <w:pPr>
        <w:ind w:left="928"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49284A59"/>
    <w:multiLevelType w:val="hybridMultilevel"/>
    <w:tmpl w:val="F6AA8200"/>
    <w:lvl w:ilvl="0" w:tplc="E592CFEE">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15:restartNumberingAfterBreak="0">
    <w:nsid w:val="4B497D18"/>
    <w:multiLevelType w:val="hybridMultilevel"/>
    <w:tmpl w:val="2B9C8DC4"/>
    <w:lvl w:ilvl="0" w:tplc="E592CFEE">
      <w:start w:val="1"/>
      <w:numFmt w:val="decimal"/>
      <w:lvlText w:val="%1)"/>
      <w:lvlJc w:val="left"/>
      <w:pPr>
        <w:ind w:left="1287" w:hanging="360"/>
      </w:pPr>
      <w:rPr>
        <w:rFonts w:hint="default"/>
      </w:rPr>
    </w:lvl>
    <w:lvl w:ilvl="1" w:tplc="E592CFEE">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4CAE03F6"/>
    <w:multiLevelType w:val="hybridMultilevel"/>
    <w:tmpl w:val="A82291D4"/>
    <w:lvl w:ilvl="0" w:tplc="1186BEEA">
      <w:start w:val="1"/>
      <w:numFmt w:val="decimal"/>
      <w:lvlText w:val="%1)"/>
      <w:lvlJc w:val="left"/>
      <w:pPr>
        <w:tabs>
          <w:tab w:val="num" w:pos="1440"/>
        </w:tabs>
        <w:ind w:left="1440" w:hanging="360"/>
      </w:pPr>
      <w:rPr>
        <w:rFonts w:asciiTheme="majorHAnsi" w:hAnsiTheme="majorHAnsi" w:cstheme="majorHAnsi" w:hint="default"/>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4" w15:restartNumberingAfterBreak="0">
    <w:nsid w:val="50064895"/>
    <w:multiLevelType w:val="hybridMultilevel"/>
    <w:tmpl w:val="844820CC"/>
    <w:lvl w:ilvl="0" w:tplc="893896C0">
      <w:start w:val="1"/>
      <w:numFmt w:val="decimal"/>
      <w:lvlText w:val="%1."/>
      <w:lvlJc w:val="left"/>
      <w:pPr>
        <w:ind w:left="72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505169A0"/>
    <w:multiLevelType w:val="hybridMultilevel"/>
    <w:tmpl w:val="A1386EBA"/>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15:restartNumberingAfterBreak="0">
    <w:nsid w:val="50A80198"/>
    <w:multiLevelType w:val="hybridMultilevel"/>
    <w:tmpl w:val="E6C48444"/>
    <w:lvl w:ilvl="0" w:tplc="BE3A63FA">
      <w:start w:val="1"/>
      <w:numFmt w:val="decimal"/>
      <w:lvlText w:val="%1)"/>
      <w:lvlJc w:val="left"/>
      <w:pPr>
        <w:tabs>
          <w:tab w:val="num" w:pos="1440"/>
        </w:tabs>
        <w:ind w:left="1440" w:hanging="360"/>
      </w:pPr>
      <w:rPr>
        <w:rFonts w:asciiTheme="majorHAnsi" w:hAnsiTheme="majorHAnsi" w:cstheme="majorHAnsi" w:hint="default"/>
        <w:sz w:val="22"/>
        <w:szCs w:val="22"/>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15:restartNumberingAfterBreak="0">
    <w:nsid w:val="511C5A17"/>
    <w:multiLevelType w:val="hybridMultilevel"/>
    <w:tmpl w:val="F8740CD0"/>
    <w:lvl w:ilvl="0" w:tplc="04150017">
      <w:start w:val="1"/>
      <w:numFmt w:val="lowerLetter"/>
      <w:lvlText w:val="%1)"/>
      <w:lvlJc w:val="left"/>
      <w:pPr>
        <w:ind w:left="2007" w:hanging="360"/>
      </w:pPr>
    </w:lvl>
    <w:lvl w:ilvl="1" w:tplc="04150019">
      <w:start w:val="1"/>
      <w:numFmt w:val="lowerLetter"/>
      <w:lvlText w:val="%2."/>
      <w:lvlJc w:val="left"/>
      <w:pPr>
        <w:ind w:left="2727" w:hanging="360"/>
      </w:pPr>
    </w:lvl>
    <w:lvl w:ilvl="2" w:tplc="0415001B">
      <w:start w:val="1"/>
      <w:numFmt w:val="lowerRoman"/>
      <w:lvlText w:val="%3."/>
      <w:lvlJc w:val="right"/>
      <w:pPr>
        <w:ind w:left="3447" w:hanging="180"/>
      </w:pPr>
    </w:lvl>
    <w:lvl w:ilvl="3" w:tplc="0415000F">
      <w:start w:val="1"/>
      <w:numFmt w:val="decimal"/>
      <w:lvlText w:val="%4."/>
      <w:lvlJc w:val="left"/>
      <w:pPr>
        <w:ind w:left="4167" w:hanging="360"/>
      </w:pPr>
    </w:lvl>
    <w:lvl w:ilvl="4" w:tplc="04150019">
      <w:start w:val="1"/>
      <w:numFmt w:val="lowerLetter"/>
      <w:lvlText w:val="%5."/>
      <w:lvlJc w:val="left"/>
      <w:pPr>
        <w:ind w:left="4887" w:hanging="360"/>
      </w:pPr>
    </w:lvl>
    <w:lvl w:ilvl="5" w:tplc="0415001B">
      <w:start w:val="1"/>
      <w:numFmt w:val="lowerRoman"/>
      <w:lvlText w:val="%6."/>
      <w:lvlJc w:val="right"/>
      <w:pPr>
        <w:ind w:left="5607" w:hanging="180"/>
      </w:pPr>
    </w:lvl>
    <w:lvl w:ilvl="6" w:tplc="0415000F">
      <w:start w:val="1"/>
      <w:numFmt w:val="decimal"/>
      <w:lvlText w:val="%7."/>
      <w:lvlJc w:val="left"/>
      <w:pPr>
        <w:ind w:left="6327" w:hanging="360"/>
      </w:pPr>
    </w:lvl>
    <w:lvl w:ilvl="7" w:tplc="04150019">
      <w:start w:val="1"/>
      <w:numFmt w:val="lowerLetter"/>
      <w:lvlText w:val="%8."/>
      <w:lvlJc w:val="left"/>
      <w:pPr>
        <w:ind w:left="7047" w:hanging="360"/>
      </w:pPr>
    </w:lvl>
    <w:lvl w:ilvl="8" w:tplc="0415001B">
      <w:start w:val="1"/>
      <w:numFmt w:val="lowerRoman"/>
      <w:lvlText w:val="%9."/>
      <w:lvlJc w:val="right"/>
      <w:pPr>
        <w:ind w:left="7767" w:hanging="180"/>
      </w:pPr>
    </w:lvl>
  </w:abstractNum>
  <w:abstractNum w:abstractNumId="48" w15:restartNumberingAfterBreak="0">
    <w:nsid w:val="52C45EAF"/>
    <w:multiLevelType w:val="hybridMultilevel"/>
    <w:tmpl w:val="43B62F22"/>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49" w15:restartNumberingAfterBreak="0">
    <w:nsid w:val="58EE6F46"/>
    <w:multiLevelType w:val="hybridMultilevel"/>
    <w:tmpl w:val="508ED4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97B1DFA"/>
    <w:multiLevelType w:val="hybridMultilevel"/>
    <w:tmpl w:val="72861EC0"/>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1" w15:restartNumberingAfterBreak="0">
    <w:nsid w:val="5D890907"/>
    <w:multiLevelType w:val="hybridMultilevel"/>
    <w:tmpl w:val="77348C82"/>
    <w:lvl w:ilvl="0" w:tplc="C6FAF79C">
      <w:start w:val="1"/>
      <w:numFmt w:val="decimal"/>
      <w:lvlText w:val="%1)"/>
      <w:lvlJc w:val="left"/>
      <w:pPr>
        <w:ind w:left="1287" w:hanging="360"/>
      </w:pPr>
      <w:rPr>
        <w:rFonts w:asciiTheme="majorHAnsi" w:hAnsiTheme="majorHAnsi" w:cstheme="majorHAnsi" w:hint="default"/>
        <w:sz w:val="22"/>
        <w:szCs w:val="22"/>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52" w15:restartNumberingAfterBreak="0">
    <w:nsid w:val="65DE3ACE"/>
    <w:multiLevelType w:val="hybridMultilevel"/>
    <w:tmpl w:val="A0380BA2"/>
    <w:lvl w:ilvl="0" w:tplc="FFFFFFFF">
      <w:start w:val="1"/>
      <w:numFmt w:val="decimal"/>
      <w:lvlText w:val="%1)"/>
      <w:lvlJc w:val="left"/>
      <w:pPr>
        <w:ind w:left="1128" w:hanging="360"/>
      </w:pPr>
    </w:lvl>
    <w:lvl w:ilvl="1" w:tplc="FFFFFFFF">
      <w:start w:val="1"/>
      <w:numFmt w:val="lowerLetter"/>
      <w:lvlText w:val="%2."/>
      <w:lvlJc w:val="left"/>
      <w:pPr>
        <w:ind w:left="1848" w:hanging="360"/>
      </w:pPr>
    </w:lvl>
    <w:lvl w:ilvl="2" w:tplc="FFFFFFFF">
      <w:start w:val="1"/>
      <w:numFmt w:val="lowerRoman"/>
      <w:lvlText w:val="%3."/>
      <w:lvlJc w:val="right"/>
      <w:pPr>
        <w:ind w:left="2568" w:hanging="180"/>
      </w:pPr>
    </w:lvl>
    <w:lvl w:ilvl="3" w:tplc="FFFFFFFF">
      <w:start w:val="1"/>
      <w:numFmt w:val="decimal"/>
      <w:lvlText w:val="%4."/>
      <w:lvlJc w:val="left"/>
      <w:pPr>
        <w:ind w:left="3288" w:hanging="360"/>
      </w:pPr>
    </w:lvl>
    <w:lvl w:ilvl="4" w:tplc="FFFFFFFF">
      <w:start w:val="1"/>
      <w:numFmt w:val="lowerLetter"/>
      <w:lvlText w:val="%5."/>
      <w:lvlJc w:val="left"/>
      <w:pPr>
        <w:ind w:left="4008" w:hanging="360"/>
      </w:pPr>
    </w:lvl>
    <w:lvl w:ilvl="5" w:tplc="FFFFFFFF">
      <w:start w:val="1"/>
      <w:numFmt w:val="lowerRoman"/>
      <w:lvlText w:val="%6."/>
      <w:lvlJc w:val="right"/>
      <w:pPr>
        <w:ind w:left="4728" w:hanging="180"/>
      </w:pPr>
    </w:lvl>
    <w:lvl w:ilvl="6" w:tplc="FFFFFFFF">
      <w:start w:val="1"/>
      <w:numFmt w:val="decimal"/>
      <w:lvlText w:val="%7."/>
      <w:lvlJc w:val="left"/>
      <w:pPr>
        <w:ind w:left="5448" w:hanging="360"/>
      </w:pPr>
    </w:lvl>
    <w:lvl w:ilvl="7" w:tplc="FFFFFFFF">
      <w:start w:val="1"/>
      <w:numFmt w:val="lowerLetter"/>
      <w:lvlText w:val="%8."/>
      <w:lvlJc w:val="left"/>
      <w:pPr>
        <w:ind w:left="6168" w:hanging="360"/>
      </w:pPr>
    </w:lvl>
    <w:lvl w:ilvl="8" w:tplc="FFFFFFFF">
      <w:start w:val="1"/>
      <w:numFmt w:val="lowerRoman"/>
      <w:lvlText w:val="%9."/>
      <w:lvlJc w:val="right"/>
      <w:pPr>
        <w:ind w:left="6888" w:hanging="180"/>
      </w:pPr>
    </w:lvl>
  </w:abstractNum>
  <w:abstractNum w:abstractNumId="53" w15:restartNumberingAfterBreak="0">
    <w:nsid w:val="680C5EC0"/>
    <w:multiLevelType w:val="hybridMultilevel"/>
    <w:tmpl w:val="989C28B6"/>
    <w:lvl w:ilvl="0" w:tplc="33743D54">
      <w:start w:val="1"/>
      <w:numFmt w:val="decimal"/>
      <w:lvlText w:val="%1)"/>
      <w:lvlJc w:val="left"/>
      <w:pPr>
        <w:ind w:left="1287" w:hanging="360"/>
      </w:pPr>
      <w:rPr>
        <w:rFonts w:asciiTheme="majorHAnsi" w:hAnsiTheme="majorHAnsi" w:cstheme="majorHAnsi" w:hint="default"/>
        <w:sz w:val="22"/>
        <w:szCs w:val="22"/>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54" w15:restartNumberingAfterBreak="0">
    <w:nsid w:val="687B79CD"/>
    <w:multiLevelType w:val="hybridMultilevel"/>
    <w:tmpl w:val="E32E13EE"/>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5" w15:restartNumberingAfterBreak="0">
    <w:nsid w:val="69BA4D9C"/>
    <w:multiLevelType w:val="hybridMultilevel"/>
    <w:tmpl w:val="1F9C159E"/>
    <w:lvl w:ilvl="0" w:tplc="BD26F7A6">
      <w:start w:val="1"/>
      <w:numFmt w:val="decimal"/>
      <w:lvlText w:val="%1)"/>
      <w:lvlJc w:val="left"/>
      <w:pPr>
        <w:ind w:left="786" w:hanging="360"/>
      </w:pPr>
      <w:rPr>
        <w:rFonts w:asciiTheme="majorHAnsi" w:hAnsiTheme="majorHAnsi" w:cstheme="majorHAnsi" w:hint="default"/>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6" w15:restartNumberingAfterBreak="0">
    <w:nsid w:val="6A271EC9"/>
    <w:multiLevelType w:val="hybridMultilevel"/>
    <w:tmpl w:val="779C223C"/>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57" w15:restartNumberingAfterBreak="0">
    <w:nsid w:val="6A8367E7"/>
    <w:multiLevelType w:val="hybridMultilevel"/>
    <w:tmpl w:val="819CDCA0"/>
    <w:lvl w:ilvl="0" w:tplc="6ABC4EEC">
      <w:start w:val="1"/>
      <w:numFmt w:val="decimal"/>
      <w:lvlText w:val="%1)"/>
      <w:lvlJc w:val="left"/>
      <w:pPr>
        <w:ind w:left="1429" w:hanging="360"/>
      </w:pPr>
      <w:rPr>
        <w:rFonts w:hint="default"/>
        <w:b w:val="0"/>
        <w:bCs/>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8" w15:restartNumberingAfterBreak="0">
    <w:nsid w:val="6F3B0402"/>
    <w:multiLevelType w:val="hybridMultilevel"/>
    <w:tmpl w:val="5DF872C8"/>
    <w:lvl w:ilvl="0" w:tplc="FFFFFFFF">
      <w:start w:val="1"/>
      <w:numFmt w:val="lowerLetter"/>
      <w:lvlText w:val="%1)"/>
      <w:lvlJc w:val="left"/>
      <w:pPr>
        <w:ind w:left="2007" w:hanging="360"/>
      </w:pPr>
    </w:lvl>
    <w:lvl w:ilvl="1" w:tplc="FFFFFFFF">
      <w:start w:val="1"/>
      <w:numFmt w:val="lowerLetter"/>
      <w:lvlText w:val="%2."/>
      <w:lvlJc w:val="left"/>
      <w:pPr>
        <w:ind w:left="2727" w:hanging="360"/>
      </w:pPr>
    </w:lvl>
    <w:lvl w:ilvl="2" w:tplc="FFFFFFFF">
      <w:start w:val="1"/>
      <w:numFmt w:val="lowerRoman"/>
      <w:lvlText w:val="%3."/>
      <w:lvlJc w:val="right"/>
      <w:pPr>
        <w:ind w:left="3447" w:hanging="180"/>
      </w:pPr>
    </w:lvl>
    <w:lvl w:ilvl="3" w:tplc="FFFFFFFF">
      <w:start w:val="1"/>
      <w:numFmt w:val="decimal"/>
      <w:lvlText w:val="%4."/>
      <w:lvlJc w:val="left"/>
      <w:pPr>
        <w:ind w:left="4167" w:hanging="360"/>
      </w:pPr>
    </w:lvl>
    <w:lvl w:ilvl="4" w:tplc="FFFFFFFF">
      <w:start w:val="1"/>
      <w:numFmt w:val="lowerLetter"/>
      <w:lvlText w:val="%5."/>
      <w:lvlJc w:val="left"/>
      <w:pPr>
        <w:ind w:left="4887" w:hanging="360"/>
      </w:pPr>
    </w:lvl>
    <w:lvl w:ilvl="5" w:tplc="FFFFFFFF">
      <w:start w:val="1"/>
      <w:numFmt w:val="lowerRoman"/>
      <w:lvlText w:val="%6."/>
      <w:lvlJc w:val="right"/>
      <w:pPr>
        <w:ind w:left="5607" w:hanging="180"/>
      </w:pPr>
    </w:lvl>
    <w:lvl w:ilvl="6" w:tplc="FFFFFFFF">
      <w:start w:val="1"/>
      <w:numFmt w:val="decimal"/>
      <w:lvlText w:val="%7."/>
      <w:lvlJc w:val="left"/>
      <w:pPr>
        <w:ind w:left="6327" w:hanging="360"/>
      </w:pPr>
    </w:lvl>
    <w:lvl w:ilvl="7" w:tplc="FFFFFFFF">
      <w:start w:val="1"/>
      <w:numFmt w:val="lowerLetter"/>
      <w:lvlText w:val="%8."/>
      <w:lvlJc w:val="left"/>
      <w:pPr>
        <w:ind w:left="7047" w:hanging="360"/>
      </w:pPr>
    </w:lvl>
    <w:lvl w:ilvl="8" w:tplc="FFFFFFFF">
      <w:start w:val="1"/>
      <w:numFmt w:val="lowerRoman"/>
      <w:lvlText w:val="%9."/>
      <w:lvlJc w:val="right"/>
      <w:pPr>
        <w:ind w:left="7767" w:hanging="180"/>
      </w:pPr>
    </w:lvl>
  </w:abstractNum>
  <w:abstractNum w:abstractNumId="59" w15:restartNumberingAfterBreak="0">
    <w:nsid w:val="72AE5340"/>
    <w:multiLevelType w:val="multilevel"/>
    <w:tmpl w:val="00A64DBE"/>
    <w:lvl w:ilvl="0">
      <w:start w:val="1"/>
      <w:numFmt w:val="decimal"/>
      <w:lvlText w:val="%1."/>
      <w:lvlJc w:val="left"/>
      <w:pPr>
        <w:ind w:left="360" w:hanging="360"/>
      </w:pPr>
      <w:rPr>
        <w:rFonts w:hint="default"/>
        <w:b w:val="0"/>
        <w:bCs/>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3D57ADE"/>
    <w:multiLevelType w:val="hybridMultilevel"/>
    <w:tmpl w:val="FDA0B0BA"/>
    <w:lvl w:ilvl="0" w:tplc="0000004A">
      <w:start w:val="1"/>
      <w:numFmt w:val="decimal"/>
      <w:lvlText w:val="%1)"/>
      <w:lvlJc w:val="left"/>
      <w:pPr>
        <w:ind w:left="1429" w:hanging="360"/>
      </w:pPr>
      <w:rPr>
        <w:rFonts w:cs="Times"/>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61" w15:restartNumberingAfterBreak="0">
    <w:nsid w:val="7461029A"/>
    <w:multiLevelType w:val="hybridMultilevel"/>
    <w:tmpl w:val="E7CE88C6"/>
    <w:lvl w:ilvl="0" w:tplc="78E2EF70">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773035B5"/>
    <w:multiLevelType w:val="hybridMultilevel"/>
    <w:tmpl w:val="A4FA74E4"/>
    <w:lvl w:ilvl="0" w:tplc="D6EA60FC">
      <w:start w:val="1"/>
      <w:numFmt w:val="lowerLetter"/>
      <w:lvlText w:val="%1)"/>
      <w:lvlJc w:val="left"/>
      <w:pPr>
        <w:ind w:left="2007" w:hanging="360"/>
      </w:pPr>
      <w:rPr>
        <w:color w:val="auto"/>
      </w:rPr>
    </w:lvl>
    <w:lvl w:ilvl="1" w:tplc="04150019">
      <w:start w:val="1"/>
      <w:numFmt w:val="lowerLetter"/>
      <w:lvlText w:val="%2."/>
      <w:lvlJc w:val="left"/>
      <w:pPr>
        <w:ind w:left="2727" w:hanging="360"/>
      </w:pPr>
    </w:lvl>
    <w:lvl w:ilvl="2" w:tplc="0415001B">
      <w:start w:val="1"/>
      <w:numFmt w:val="lowerRoman"/>
      <w:lvlText w:val="%3."/>
      <w:lvlJc w:val="right"/>
      <w:pPr>
        <w:ind w:left="3447" w:hanging="180"/>
      </w:pPr>
    </w:lvl>
    <w:lvl w:ilvl="3" w:tplc="0415000F">
      <w:start w:val="1"/>
      <w:numFmt w:val="decimal"/>
      <w:lvlText w:val="%4."/>
      <w:lvlJc w:val="left"/>
      <w:pPr>
        <w:ind w:left="4167" w:hanging="360"/>
      </w:pPr>
    </w:lvl>
    <w:lvl w:ilvl="4" w:tplc="04150019">
      <w:start w:val="1"/>
      <w:numFmt w:val="lowerLetter"/>
      <w:lvlText w:val="%5."/>
      <w:lvlJc w:val="left"/>
      <w:pPr>
        <w:ind w:left="4887" w:hanging="360"/>
      </w:pPr>
    </w:lvl>
    <w:lvl w:ilvl="5" w:tplc="0415001B">
      <w:start w:val="1"/>
      <w:numFmt w:val="lowerRoman"/>
      <w:lvlText w:val="%6."/>
      <w:lvlJc w:val="right"/>
      <w:pPr>
        <w:ind w:left="5607" w:hanging="180"/>
      </w:pPr>
    </w:lvl>
    <w:lvl w:ilvl="6" w:tplc="0415000F">
      <w:start w:val="1"/>
      <w:numFmt w:val="decimal"/>
      <w:lvlText w:val="%7."/>
      <w:lvlJc w:val="left"/>
      <w:pPr>
        <w:ind w:left="6327" w:hanging="360"/>
      </w:pPr>
    </w:lvl>
    <w:lvl w:ilvl="7" w:tplc="04150019">
      <w:start w:val="1"/>
      <w:numFmt w:val="lowerLetter"/>
      <w:lvlText w:val="%8."/>
      <w:lvlJc w:val="left"/>
      <w:pPr>
        <w:ind w:left="7047" w:hanging="360"/>
      </w:pPr>
    </w:lvl>
    <w:lvl w:ilvl="8" w:tplc="0415001B">
      <w:start w:val="1"/>
      <w:numFmt w:val="lowerRoman"/>
      <w:lvlText w:val="%9."/>
      <w:lvlJc w:val="right"/>
      <w:pPr>
        <w:ind w:left="7767" w:hanging="180"/>
      </w:pPr>
    </w:lvl>
  </w:abstractNum>
  <w:abstractNum w:abstractNumId="63" w15:restartNumberingAfterBreak="0">
    <w:nsid w:val="78A05E83"/>
    <w:multiLevelType w:val="hybridMultilevel"/>
    <w:tmpl w:val="43B62F22"/>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64" w15:restartNumberingAfterBreak="0">
    <w:nsid w:val="7B537FDC"/>
    <w:multiLevelType w:val="hybridMultilevel"/>
    <w:tmpl w:val="8FE4A2E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Letter"/>
      <w:lvlText w:val="%3)"/>
      <w:lvlJc w:val="left"/>
      <w:pPr>
        <w:ind w:left="1800" w:hanging="180"/>
      </w:pPr>
    </w:lvl>
    <w:lvl w:ilvl="3" w:tplc="FFFFFFFF">
      <w:start w:val="30"/>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5" w15:restartNumberingAfterBreak="0">
    <w:nsid w:val="7BD97478"/>
    <w:multiLevelType w:val="hybridMultilevel"/>
    <w:tmpl w:val="E4F064E2"/>
    <w:lvl w:ilvl="0" w:tplc="C9C87B14">
      <w:start w:val="1"/>
      <w:numFmt w:val="decimal"/>
      <w:lvlText w:val="%1)"/>
      <w:lvlJc w:val="left"/>
      <w:pPr>
        <w:ind w:left="720" w:hanging="360"/>
      </w:pPr>
      <w:rPr>
        <w:rFonts w:asciiTheme="majorHAnsi" w:hAnsiTheme="majorHAnsi" w:cstheme="maj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7C4C3B09"/>
    <w:multiLevelType w:val="hybridMultilevel"/>
    <w:tmpl w:val="C3FC0FE6"/>
    <w:lvl w:ilvl="0" w:tplc="57E69274">
      <w:start w:val="1"/>
      <w:numFmt w:val="decimal"/>
      <w:lvlText w:val="%1)"/>
      <w:lvlJc w:val="left"/>
      <w:pPr>
        <w:ind w:left="1287" w:hanging="360"/>
      </w:pPr>
      <w:rPr>
        <w:rFonts w:asciiTheme="majorHAnsi" w:hAnsiTheme="majorHAnsi" w:cstheme="majorHAnsi" w:hint="default"/>
        <w:sz w:val="22"/>
        <w:szCs w:val="22"/>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67" w15:restartNumberingAfterBreak="0">
    <w:nsid w:val="7C9E002C"/>
    <w:multiLevelType w:val="hybridMultilevel"/>
    <w:tmpl w:val="AA8E968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7CBD20B6"/>
    <w:multiLevelType w:val="hybridMultilevel"/>
    <w:tmpl w:val="E99A5434"/>
    <w:lvl w:ilvl="0" w:tplc="B6F09270">
      <w:start w:val="1"/>
      <w:numFmt w:val="decimal"/>
      <w:lvlText w:val="%1)"/>
      <w:lvlJc w:val="left"/>
      <w:pPr>
        <w:ind w:left="1287" w:hanging="360"/>
      </w:pPr>
      <w:rPr>
        <w:b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7CE1139A"/>
    <w:multiLevelType w:val="hybridMultilevel"/>
    <w:tmpl w:val="4900F4EE"/>
    <w:lvl w:ilvl="0" w:tplc="0CF20E4C">
      <w:start w:val="2"/>
      <w:numFmt w:val="decimal"/>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E9576F3"/>
    <w:multiLevelType w:val="hybridMultilevel"/>
    <w:tmpl w:val="28AA8A58"/>
    <w:lvl w:ilvl="0" w:tplc="492C70A6">
      <w:start w:val="1"/>
      <w:numFmt w:val="decimal"/>
      <w:lvlText w:val="%1)"/>
      <w:lvlJc w:val="left"/>
      <w:pPr>
        <w:ind w:left="1287"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
    <w:lvlOverride w:ilvl="0">
      <w:startOverride w:val="1"/>
    </w:lvlOverride>
  </w:num>
  <w:num w:numId="6">
    <w:abstractNumId w:val="1"/>
    <w:lvlOverride w:ilvl="0">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num>
  <w:num w:numId="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3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num>
  <w:num w:numId="41">
    <w:abstractNumId w:val="59"/>
  </w:num>
  <w:num w:numId="42">
    <w:abstractNumId w:val="23"/>
  </w:num>
  <w:num w:numId="43">
    <w:abstractNumId w:val="36"/>
  </w:num>
  <w:num w:numId="44">
    <w:abstractNumId w:val="64"/>
  </w:num>
  <w:num w:numId="45">
    <w:abstractNumId w:val="9"/>
  </w:num>
  <w:num w:numId="46">
    <w:abstractNumId w:val="51"/>
  </w:num>
  <w:num w:numId="47">
    <w:abstractNumId w:val="53"/>
  </w:num>
  <w:num w:numId="48">
    <w:abstractNumId w:val="66"/>
  </w:num>
  <w:num w:numId="49">
    <w:abstractNumId w:val="10"/>
  </w:num>
  <w:num w:numId="50">
    <w:abstractNumId w:val="46"/>
  </w:num>
  <w:num w:numId="51">
    <w:abstractNumId w:val="40"/>
  </w:num>
  <w:num w:numId="52">
    <w:abstractNumId w:val="28"/>
  </w:num>
  <w:num w:numId="53">
    <w:abstractNumId w:val="19"/>
  </w:num>
  <w:num w:numId="54">
    <w:abstractNumId w:val="22"/>
  </w:num>
  <w:num w:numId="55">
    <w:abstractNumId w:val="24"/>
  </w:num>
  <w:num w:numId="56">
    <w:abstractNumId w:val="55"/>
    <w:lvlOverride w:ilvl="0">
      <w:startOverride w:val="1"/>
    </w:lvlOverride>
    <w:lvlOverride w:ilvl="1"/>
    <w:lvlOverride w:ilvl="2"/>
    <w:lvlOverride w:ilvl="3"/>
    <w:lvlOverride w:ilvl="4"/>
    <w:lvlOverride w:ilvl="5"/>
    <w:lvlOverride w:ilvl="6"/>
    <w:lvlOverride w:ilvl="7"/>
    <w:lvlOverride w:ilvl="8"/>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num>
  <w:num w:numId="59">
    <w:abstractNumId w:val="14"/>
  </w:num>
  <w:num w:numId="60">
    <w:abstractNumId w:val="31"/>
  </w:num>
  <w:num w:numId="61">
    <w:abstractNumId w:val="68"/>
  </w:num>
  <w:num w:numId="62">
    <w:abstractNumId w:val="13"/>
  </w:num>
  <w:num w:numId="63">
    <w:abstractNumId w:val="70"/>
  </w:num>
  <w:num w:numId="64">
    <w:abstractNumId w:val="69"/>
  </w:num>
  <w:num w:numId="65">
    <w:abstractNumId w:val="17"/>
  </w:num>
  <w:num w:numId="66">
    <w:abstractNumId w:val="7"/>
  </w:num>
  <w:num w:numId="67">
    <w:abstractNumId w:val="3"/>
  </w:num>
  <w:num w:numId="68">
    <w:abstractNumId w:val="42"/>
  </w:num>
  <w:num w:numId="69">
    <w:abstractNumId w:val="41"/>
  </w:num>
  <w:num w:numId="70">
    <w:abstractNumId w:val="30"/>
  </w:num>
  <w:num w:numId="71">
    <w:abstractNumId w:val="45"/>
  </w:num>
  <w:num w:numId="72">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B2"/>
    <w:rsid w:val="000049CD"/>
    <w:rsid w:val="00037799"/>
    <w:rsid w:val="000727C2"/>
    <w:rsid w:val="000C0552"/>
    <w:rsid w:val="000D75C0"/>
    <w:rsid w:val="000E1BC1"/>
    <w:rsid w:val="000F18E7"/>
    <w:rsid w:val="00102804"/>
    <w:rsid w:val="00115AA4"/>
    <w:rsid w:val="001207CE"/>
    <w:rsid w:val="00130687"/>
    <w:rsid w:val="00151250"/>
    <w:rsid w:val="00170337"/>
    <w:rsid w:val="00184310"/>
    <w:rsid w:val="001C672F"/>
    <w:rsid w:val="001C6DCE"/>
    <w:rsid w:val="001E3576"/>
    <w:rsid w:val="001E65BF"/>
    <w:rsid w:val="00210F3E"/>
    <w:rsid w:val="0021442F"/>
    <w:rsid w:val="002307A7"/>
    <w:rsid w:val="00247891"/>
    <w:rsid w:val="002653EC"/>
    <w:rsid w:val="00266BCB"/>
    <w:rsid w:val="00266EB2"/>
    <w:rsid w:val="00272E23"/>
    <w:rsid w:val="002E0779"/>
    <w:rsid w:val="002F4F09"/>
    <w:rsid w:val="00336A18"/>
    <w:rsid w:val="00376558"/>
    <w:rsid w:val="00386C85"/>
    <w:rsid w:val="003B1DD3"/>
    <w:rsid w:val="003C11CA"/>
    <w:rsid w:val="003D2705"/>
    <w:rsid w:val="003E322F"/>
    <w:rsid w:val="003E705C"/>
    <w:rsid w:val="00456053"/>
    <w:rsid w:val="00463E1F"/>
    <w:rsid w:val="004A62BD"/>
    <w:rsid w:val="004C6246"/>
    <w:rsid w:val="004D6E39"/>
    <w:rsid w:val="004E06A9"/>
    <w:rsid w:val="004E6D3C"/>
    <w:rsid w:val="005051D2"/>
    <w:rsid w:val="00513277"/>
    <w:rsid w:val="0052057B"/>
    <w:rsid w:val="00536449"/>
    <w:rsid w:val="00541A18"/>
    <w:rsid w:val="0055179F"/>
    <w:rsid w:val="005559C5"/>
    <w:rsid w:val="00570DF7"/>
    <w:rsid w:val="005851D7"/>
    <w:rsid w:val="00593B98"/>
    <w:rsid w:val="0059531C"/>
    <w:rsid w:val="005B007C"/>
    <w:rsid w:val="005E07DD"/>
    <w:rsid w:val="005E301E"/>
    <w:rsid w:val="006030A3"/>
    <w:rsid w:val="00615BB0"/>
    <w:rsid w:val="006231A7"/>
    <w:rsid w:val="00625BF6"/>
    <w:rsid w:val="006714FA"/>
    <w:rsid w:val="00672B41"/>
    <w:rsid w:val="006B4AC6"/>
    <w:rsid w:val="006C0277"/>
    <w:rsid w:val="006C0894"/>
    <w:rsid w:val="007006CB"/>
    <w:rsid w:val="00710B79"/>
    <w:rsid w:val="00711B1C"/>
    <w:rsid w:val="007125C7"/>
    <w:rsid w:val="00714F97"/>
    <w:rsid w:val="007164E9"/>
    <w:rsid w:val="00725B9B"/>
    <w:rsid w:val="0073763A"/>
    <w:rsid w:val="00751494"/>
    <w:rsid w:val="00752DE1"/>
    <w:rsid w:val="00761F23"/>
    <w:rsid w:val="0076402C"/>
    <w:rsid w:val="00771225"/>
    <w:rsid w:val="007A2135"/>
    <w:rsid w:val="007C20F8"/>
    <w:rsid w:val="007C4642"/>
    <w:rsid w:val="007C5D0C"/>
    <w:rsid w:val="007C77A0"/>
    <w:rsid w:val="007D1428"/>
    <w:rsid w:val="007E0B4D"/>
    <w:rsid w:val="007E0DAB"/>
    <w:rsid w:val="007E6945"/>
    <w:rsid w:val="007F67C6"/>
    <w:rsid w:val="00800133"/>
    <w:rsid w:val="008247A9"/>
    <w:rsid w:val="00825009"/>
    <w:rsid w:val="00846D53"/>
    <w:rsid w:val="00854B7E"/>
    <w:rsid w:val="00857217"/>
    <w:rsid w:val="0085799B"/>
    <w:rsid w:val="008625A6"/>
    <w:rsid w:val="00871175"/>
    <w:rsid w:val="00890BA8"/>
    <w:rsid w:val="00895DA1"/>
    <w:rsid w:val="008A6A57"/>
    <w:rsid w:val="008A6BF3"/>
    <w:rsid w:val="008C257E"/>
    <w:rsid w:val="00910BBA"/>
    <w:rsid w:val="00921702"/>
    <w:rsid w:val="00921944"/>
    <w:rsid w:val="0093765E"/>
    <w:rsid w:val="00952E66"/>
    <w:rsid w:val="009764D3"/>
    <w:rsid w:val="009B67AB"/>
    <w:rsid w:val="009C10D4"/>
    <w:rsid w:val="009C330A"/>
    <w:rsid w:val="00A05590"/>
    <w:rsid w:val="00A22406"/>
    <w:rsid w:val="00A5713D"/>
    <w:rsid w:val="00A70A57"/>
    <w:rsid w:val="00A947FC"/>
    <w:rsid w:val="00AC0ED3"/>
    <w:rsid w:val="00AD2411"/>
    <w:rsid w:val="00AE6696"/>
    <w:rsid w:val="00B02323"/>
    <w:rsid w:val="00B06542"/>
    <w:rsid w:val="00B419EF"/>
    <w:rsid w:val="00B63824"/>
    <w:rsid w:val="00B76555"/>
    <w:rsid w:val="00B97E45"/>
    <w:rsid w:val="00BB19DF"/>
    <w:rsid w:val="00BB5F7B"/>
    <w:rsid w:val="00C027B9"/>
    <w:rsid w:val="00C21D51"/>
    <w:rsid w:val="00C452F7"/>
    <w:rsid w:val="00C5041A"/>
    <w:rsid w:val="00C67013"/>
    <w:rsid w:val="00C80A95"/>
    <w:rsid w:val="00CA02AB"/>
    <w:rsid w:val="00CA3EDA"/>
    <w:rsid w:val="00CA4E7D"/>
    <w:rsid w:val="00CB2B06"/>
    <w:rsid w:val="00CF266B"/>
    <w:rsid w:val="00D27836"/>
    <w:rsid w:val="00D45D04"/>
    <w:rsid w:val="00D56BC8"/>
    <w:rsid w:val="00D60449"/>
    <w:rsid w:val="00DA0863"/>
    <w:rsid w:val="00DA3863"/>
    <w:rsid w:val="00DA7422"/>
    <w:rsid w:val="00DD0D03"/>
    <w:rsid w:val="00DD69CB"/>
    <w:rsid w:val="00DE4E3B"/>
    <w:rsid w:val="00DF2F09"/>
    <w:rsid w:val="00E122F5"/>
    <w:rsid w:val="00E12B8D"/>
    <w:rsid w:val="00E1323E"/>
    <w:rsid w:val="00E16B03"/>
    <w:rsid w:val="00E21206"/>
    <w:rsid w:val="00E23720"/>
    <w:rsid w:val="00E27D64"/>
    <w:rsid w:val="00E338AA"/>
    <w:rsid w:val="00E5275D"/>
    <w:rsid w:val="00E578FB"/>
    <w:rsid w:val="00E8109E"/>
    <w:rsid w:val="00EC7EED"/>
    <w:rsid w:val="00ED7DB0"/>
    <w:rsid w:val="00EF7F7F"/>
    <w:rsid w:val="00F30586"/>
    <w:rsid w:val="00F42F80"/>
    <w:rsid w:val="00F53F84"/>
    <w:rsid w:val="00F66A34"/>
    <w:rsid w:val="00F82330"/>
    <w:rsid w:val="00F86831"/>
    <w:rsid w:val="00F870B4"/>
    <w:rsid w:val="00F90CF0"/>
    <w:rsid w:val="00F92FC1"/>
    <w:rsid w:val="00F962CE"/>
    <w:rsid w:val="00FC2A99"/>
    <w:rsid w:val="00FD014E"/>
    <w:rsid w:val="00FD7746"/>
    <w:rsid w:val="00FE53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540569"/>
  <w15:chartTrackingRefBased/>
  <w15:docId w15:val="{7A9F62B4-EC47-4F8D-9837-1F1A6A4D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0ED3"/>
    <w:pPr>
      <w:spacing w:after="200" w:line="276" w:lineRule="auto"/>
    </w:pPr>
    <w:rPr>
      <w:kern w:val="0"/>
      <w14:ligatures w14:val="none"/>
    </w:rPr>
  </w:style>
  <w:style w:type="paragraph" w:styleId="Nagwek1">
    <w:name w:val="heading 1"/>
    <w:basedOn w:val="Normalny"/>
    <w:next w:val="Normalny"/>
    <w:link w:val="Nagwek1Znak"/>
    <w:uiPriority w:val="9"/>
    <w:qFormat/>
    <w:rsid w:val="00B765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7655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6555"/>
  </w:style>
  <w:style w:type="paragraph" w:styleId="Stopka">
    <w:name w:val="footer"/>
    <w:basedOn w:val="Normalny"/>
    <w:link w:val="StopkaZnak"/>
    <w:uiPriority w:val="99"/>
    <w:unhideWhenUsed/>
    <w:rsid w:val="00B7655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6555"/>
  </w:style>
  <w:style w:type="character" w:customStyle="1" w:styleId="Nagwek1Znak">
    <w:name w:val="Nagłówek 1 Znak"/>
    <w:basedOn w:val="Domylnaczcionkaakapitu"/>
    <w:link w:val="Nagwek1"/>
    <w:uiPriority w:val="9"/>
    <w:rsid w:val="00B76555"/>
    <w:rPr>
      <w:rFonts w:asciiTheme="majorHAnsi" w:eastAsiaTheme="majorEastAsia" w:hAnsiTheme="majorHAnsi" w:cstheme="majorBidi"/>
      <w:color w:val="2F5496" w:themeColor="accent1" w:themeShade="BF"/>
      <w:kern w:val="0"/>
      <w:sz w:val="32"/>
      <w:szCs w:val="32"/>
      <w14:ligatures w14:val="none"/>
    </w:rPr>
  </w:style>
  <w:style w:type="character" w:customStyle="1" w:styleId="FontStyle12">
    <w:name w:val="Font Style12"/>
    <w:basedOn w:val="Domylnaczcionkaakapitu"/>
    <w:uiPriority w:val="99"/>
    <w:rsid w:val="00B76555"/>
    <w:rPr>
      <w:rFonts w:ascii="Arial" w:hAnsi="Arial" w:cs="Arial"/>
      <w:color w:val="000000"/>
      <w:sz w:val="20"/>
      <w:szCs w:val="20"/>
    </w:rPr>
  </w:style>
  <w:style w:type="paragraph" w:customStyle="1" w:styleId="Style7">
    <w:name w:val="Style7"/>
    <w:basedOn w:val="Normalny"/>
    <w:uiPriority w:val="99"/>
    <w:rsid w:val="00B76555"/>
    <w:pPr>
      <w:widowControl w:val="0"/>
      <w:autoSpaceDE w:val="0"/>
      <w:autoSpaceDN w:val="0"/>
      <w:adjustRightInd w:val="0"/>
      <w:spacing w:after="0" w:line="259" w:lineRule="exact"/>
      <w:ind w:hanging="353"/>
    </w:pPr>
    <w:rPr>
      <w:rFonts w:ascii="Arial" w:eastAsiaTheme="minorEastAsia" w:hAnsi="Arial" w:cs="Arial"/>
      <w:sz w:val="24"/>
      <w:szCs w:val="24"/>
      <w:lang w:eastAsia="pl-PL"/>
    </w:rPr>
  </w:style>
  <w:style w:type="paragraph" w:styleId="Tytu">
    <w:name w:val="Title"/>
    <w:basedOn w:val="Normalny"/>
    <w:link w:val="TytuZnak"/>
    <w:qFormat/>
    <w:rsid w:val="00B76555"/>
    <w:pPr>
      <w:shd w:val="clear" w:color="auto" w:fill="FFFFFF"/>
      <w:autoSpaceDE w:val="0"/>
      <w:autoSpaceDN w:val="0"/>
      <w:adjustRightInd w:val="0"/>
      <w:spacing w:after="0" w:line="240" w:lineRule="auto"/>
      <w:jc w:val="center"/>
    </w:pPr>
    <w:rPr>
      <w:rFonts w:ascii="Times New Roman" w:eastAsia="Times New Roman" w:hAnsi="Times New Roman" w:cs="Times New Roman"/>
      <w:b/>
      <w:bCs/>
      <w:color w:val="000000"/>
      <w:sz w:val="35"/>
      <w:szCs w:val="35"/>
      <w:lang w:eastAsia="pl-PL"/>
    </w:rPr>
  </w:style>
  <w:style w:type="character" w:customStyle="1" w:styleId="TytuZnak">
    <w:name w:val="Tytuł Znak"/>
    <w:basedOn w:val="Domylnaczcionkaakapitu"/>
    <w:link w:val="Tytu"/>
    <w:rsid w:val="00B76555"/>
    <w:rPr>
      <w:rFonts w:ascii="Times New Roman" w:eastAsia="Times New Roman" w:hAnsi="Times New Roman" w:cs="Times New Roman"/>
      <w:b/>
      <w:bCs/>
      <w:color w:val="000000"/>
      <w:kern w:val="0"/>
      <w:sz w:val="35"/>
      <w:szCs w:val="35"/>
      <w:shd w:val="clear" w:color="auto" w:fill="FFFFFF"/>
      <w:lang w:eastAsia="pl-PL"/>
      <w14:ligatures w14:val="none"/>
    </w:rPr>
  </w:style>
  <w:style w:type="paragraph" w:styleId="Tekstpodstawowywcity">
    <w:name w:val="Body Text Indent"/>
    <w:basedOn w:val="Normalny"/>
    <w:link w:val="TekstpodstawowywcityZnak"/>
    <w:unhideWhenUsed/>
    <w:rsid w:val="00B76555"/>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B76555"/>
    <w:rPr>
      <w:rFonts w:ascii="Times New Roman" w:eastAsia="Times New Roman" w:hAnsi="Times New Roman" w:cs="Times New Roman"/>
      <w:kern w:val="0"/>
      <w:sz w:val="24"/>
      <w:szCs w:val="24"/>
      <w:lang w:eastAsia="pl-PL"/>
      <w14:ligatures w14:val="none"/>
    </w:rPr>
  </w:style>
  <w:style w:type="character" w:customStyle="1" w:styleId="grame">
    <w:name w:val="grame"/>
    <w:basedOn w:val="Domylnaczcionkaakapitu"/>
    <w:rsid w:val="00B76555"/>
  </w:style>
  <w:style w:type="paragraph" w:customStyle="1" w:styleId="tyt3">
    <w:name w:val="tyt3"/>
    <w:basedOn w:val="Normalny"/>
    <w:rsid w:val="00B76555"/>
    <w:pPr>
      <w:snapToGrid w:val="0"/>
      <w:spacing w:after="113" w:line="304" w:lineRule="atLeast"/>
      <w:jc w:val="center"/>
    </w:pPr>
    <w:rPr>
      <w:rFonts w:ascii="Times New Roman" w:eastAsia="Times New Roman" w:hAnsi="Times New Roman" w:cs="Times New Roman"/>
      <w:b/>
      <w:szCs w:val="20"/>
      <w:lang w:eastAsia="pl-PL"/>
    </w:rPr>
  </w:style>
  <w:style w:type="paragraph" w:styleId="Akapitzlist">
    <w:name w:val="List Paragraph"/>
    <w:aliases w:val="Akapit z listą BS,Numerowanie,List Paragraph,lp1,Preambuła,CW_Lista,normalny tekst,List Paragraph2,maz_wyliczenie,opis dzialania,K-P_odwolanie,A_wyliczenie,Akapit z listą 1,L1,Akapit z listą5,Nagłowek 3,Kolorowa lista — akcent 11,Dot pt,K"/>
    <w:basedOn w:val="Normalny"/>
    <w:link w:val="AkapitzlistZnak"/>
    <w:uiPriority w:val="34"/>
    <w:qFormat/>
    <w:rsid w:val="00B76555"/>
    <w:pPr>
      <w:ind w:left="720"/>
      <w:contextualSpacing/>
    </w:pPr>
  </w:style>
  <w:style w:type="paragraph" w:customStyle="1" w:styleId="St4-punkt">
    <w:name w:val="St4-punkt"/>
    <w:basedOn w:val="Normalny"/>
    <w:rsid w:val="00B76555"/>
    <w:pPr>
      <w:autoSpaceDN w:val="0"/>
      <w:spacing w:after="0" w:line="240" w:lineRule="auto"/>
      <w:ind w:left="680" w:hanging="340"/>
      <w:jc w:val="both"/>
    </w:pPr>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rsid w:val="00B76555"/>
    <w:pPr>
      <w:spacing w:after="0" w:line="240" w:lineRule="auto"/>
    </w:pPr>
    <w:rPr>
      <w:rFonts w:ascii="Times New Roman" w:eastAsia="Times New Roman" w:hAnsi="Times New Roman" w:cs="Arial"/>
      <w:bCs/>
      <w:sz w:val="20"/>
      <w:szCs w:val="20"/>
      <w:lang w:eastAsia="pl-PL"/>
    </w:rPr>
  </w:style>
  <w:style w:type="character" w:customStyle="1" w:styleId="TekstprzypisudolnegoZnak">
    <w:name w:val="Tekst przypisu dolnego Znak"/>
    <w:basedOn w:val="Domylnaczcionkaakapitu"/>
    <w:link w:val="Tekstprzypisudolnego"/>
    <w:rsid w:val="00B76555"/>
    <w:rPr>
      <w:rFonts w:ascii="Times New Roman" w:eastAsia="Times New Roman" w:hAnsi="Times New Roman" w:cs="Arial"/>
      <w:bCs/>
      <w:kern w:val="0"/>
      <w:sz w:val="20"/>
      <w:szCs w:val="20"/>
      <w:lang w:eastAsia="pl-PL"/>
      <w14:ligatures w14:val="none"/>
    </w:rPr>
  </w:style>
  <w:style w:type="character" w:styleId="Odwoanieprzypisudolnego">
    <w:name w:val="footnote reference"/>
    <w:rsid w:val="00B76555"/>
    <w:rPr>
      <w:vertAlign w:val="superscript"/>
    </w:rPr>
  </w:style>
  <w:style w:type="character" w:customStyle="1" w:styleId="AkapitzlistZnak">
    <w:name w:val="Akapit z listą Znak"/>
    <w:aliases w:val="Akapit z listą BS Znak,Numerowanie Znak,List Paragraph Znak,lp1 Znak,Preambuła Znak,CW_Lista Znak,normalny tekst Znak,List Paragraph2 Znak,maz_wyliczenie Znak,opis dzialania Znak,K-P_odwolanie Znak,A_wyliczenie Znak,L1 Znak,K Znak"/>
    <w:link w:val="Akapitzlist"/>
    <w:uiPriority w:val="34"/>
    <w:qFormat/>
    <w:locked/>
    <w:rsid w:val="00B76555"/>
    <w:rPr>
      <w:kern w:val="0"/>
      <w14:ligatures w14:val="none"/>
    </w:rPr>
  </w:style>
  <w:style w:type="paragraph" w:styleId="Tekstkomentarza">
    <w:name w:val="annotation text"/>
    <w:basedOn w:val="Normalny"/>
    <w:link w:val="TekstkomentarzaZnak"/>
    <w:uiPriority w:val="99"/>
    <w:semiHidden/>
    <w:unhideWhenUsed/>
    <w:rsid w:val="00B7655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76555"/>
    <w:rPr>
      <w:kern w:val="0"/>
      <w:sz w:val="20"/>
      <w:szCs w:val="20"/>
      <w14:ligatures w14:val="none"/>
    </w:rPr>
  </w:style>
  <w:style w:type="character" w:styleId="Odwoaniedokomentarza">
    <w:name w:val="annotation reference"/>
    <w:uiPriority w:val="99"/>
    <w:semiHidden/>
    <w:unhideWhenUsed/>
    <w:rsid w:val="00B76555"/>
    <w:rPr>
      <w:rFonts w:ascii="Times New Roman" w:hAnsi="Times New Roman" w:cs="Times New Roman" w:hint="default"/>
      <w:sz w:val="16"/>
      <w:szCs w:val="16"/>
    </w:rPr>
  </w:style>
  <w:style w:type="paragraph" w:styleId="Tematkomentarza">
    <w:name w:val="annotation subject"/>
    <w:basedOn w:val="Tekstkomentarza"/>
    <w:next w:val="Tekstkomentarza"/>
    <w:link w:val="TematkomentarzaZnak"/>
    <w:uiPriority w:val="99"/>
    <w:semiHidden/>
    <w:unhideWhenUsed/>
    <w:rsid w:val="00B76555"/>
    <w:rPr>
      <w:b/>
      <w:bCs/>
    </w:rPr>
  </w:style>
  <w:style w:type="character" w:customStyle="1" w:styleId="TematkomentarzaZnak">
    <w:name w:val="Temat komentarza Znak"/>
    <w:basedOn w:val="TekstkomentarzaZnak"/>
    <w:link w:val="Tematkomentarza"/>
    <w:uiPriority w:val="99"/>
    <w:semiHidden/>
    <w:rsid w:val="00B76555"/>
    <w:rPr>
      <w:b/>
      <w:bCs/>
      <w:kern w:val="0"/>
      <w:sz w:val="20"/>
      <w:szCs w:val="20"/>
      <w14:ligatures w14:val="none"/>
    </w:rPr>
  </w:style>
  <w:style w:type="paragraph" w:styleId="Poprawka">
    <w:name w:val="Revision"/>
    <w:hidden/>
    <w:uiPriority w:val="99"/>
    <w:semiHidden/>
    <w:rsid w:val="00B76555"/>
    <w:pPr>
      <w:spacing w:after="0" w:line="240" w:lineRule="auto"/>
    </w:pPr>
    <w:rPr>
      <w:kern w:val="0"/>
      <w14:ligatures w14:val="none"/>
    </w:rPr>
  </w:style>
  <w:style w:type="character" w:styleId="Hipercze">
    <w:name w:val="Hyperlink"/>
    <w:basedOn w:val="Domylnaczcionkaakapitu"/>
    <w:uiPriority w:val="99"/>
    <w:unhideWhenUsed/>
    <w:rsid w:val="00B76555"/>
    <w:rPr>
      <w:color w:val="0563C1" w:themeColor="hyperlink"/>
      <w:u w:val="single"/>
    </w:rPr>
  </w:style>
  <w:style w:type="character" w:customStyle="1" w:styleId="Nierozpoznanawzmianka1">
    <w:name w:val="Nierozpoznana wzmianka1"/>
    <w:basedOn w:val="Domylnaczcionkaakapitu"/>
    <w:uiPriority w:val="99"/>
    <w:semiHidden/>
    <w:unhideWhenUsed/>
    <w:rsid w:val="00B76555"/>
    <w:rPr>
      <w:color w:val="605E5C"/>
      <w:shd w:val="clear" w:color="auto" w:fill="E1DFDD"/>
    </w:rPr>
  </w:style>
  <w:style w:type="paragraph" w:styleId="Tekstdymka">
    <w:name w:val="Balloon Text"/>
    <w:basedOn w:val="Normalny"/>
    <w:link w:val="TekstdymkaZnak"/>
    <w:uiPriority w:val="99"/>
    <w:semiHidden/>
    <w:unhideWhenUsed/>
    <w:rsid w:val="00BB1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9DF"/>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sota@ujazd.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bedkow.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1E05-5E3C-4761-ADBC-AE660D82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13809</Words>
  <Characters>82855</Characters>
  <Application>Microsoft Office Word</Application>
  <DocSecurity>0</DocSecurity>
  <Lines>690</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m.janas-polus</dc:creator>
  <cp:keywords/>
  <dc:description/>
  <cp:lastModifiedBy>user</cp:lastModifiedBy>
  <cp:revision>3</cp:revision>
  <cp:lastPrinted>2025-03-13T11:56:00Z</cp:lastPrinted>
  <dcterms:created xsi:type="dcterms:W3CDTF">2025-03-25T07:14:00Z</dcterms:created>
  <dcterms:modified xsi:type="dcterms:W3CDTF">2025-03-25T08:07:00Z</dcterms:modified>
</cp:coreProperties>
</file>