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6C3" w:rsidRPr="00B67A48" w:rsidRDefault="00CD5D81" w:rsidP="007264CF">
      <w:pPr>
        <w:rPr>
          <w:rFonts w:cs="Times New Roman"/>
          <w:sz w:val="24"/>
          <w:szCs w:val="24"/>
        </w:rPr>
      </w:pPr>
      <w:r w:rsidRPr="00B67A48">
        <w:rPr>
          <w:rFonts w:cs="Times New Roman"/>
          <w:sz w:val="24"/>
          <w:szCs w:val="24"/>
        </w:rPr>
        <w:t>Protokół nr 2.</w:t>
      </w:r>
      <w:r w:rsidR="001E63DA" w:rsidRPr="00B67A48">
        <w:rPr>
          <w:rFonts w:cs="Times New Roman"/>
          <w:sz w:val="24"/>
          <w:szCs w:val="24"/>
        </w:rPr>
        <w:t>2015</w:t>
      </w:r>
    </w:p>
    <w:p w:rsidR="003E56CA" w:rsidRPr="00B67A48" w:rsidRDefault="001E63DA">
      <w:pPr>
        <w:rPr>
          <w:rFonts w:cs="Times New Roman"/>
          <w:sz w:val="24"/>
          <w:szCs w:val="24"/>
        </w:rPr>
      </w:pPr>
      <w:r w:rsidRPr="00B67A48">
        <w:rPr>
          <w:rFonts w:cs="Times New Roman"/>
          <w:sz w:val="24"/>
          <w:szCs w:val="24"/>
        </w:rPr>
        <w:t xml:space="preserve">wspólnego posiedzenia Komisji Rewizyjnej i Komisji Oświaty, Zdrowia, Kultury, Sportu </w:t>
      </w:r>
      <w:r w:rsidR="00EC3DBA" w:rsidRPr="00B67A48">
        <w:rPr>
          <w:rFonts w:cs="Times New Roman"/>
          <w:sz w:val="24"/>
          <w:szCs w:val="24"/>
        </w:rPr>
        <w:br/>
      </w:r>
      <w:r w:rsidRPr="00B67A48">
        <w:rPr>
          <w:rFonts w:cs="Times New Roman"/>
          <w:sz w:val="24"/>
          <w:szCs w:val="24"/>
        </w:rPr>
        <w:t>i Bezpieczeństwa Publicznego Rady Gmin</w:t>
      </w:r>
      <w:r w:rsidR="00CD5D81" w:rsidRPr="00B67A48">
        <w:rPr>
          <w:rFonts w:cs="Times New Roman"/>
          <w:sz w:val="24"/>
          <w:szCs w:val="24"/>
        </w:rPr>
        <w:t xml:space="preserve">y w Będkowie  z dnia 15 września </w:t>
      </w:r>
      <w:r w:rsidRPr="00B67A48">
        <w:rPr>
          <w:rFonts w:cs="Times New Roman"/>
          <w:sz w:val="24"/>
          <w:szCs w:val="24"/>
        </w:rPr>
        <w:t>2015 r.</w:t>
      </w:r>
    </w:p>
    <w:p w:rsidR="00D458B1" w:rsidRPr="00B67A48" w:rsidRDefault="004D075F">
      <w:pPr>
        <w:rPr>
          <w:rFonts w:cs="Times New Roman"/>
          <w:sz w:val="24"/>
          <w:szCs w:val="24"/>
        </w:rPr>
      </w:pPr>
      <w:r w:rsidRPr="00B67A48">
        <w:rPr>
          <w:rFonts w:cs="Times New Roman"/>
          <w:sz w:val="24"/>
          <w:szCs w:val="24"/>
        </w:rPr>
        <w:t>Członkowie Komisji Rewizyjnej obecni na posiedzeniu:</w:t>
      </w:r>
    </w:p>
    <w:p w:rsidR="00B91A83" w:rsidRPr="00B67A48" w:rsidRDefault="00B91A83" w:rsidP="00B91A83">
      <w:pPr>
        <w:spacing w:line="240" w:lineRule="auto"/>
        <w:rPr>
          <w:rFonts w:cs="Times New Roman"/>
          <w:sz w:val="24"/>
          <w:szCs w:val="24"/>
        </w:rPr>
      </w:pPr>
      <w:r w:rsidRPr="00B67A48">
        <w:rPr>
          <w:rFonts w:cs="Times New Roman"/>
          <w:sz w:val="24"/>
          <w:szCs w:val="24"/>
        </w:rPr>
        <w:t xml:space="preserve">1. </w:t>
      </w:r>
      <w:r w:rsidR="009C1922" w:rsidRPr="00B67A48">
        <w:rPr>
          <w:rFonts w:cs="Times New Roman"/>
          <w:sz w:val="24"/>
          <w:szCs w:val="24"/>
        </w:rPr>
        <w:t xml:space="preserve"> </w:t>
      </w:r>
      <w:r w:rsidRPr="00B67A48">
        <w:rPr>
          <w:rFonts w:cs="Times New Roman"/>
          <w:sz w:val="24"/>
          <w:szCs w:val="24"/>
        </w:rPr>
        <w:t>Owczarek Agnieszka</w:t>
      </w:r>
    </w:p>
    <w:p w:rsidR="00B91A83" w:rsidRPr="00B67A48" w:rsidRDefault="00B91A83" w:rsidP="00B91A83">
      <w:pPr>
        <w:spacing w:line="240" w:lineRule="auto"/>
        <w:rPr>
          <w:rFonts w:cs="Times New Roman"/>
          <w:sz w:val="24"/>
          <w:szCs w:val="24"/>
        </w:rPr>
      </w:pPr>
      <w:r w:rsidRPr="00B67A48">
        <w:rPr>
          <w:rFonts w:cs="Times New Roman"/>
          <w:sz w:val="24"/>
          <w:szCs w:val="24"/>
        </w:rPr>
        <w:t xml:space="preserve">2. </w:t>
      </w:r>
      <w:r w:rsidR="00CD5D81" w:rsidRPr="00B67A48">
        <w:rPr>
          <w:rFonts w:cs="Times New Roman"/>
          <w:sz w:val="24"/>
          <w:szCs w:val="24"/>
        </w:rPr>
        <w:t xml:space="preserve"> </w:t>
      </w:r>
      <w:r w:rsidRPr="00B67A48">
        <w:rPr>
          <w:rFonts w:cs="Times New Roman"/>
          <w:sz w:val="24"/>
          <w:szCs w:val="24"/>
        </w:rPr>
        <w:t>Gazda Mieczysław</w:t>
      </w:r>
    </w:p>
    <w:p w:rsidR="00B91A83" w:rsidRPr="00B67A48" w:rsidRDefault="00B91A83" w:rsidP="00B91A83">
      <w:pPr>
        <w:spacing w:line="240" w:lineRule="auto"/>
        <w:rPr>
          <w:rFonts w:cs="Times New Roman"/>
          <w:sz w:val="24"/>
          <w:szCs w:val="24"/>
        </w:rPr>
      </w:pPr>
      <w:r w:rsidRPr="00B67A48">
        <w:rPr>
          <w:rFonts w:cs="Times New Roman"/>
          <w:sz w:val="24"/>
          <w:szCs w:val="24"/>
        </w:rPr>
        <w:t xml:space="preserve">4. </w:t>
      </w:r>
      <w:r w:rsidR="00CD5D81" w:rsidRPr="00B67A48">
        <w:rPr>
          <w:rFonts w:cs="Times New Roman"/>
          <w:sz w:val="24"/>
          <w:szCs w:val="24"/>
        </w:rPr>
        <w:t xml:space="preserve"> </w:t>
      </w:r>
      <w:r w:rsidRPr="00B67A48">
        <w:rPr>
          <w:rFonts w:cs="Times New Roman"/>
          <w:sz w:val="24"/>
          <w:szCs w:val="24"/>
        </w:rPr>
        <w:t>Sałata Mirosław</w:t>
      </w:r>
    </w:p>
    <w:p w:rsidR="00B91A83" w:rsidRPr="00B67A48" w:rsidRDefault="00B91A83" w:rsidP="00B91A83">
      <w:pPr>
        <w:spacing w:line="240" w:lineRule="auto"/>
        <w:rPr>
          <w:rFonts w:cs="Times New Roman"/>
          <w:sz w:val="24"/>
          <w:szCs w:val="24"/>
        </w:rPr>
      </w:pPr>
      <w:r w:rsidRPr="00B67A48">
        <w:rPr>
          <w:rFonts w:cs="Times New Roman"/>
          <w:sz w:val="24"/>
          <w:szCs w:val="24"/>
        </w:rPr>
        <w:t xml:space="preserve">5. </w:t>
      </w:r>
      <w:r w:rsidR="00CD5D81" w:rsidRPr="00B67A48">
        <w:rPr>
          <w:rFonts w:cs="Times New Roman"/>
          <w:sz w:val="24"/>
          <w:szCs w:val="24"/>
        </w:rPr>
        <w:t xml:space="preserve"> </w:t>
      </w:r>
      <w:r w:rsidRPr="00B67A48">
        <w:rPr>
          <w:rFonts w:cs="Times New Roman"/>
          <w:sz w:val="24"/>
          <w:szCs w:val="24"/>
        </w:rPr>
        <w:t>Szymańska Renata</w:t>
      </w:r>
    </w:p>
    <w:p w:rsidR="009C1922" w:rsidRPr="00B67A48" w:rsidRDefault="009C1922" w:rsidP="00B91A83">
      <w:pPr>
        <w:spacing w:line="240" w:lineRule="auto"/>
        <w:rPr>
          <w:sz w:val="24"/>
          <w:szCs w:val="24"/>
        </w:rPr>
      </w:pPr>
      <w:r w:rsidRPr="00B67A48">
        <w:rPr>
          <w:rFonts w:cs="Times New Roman"/>
          <w:sz w:val="24"/>
          <w:szCs w:val="24"/>
        </w:rPr>
        <w:t>Członkowie Komisji Oświaty</w:t>
      </w:r>
      <w:r w:rsidRPr="00B67A48">
        <w:rPr>
          <w:sz w:val="24"/>
          <w:szCs w:val="24"/>
        </w:rPr>
        <w:t>,</w:t>
      </w:r>
      <w:r w:rsidRPr="00B67A48">
        <w:rPr>
          <w:rFonts w:cs="Times New Roman"/>
          <w:sz w:val="24"/>
          <w:szCs w:val="24"/>
        </w:rPr>
        <w:t xml:space="preserve"> Zdrowia, Kultury, Sportu i Bezpieczeństwa Publicznego:</w:t>
      </w:r>
    </w:p>
    <w:p w:rsidR="009C1922" w:rsidRPr="00B67A48" w:rsidRDefault="009C1922" w:rsidP="009C1922">
      <w:pPr>
        <w:jc w:val="both"/>
        <w:rPr>
          <w:sz w:val="24"/>
          <w:szCs w:val="24"/>
        </w:rPr>
      </w:pPr>
      <w:r w:rsidRPr="00B67A48">
        <w:rPr>
          <w:sz w:val="24"/>
          <w:szCs w:val="24"/>
        </w:rPr>
        <w:t>1.</w:t>
      </w:r>
      <w:r w:rsidR="00CD5D81" w:rsidRPr="00B67A48">
        <w:rPr>
          <w:sz w:val="24"/>
          <w:szCs w:val="24"/>
        </w:rPr>
        <w:t xml:space="preserve"> </w:t>
      </w:r>
      <w:r w:rsidRPr="00B67A48">
        <w:rPr>
          <w:sz w:val="24"/>
          <w:szCs w:val="24"/>
        </w:rPr>
        <w:t>Karpińska Małgorzata</w:t>
      </w:r>
    </w:p>
    <w:p w:rsidR="009C1922" w:rsidRPr="00B67A48" w:rsidRDefault="009C1922" w:rsidP="009C1922">
      <w:pPr>
        <w:jc w:val="both"/>
        <w:rPr>
          <w:sz w:val="24"/>
          <w:szCs w:val="24"/>
        </w:rPr>
      </w:pPr>
      <w:r w:rsidRPr="00B67A48">
        <w:rPr>
          <w:sz w:val="24"/>
          <w:szCs w:val="24"/>
        </w:rPr>
        <w:t>2.</w:t>
      </w:r>
      <w:r w:rsidR="00CD5D81" w:rsidRPr="00B67A48">
        <w:rPr>
          <w:sz w:val="24"/>
          <w:szCs w:val="24"/>
        </w:rPr>
        <w:t xml:space="preserve"> </w:t>
      </w:r>
      <w:r w:rsidRPr="00B67A48">
        <w:rPr>
          <w:sz w:val="24"/>
          <w:szCs w:val="24"/>
        </w:rPr>
        <w:t>Jabłoński Krzyszto</w:t>
      </w:r>
      <w:r w:rsidR="00CD5D81" w:rsidRPr="00B67A48">
        <w:rPr>
          <w:sz w:val="24"/>
          <w:szCs w:val="24"/>
        </w:rPr>
        <w:t>f</w:t>
      </w:r>
    </w:p>
    <w:p w:rsidR="00B91A83" w:rsidRPr="00B67A48" w:rsidRDefault="00CD5D81" w:rsidP="00491677">
      <w:pPr>
        <w:jc w:val="both"/>
        <w:rPr>
          <w:sz w:val="24"/>
          <w:szCs w:val="24"/>
        </w:rPr>
      </w:pPr>
      <w:r w:rsidRPr="00B67A48">
        <w:rPr>
          <w:sz w:val="24"/>
          <w:szCs w:val="24"/>
        </w:rPr>
        <w:t>3</w:t>
      </w:r>
      <w:r w:rsidR="009C1922" w:rsidRPr="00B67A48">
        <w:rPr>
          <w:sz w:val="24"/>
          <w:szCs w:val="24"/>
        </w:rPr>
        <w:t>.</w:t>
      </w:r>
      <w:r w:rsidRPr="00B67A48">
        <w:rPr>
          <w:sz w:val="24"/>
          <w:szCs w:val="24"/>
        </w:rPr>
        <w:t xml:space="preserve"> </w:t>
      </w:r>
      <w:r w:rsidR="009C1922" w:rsidRPr="00B67A48">
        <w:rPr>
          <w:sz w:val="24"/>
          <w:szCs w:val="24"/>
        </w:rPr>
        <w:t>Sarniak Bronisław</w:t>
      </w:r>
    </w:p>
    <w:p w:rsidR="00491677" w:rsidRPr="00B67A48" w:rsidRDefault="00491677" w:rsidP="00491677">
      <w:pPr>
        <w:jc w:val="both"/>
        <w:rPr>
          <w:sz w:val="24"/>
          <w:szCs w:val="24"/>
        </w:rPr>
      </w:pPr>
      <w:r w:rsidRPr="00B67A48">
        <w:rPr>
          <w:sz w:val="24"/>
          <w:szCs w:val="24"/>
        </w:rPr>
        <w:t xml:space="preserve">W posiedzeniu udział </w:t>
      </w:r>
      <w:r w:rsidR="00CD5D81" w:rsidRPr="00B67A48">
        <w:rPr>
          <w:sz w:val="24"/>
          <w:szCs w:val="24"/>
        </w:rPr>
        <w:t>wzięli:</w:t>
      </w:r>
    </w:p>
    <w:p w:rsidR="00CD5D81" w:rsidRPr="00B67A48" w:rsidRDefault="00CD5D81" w:rsidP="00491677">
      <w:pPr>
        <w:jc w:val="both"/>
        <w:rPr>
          <w:sz w:val="24"/>
          <w:szCs w:val="24"/>
        </w:rPr>
      </w:pPr>
      <w:r w:rsidRPr="00B67A48">
        <w:rPr>
          <w:sz w:val="24"/>
          <w:szCs w:val="24"/>
        </w:rPr>
        <w:t>1. Kołodziejczyk Lesław, Wójt Gminy Będków</w:t>
      </w:r>
    </w:p>
    <w:p w:rsidR="003E56CA" w:rsidRPr="00B67A48" w:rsidRDefault="00CD5D81" w:rsidP="00491677">
      <w:pPr>
        <w:jc w:val="both"/>
        <w:rPr>
          <w:sz w:val="24"/>
          <w:szCs w:val="24"/>
        </w:rPr>
      </w:pPr>
      <w:r w:rsidRPr="00B67A48">
        <w:rPr>
          <w:sz w:val="24"/>
          <w:szCs w:val="24"/>
        </w:rPr>
        <w:t>2</w:t>
      </w:r>
      <w:r w:rsidR="00491677" w:rsidRPr="00B67A48">
        <w:rPr>
          <w:sz w:val="24"/>
          <w:szCs w:val="24"/>
        </w:rPr>
        <w:t>.</w:t>
      </w:r>
      <w:r w:rsidRPr="00B67A48">
        <w:rPr>
          <w:sz w:val="24"/>
          <w:szCs w:val="24"/>
        </w:rPr>
        <w:t xml:space="preserve"> </w:t>
      </w:r>
      <w:r w:rsidR="00491677" w:rsidRPr="00B67A48">
        <w:rPr>
          <w:sz w:val="24"/>
          <w:szCs w:val="24"/>
        </w:rPr>
        <w:t>Milczarek Anna, Dyrektor Zespołu Szkolno-Gimnazjalnego w Będkowie</w:t>
      </w:r>
    </w:p>
    <w:p w:rsidR="003E56CA" w:rsidRPr="00B67A48" w:rsidRDefault="003E56CA" w:rsidP="00491677">
      <w:pPr>
        <w:jc w:val="both"/>
        <w:rPr>
          <w:sz w:val="24"/>
          <w:szCs w:val="24"/>
        </w:rPr>
      </w:pPr>
      <w:r w:rsidRPr="00B67A48">
        <w:rPr>
          <w:sz w:val="24"/>
          <w:szCs w:val="24"/>
        </w:rPr>
        <w:t>3. Kubala Józefa – inspektor w Urzędzie Gminy Będków</w:t>
      </w:r>
    </w:p>
    <w:p w:rsidR="00D458B1" w:rsidRPr="00B67A48" w:rsidRDefault="002B18A7" w:rsidP="00D458B1">
      <w:pPr>
        <w:tabs>
          <w:tab w:val="left" w:pos="2235"/>
        </w:tabs>
        <w:rPr>
          <w:rFonts w:ascii="Calibri" w:hAnsi="Calibri" w:cs="Times New Roman"/>
        </w:rPr>
      </w:pPr>
      <w:r w:rsidRPr="00B67A48">
        <w:rPr>
          <w:rFonts w:ascii="Calibri" w:hAnsi="Calibri" w:cs="Times New Roman"/>
        </w:rPr>
        <w:t>Porządek posiedzenia:</w:t>
      </w:r>
      <w:r w:rsidR="00D458B1" w:rsidRPr="00B67A48">
        <w:rPr>
          <w:rFonts w:ascii="Calibri" w:hAnsi="Calibri" w:cs="Times New Roman"/>
        </w:rPr>
        <w:tab/>
      </w:r>
    </w:p>
    <w:p w:rsidR="00653825" w:rsidRPr="00B67A48" w:rsidRDefault="00653825" w:rsidP="00653825">
      <w:pPr>
        <w:pStyle w:val="Akapitzlist"/>
        <w:numPr>
          <w:ilvl w:val="0"/>
          <w:numId w:val="1"/>
        </w:numPr>
        <w:tabs>
          <w:tab w:val="left" w:pos="2235"/>
        </w:tabs>
        <w:rPr>
          <w:rFonts w:ascii="Calibri" w:hAnsi="Calibri" w:cs="Times New Roman"/>
        </w:rPr>
      </w:pPr>
      <w:r w:rsidRPr="00B67A48">
        <w:rPr>
          <w:rFonts w:ascii="Calibri" w:hAnsi="Calibri" w:cs="Times New Roman"/>
        </w:rPr>
        <w:t>Otwarcie posiedzenia i stwierdzenie prawomocności obrad.</w:t>
      </w:r>
    </w:p>
    <w:p w:rsidR="00653825" w:rsidRPr="00B67A48" w:rsidRDefault="00792FA3" w:rsidP="00653825">
      <w:pPr>
        <w:pStyle w:val="Akapitzlist"/>
        <w:numPr>
          <w:ilvl w:val="0"/>
          <w:numId w:val="1"/>
        </w:numPr>
        <w:tabs>
          <w:tab w:val="left" w:pos="2235"/>
        </w:tabs>
        <w:rPr>
          <w:rFonts w:ascii="Calibri" w:hAnsi="Calibri" w:cs="Times New Roman"/>
        </w:rPr>
      </w:pPr>
      <w:r w:rsidRPr="00B67A48">
        <w:rPr>
          <w:rFonts w:ascii="Calibri" w:hAnsi="Calibri" w:cs="Times New Roman"/>
        </w:rPr>
        <w:t>Przyjęcie porządku posiedzenia i protokołu poprzedniego posiedzenia.</w:t>
      </w:r>
    </w:p>
    <w:p w:rsidR="00792FA3" w:rsidRPr="00B67A48" w:rsidRDefault="00792FA3" w:rsidP="00B67A48">
      <w:pPr>
        <w:pStyle w:val="Akapitzlist"/>
        <w:numPr>
          <w:ilvl w:val="0"/>
          <w:numId w:val="1"/>
        </w:numPr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 xml:space="preserve">Przedstawienie potrzeb Zespołu Szkolno-Gimnazjalnego w Będkowie do realizacji </w:t>
      </w:r>
      <w:r w:rsidRPr="00B67A48">
        <w:rPr>
          <w:rFonts w:ascii="Calibri" w:hAnsi="Calibri" w:cs="Times New Roman"/>
          <w:sz w:val="24"/>
          <w:szCs w:val="24"/>
        </w:rPr>
        <w:br/>
        <w:t>w najbliższej przyszłości.</w:t>
      </w:r>
    </w:p>
    <w:p w:rsidR="00CE0D17" w:rsidRPr="00B67A48" w:rsidRDefault="006E7FDA" w:rsidP="00CE0D17">
      <w:pPr>
        <w:pStyle w:val="Akapitzlist"/>
        <w:numPr>
          <w:ilvl w:val="0"/>
          <w:numId w:val="1"/>
        </w:numPr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Komisyjne sprawdzenie – wizja lokalna </w:t>
      </w:r>
      <w:r w:rsidR="00CF0F2A">
        <w:rPr>
          <w:rFonts w:ascii="Calibri" w:hAnsi="Calibri" w:cs="Times New Roman"/>
          <w:sz w:val="24"/>
          <w:szCs w:val="24"/>
        </w:rPr>
        <w:t>w szkole</w:t>
      </w:r>
      <w:r>
        <w:rPr>
          <w:rFonts w:ascii="Calibri" w:hAnsi="Calibri" w:cs="Times New Roman"/>
          <w:sz w:val="24"/>
          <w:szCs w:val="24"/>
        </w:rPr>
        <w:t xml:space="preserve"> i </w:t>
      </w:r>
      <w:r w:rsidR="00CF0F2A">
        <w:rPr>
          <w:rFonts w:ascii="Calibri" w:hAnsi="Calibri" w:cs="Times New Roman"/>
          <w:sz w:val="24"/>
          <w:szCs w:val="24"/>
        </w:rPr>
        <w:t xml:space="preserve">na </w:t>
      </w:r>
      <w:r>
        <w:rPr>
          <w:rFonts w:ascii="Calibri" w:hAnsi="Calibri" w:cs="Times New Roman"/>
          <w:sz w:val="24"/>
          <w:szCs w:val="24"/>
        </w:rPr>
        <w:t>tere</w:t>
      </w:r>
      <w:r w:rsidR="00CF0F2A">
        <w:rPr>
          <w:rFonts w:ascii="Calibri" w:hAnsi="Calibri" w:cs="Times New Roman"/>
          <w:sz w:val="24"/>
          <w:szCs w:val="24"/>
        </w:rPr>
        <w:t>nie</w:t>
      </w:r>
      <w:r>
        <w:rPr>
          <w:rFonts w:ascii="Calibri" w:hAnsi="Calibri" w:cs="Times New Roman"/>
          <w:sz w:val="24"/>
          <w:szCs w:val="24"/>
        </w:rPr>
        <w:t xml:space="preserve"> t</w:t>
      </w:r>
      <w:r w:rsidR="00CF0F2A">
        <w:rPr>
          <w:rFonts w:ascii="Calibri" w:hAnsi="Calibri" w:cs="Times New Roman"/>
          <w:sz w:val="24"/>
          <w:szCs w:val="24"/>
        </w:rPr>
        <w:t xml:space="preserve">ego </w:t>
      </w:r>
      <w:r>
        <w:rPr>
          <w:rFonts w:ascii="Calibri" w:hAnsi="Calibri" w:cs="Times New Roman"/>
          <w:sz w:val="24"/>
          <w:szCs w:val="24"/>
        </w:rPr>
        <w:t>obiektu.</w:t>
      </w:r>
    </w:p>
    <w:p w:rsidR="000F0AFA" w:rsidRPr="00B67A48" w:rsidRDefault="000F0AFA" w:rsidP="000F0AFA">
      <w:pPr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Odp. punktu 1.</w:t>
      </w:r>
    </w:p>
    <w:p w:rsidR="000F0AFA" w:rsidRPr="00B67A48" w:rsidRDefault="000F0AFA" w:rsidP="00CE0D17">
      <w:pPr>
        <w:jc w:val="both"/>
        <w:rPr>
          <w:rFonts w:ascii="Calibri" w:hAnsi="Calibri" w:cs="Times New Roman"/>
        </w:rPr>
      </w:pPr>
      <w:r w:rsidRPr="00B67A48">
        <w:rPr>
          <w:rFonts w:ascii="Calibri" w:hAnsi="Calibri" w:cs="Times New Roman"/>
          <w:sz w:val="24"/>
          <w:szCs w:val="24"/>
        </w:rPr>
        <w:t>Posiedzenie otworzył</w:t>
      </w:r>
      <w:r w:rsidR="00340CE4" w:rsidRPr="00B67A48">
        <w:rPr>
          <w:rFonts w:ascii="Calibri" w:hAnsi="Calibri" w:cs="Times New Roman"/>
          <w:sz w:val="24"/>
          <w:szCs w:val="24"/>
        </w:rPr>
        <w:t>a przewodnicząca</w:t>
      </w:r>
      <w:r w:rsidRPr="00B67A48">
        <w:rPr>
          <w:rFonts w:ascii="Calibri" w:hAnsi="Calibri" w:cs="Times New Roman"/>
          <w:sz w:val="24"/>
          <w:szCs w:val="24"/>
        </w:rPr>
        <w:t xml:space="preserve"> Komisji </w:t>
      </w:r>
      <w:r w:rsidR="00A2332F" w:rsidRPr="00B67A48">
        <w:rPr>
          <w:rFonts w:ascii="Calibri" w:hAnsi="Calibri" w:cs="Times New Roman"/>
          <w:sz w:val="24"/>
          <w:szCs w:val="24"/>
        </w:rPr>
        <w:t>Rewizyjnej</w:t>
      </w:r>
      <w:r w:rsidRPr="00B67A48">
        <w:rPr>
          <w:rFonts w:ascii="Calibri" w:hAnsi="Calibri" w:cs="Times New Roman"/>
        </w:rPr>
        <w:t>, Pan</w:t>
      </w:r>
      <w:r w:rsidR="00340CE4" w:rsidRPr="00B67A48">
        <w:rPr>
          <w:rFonts w:ascii="Calibri" w:hAnsi="Calibri" w:cs="Times New Roman"/>
        </w:rPr>
        <w:t>i Agnieszka Owczarek</w:t>
      </w:r>
      <w:r w:rsidRPr="00B67A48">
        <w:rPr>
          <w:rFonts w:ascii="Calibri" w:hAnsi="Calibri" w:cs="Times New Roman"/>
        </w:rPr>
        <w:t>. Na podstawie list obecnośc</w:t>
      </w:r>
      <w:r w:rsidR="00A2332F" w:rsidRPr="00B67A48">
        <w:rPr>
          <w:rFonts w:ascii="Calibri" w:hAnsi="Calibri" w:cs="Times New Roman"/>
        </w:rPr>
        <w:t>i stwierdził</w:t>
      </w:r>
      <w:r w:rsidR="001C4B2C">
        <w:rPr>
          <w:rFonts w:ascii="Calibri" w:hAnsi="Calibri" w:cs="Times New Roman"/>
        </w:rPr>
        <w:t>a</w:t>
      </w:r>
      <w:r w:rsidR="00A2332F" w:rsidRPr="00B67A48">
        <w:rPr>
          <w:rFonts w:ascii="Calibri" w:hAnsi="Calibri" w:cs="Times New Roman"/>
        </w:rPr>
        <w:t xml:space="preserve"> prawomocność obrad – w posiedzeniu uczestniczyło 5 członków Komisji Rewizyjnej (na stan 5 osobowy) i 3 członków Komisji </w:t>
      </w:r>
      <w:r w:rsidR="00A2332F" w:rsidRPr="00B67A48">
        <w:rPr>
          <w:rFonts w:ascii="Calibri" w:hAnsi="Calibri" w:cs="Times New Roman"/>
          <w:sz w:val="24"/>
          <w:szCs w:val="24"/>
        </w:rPr>
        <w:t>Oświaty</w:t>
      </w:r>
      <w:r w:rsidR="00A2332F" w:rsidRPr="00B67A48">
        <w:rPr>
          <w:rFonts w:ascii="Calibri" w:hAnsi="Calibri"/>
          <w:sz w:val="24"/>
          <w:szCs w:val="24"/>
        </w:rPr>
        <w:t>,</w:t>
      </w:r>
      <w:r w:rsidR="00A2332F" w:rsidRPr="00B67A48">
        <w:rPr>
          <w:rFonts w:ascii="Calibri" w:hAnsi="Calibri" w:cs="Times New Roman"/>
          <w:sz w:val="24"/>
          <w:szCs w:val="24"/>
        </w:rPr>
        <w:t xml:space="preserve"> Zdrowia, Kultury, Sportu </w:t>
      </w:r>
      <w:r w:rsidR="00E178CE">
        <w:rPr>
          <w:rFonts w:ascii="Calibri" w:hAnsi="Calibri" w:cs="Times New Roman"/>
          <w:sz w:val="24"/>
          <w:szCs w:val="24"/>
        </w:rPr>
        <w:br/>
      </w:r>
      <w:r w:rsidR="00A2332F" w:rsidRPr="00B67A48">
        <w:rPr>
          <w:rFonts w:ascii="Calibri" w:hAnsi="Calibri" w:cs="Times New Roman"/>
          <w:sz w:val="24"/>
          <w:szCs w:val="24"/>
        </w:rPr>
        <w:t>i Bezpieczeństwa Publicznego (na na stan 4 osobowy) – nieobecny członek komisji Bogusława Błoch.</w:t>
      </w:r>
    </w:p>
    <w:p w:rsidR="000F0AFA" w:rsidRPr="00B67A48" w:rsidRDefault="000F0AFA" w:rsidP="000F0AFA">
      <w:pPr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Odp. punktu 2.</w:t>
      </w:r>
    </w:p>
    <w:p w:rsidR="004628D7" w:rsidRDefault="000F0AFA" w:rsidP="000F0AFA">
      <w:pPr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Zaproponowany porządek wspólnego po</w:t>
      </w:r>
      <w:r w:rsidR="00307573" w:rsidRPr="00B67A48">
        <w:rPr>
          <w:rFonts w:ascii="Calibri" w:hAnsi="Calibri" w:cs="Times New Roman"/>
          <w:sz w:val="24"/>
          <w:szCs w:val="24"/>
        </w:rPr>
        <w:t>siedzenia przez przewodniczącą</w:t>
      </w:r>
      <w:r w:rsidRPr="00B67A48">
        <w:rPr>
          <w:rFonts w:ascii="Calibri" w:hAnsi="Calibri" w:cs="Times New Roman"/>
          <w:sz w:val="24"/>
          <w:szCs w:val="24"/>
        </w:rPr>
        <w:t xml:space="preserve"> obrad został przyjęty w drodze głosowania 8 głosami „za”.</w:t>
      </w:r>
      <w:r w:rsidR="0037350A">
        <w:rPr>
          <w:rFonts w:ascii="Calibri" w:hAnsi="Calibri" w:cs="Times New Roman"/>
          <w:sz w:val="24"/>
          <w:szCs w:val="24"/>
        </w:rPr>
        <w:t xml:space="preserve">  </w:t>
      </w:r>
    </w:p>
    <w:p w:rsidR="000F0AFA" w:rsidRDefault="0037350A" w:rsidP="004628D7">
      <w:pPr>
        <w:jc w:val="both"/>
        <w:rPr>
          <w:rFonts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lastRenderedPageBreak/>
        <w:t xml:space="preserve">Pan Krzysztof Jabłoński, wiceprzewodniczący Komisji Oświaty, </w:t>
      </w:r>
      <w:r w:rsidRPr="00B67A48">
        <w:rPr>
          <w:rFonts w:cs="Times New Roman"/>
          <w:sz w:val="24"/>
          <w:szCs w:val="24"/>
        </w:rPr>
        <w:t xml:space="preserve">Zdrowia, Kultury, Sportu </w:t>
      </w:r>
      <w:r w:rsidR="004628D7">
        <w:rPr>
          <w:rFonts w:cs="Times New Roman"/>
          <w:sz w:val="24"/>
          <w:szCs w:val="24"/>
        </w:rPr>
        <w:br/>
      </w:r>
      <w:r w:rsidRPr="00B67A48">
        <w:rPr>
          <w:rFonts w:cs="Times New Roman"/>
          <w:sz w:val="24"/>
          <w:szCs w:val="24"/>
        </w:rPr>
        <w:t>i Bezpieczeństwa Publicznego</w:t>
      </w:r>
      <w:r>
        <w:rPr>
          <w:rFonts w:cs="Times New Roman"/>
          <w:sz w:val="24"/>
          <w:szCs w:val="24"/>
        </w:rPr>
        <w:t xml:space="preserve"> dodał, że przyjęty porządek posiedzenia jest zgodny </w:t>
      </w:r>
      <w:r w:rsidR="004628D7">
        <w:rPr>
          <w:rFonts w:cs="Times New Roman"/>
          <w:sz w:val="24"/>
          <w:szCs w:val="24"/>
        </w:rPr>
        <w:br/>
      </w:r>
      <w:r>
        <w:rPr>
          <w:rFonts w:cs="Times New Roman"/>
          <w:sz w:val="24"/>
          <w:szCs w:val="24"/>
        </w:rPr>
        <w:t>z ustaleniami ze wspólnego posiedzenia tych komisji odbytego w dniu 22 czerwca 2015 r.</w:t>
      </w:r>
    </w:p>
    <w:p w:rsidR="006C2681" w:rsidRPr="00B67A48" w:rsidRDefault="006C2681" w:rsidP="004628D7">
      <w:pPr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protokołu nr 1.2015 wspólnego posiedzenia ww. komisji z dnia 22 czerwca 2015 r. nie zgłoszono żadnych uwag i przyjęto go w drodze głosowania 8 głosami „za”.</w:t>
      </w:r>
    </w:p>
    <w:p w:rsidR="00721AF5" w:rsidRPr="00B67A48" w:rsidRDefault="00721AF5" w:rsidP="00721AF5">
      <w:p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Odp. punktu 3.</w:t>
      </w:r>
    </w:p>
    <w:p w:rsidR="00721AF5" w:rsidRPr="001C4B2C" w:rsidRDefault="00721AF5" w:rsidP="00721AF5">
      <w:pPr>
        <w:spacing w:line="240" w:lineRule="auto"/>
        <w:jc w:val="both"/>
        <w:rPr>
          <w:rFonts w:cs="Times New Roman"/>
          <w:sz w:val="24"/>
          <w:szCs w:val="24"/>
        </w:rPr>
      </w:pPr>
      <w:r w:rsidRPr="001C4B2C">
        <w:rPr>
          <w:rFonts w:cs="Times New Roman"/>
          <w:sz w:val="24"/>
          <w:szCs w:val="24"/>
        </w:rPr>
        <w:t xml:space="preserve">Zgodnie z prośbą komisji przyjętą na wspólnym posiedzeniu w dniu 22 czerwca 2015 r. </w:t>
      </w:r>
      <w:r w:rsidR="009F61E4" w:rsidRPr="001C4B2C">
        <w:rPr>
          <w:rFonts w:cs="Times New Roman"/>
          <w:sz w:val="24"/>
          <w:szCs w:val="24"/>
        </w:rPr>
        <w:t>potrzeby</w:t>
      </w:r>
      <w:r w:rsidRPr="001C4B2C">
        <w:rPr>
          <w:rFonts w:cs="Times New Roman"/>
          <w:sz w:val="24"/>
          <w:szCs w:val="24"/>
        </w:rPr>
        <w:t xml:space="preserve"> Zespołu</w:t>
      </w:r>
      <w:r w:rsidR="009F61E4" w:rsidRPr="001C4B2C">
        <w:rPr>
          <w:rFonts w:cs="Times New Roman"/>
          <w:sz w:val="24"/>
          <w:szCs w:val="24"/>
        </w:rPr>
        <w:t xml:space="preserve"> Szkolno-Gimnazjalnego w Będkowie przedstawiła Pani Dyrektor Anna Milczarek. Sporządzony wykaz zadań jest następujący:</w:t>
      </w:r>
    </w:p>
    <w:p w:rsidR="009F61E4" w:rsidRPr="00B67A48" w:rsidRDefault="009F61E4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wymiana wykładziny – 376m</w:t>
      </w:r>
      <w:r w:rsidRPr="00B67A48">
        <w:rPr>
          <w:rFonts w:ascii="Calibri" w:hAnsi="Calibri" w:cs="Times New Roman"/>
          <w:sz w:val="24"/>
          <w:szCs w:val="24"/>
          <w:vertAlign w:val="superscript"/>
        </w:rPr>
        <w:t>2</w:t>
      </w:r>
      <w:r w:rsidRPr="00B67A48">
        <w:rPr>
          <w:rFonts w:ascii="Calibri" w:hAnsi="Calibri" w:cs="Times New Roman"/>
          <w:sz w:val="24"/>
          <w:szCs w:val="24"/>
        </w:rPr>
        <w:t xml:space="preserve"> na pierwszym i drugim piętrze (ogólne koszty 50.872 zł brutto; 110 zł netto za 1m</w:t>
      </w:r>
      <w:r w:rsidRPr="00B67A48">
        <w:rPr>
          <w:rFonts w:ascii="Calibri" w:hAnsi="Calibri" w:cs="Times New Roman"/>
          <w:sz w:val="24"/>
          <w:szCs w:val="24"/>
          <w:vertAlign w:val="superscript"/>
        </w:rPr>
        <w:t>2</w:t>
      </w:r>
      <w:r w:rsidRPr="00B67A48">
        <w:rPr>
          <w:rFonts w:ascii="Calibri" w:hAnsi="Calibri" w:cs="Times New Roman"/>
          <w:sz w:val="24"/>
          <w:szCs w:val="24"/>
        </w:rPr>
        <w:t xml:space="preserve"> – środki zagwarantowane w budżecie),</w:t>
      </w:r>
    </w:p>
    <w:p w:rsidR="009F61E4" w:rsidRPr="00B67A48" w:rsidRDefault="009F61E4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urządzenie sali</w:t>
      </w:r>
      <w:r w:rsidR="00376A0E" w:rsidRPr="00B67A48">
        <w:rPr>
          <w:rFonts w:ascii="Calibri" w:hAnsi="Calibri" w:cs="Times New Roman"/>
          <w:sz w:val="24"/>
          <w:szCs w:val="24"/>
        </w:rPr>
        <w:t xml:space="preserve"> przyrodniczej -  </w:t>
      </w:r>
      <w:r w:rsidRPr="00B67A48">
        <w:rPr>
          <w:rFonts w:ascii="Calibri" w:hAnsi="Calibri" w:cs="Times New Roman"/>
          <w:sz w:val="24"/>
          <w:szCs w:val="24"/>
        </w:rPr>
        <w:t xml:space="preserve">zagwarantowana </w:t>
      </w:r>
      <w:r w:rsidR="00376A0E" w:rsidRPr="00B67A48">
        <w:rPr>
          <w:rFonts w:ascii="Calibri" w:hAnsi="Calibri" w:cs="Times New Roman"/>
          <w:sz w:val="24"/>
          <w:szCs w:val="24"/>
        </w:rPr>
        <w:t xml:space="preserve">na ten cel </w:t>
      </w:r>
      <w:r w:rsidRPr="00B67A48">
        <w:rPr>
          <w:rFonts w:ascii="Calibri" w:hAnsi="Calibri" w:cs="Times New Roman"/>
          <w:sz w:val="24"/>
          <w:szCs w:val="24"/>
        </w:rPr>
        <w:t xml:space="preserve">kwota </w:t>
      </w:r>
      <w:r w:rsidR="00376A0E" w:rsidRPr="00B67A48">
        <w:rPr>
          <w:rFonts w:ascii="Calibri" w:hAnsi="Calibri" w:cs="Times New Roman"/>
          <w:sz w:val="24"/>
          <w:szCs w:val="24"/>
        </w:rPr>
        <w:t>wynosi 6.000,00 zł – środki własne,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realizacja zaleceń straży pożarnej -  drzwi ognioodporne, wymiana wewnętrznych hydrantów wraz z wężami,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oddzielenie szkoły od części jadalnej,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zakup metalowej szafy dla potrzeb pedagoga,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remont łazienek (toalet),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wymiana okien (rozpoczęcie tych prac od sali gimnastycznej),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wymiana wykładziny na korytarzu przy Sali gimnastycznej (na parterze),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malowanie sali gimnastycznej, stołówki (części jadalnej), sal lekcyjnych, części administracyjnej,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malowanie  elewacji budynku,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wymiana pieca centralnego ogrzewania,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wymiana drzwi wejściowych  (szkoły i przedszkola),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założenie kostki,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zakup koszy zewnętrznych,</w:t>
      </w:r>
    </w:p>
    <w:p w:rsidR="00376A0E" w:rsidRPr="00B67A48" w:rsidRDefault="00376A0E" w:rsidP="009F61E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Calibri" w:hAnsi="Calibri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zakup pomocy dydaktycznych – matematyka, fizyka, chemia, język polski,</w:t>
      </w:r>
    </w:p>
    <w:p w:rsidR="00721AF5" w:rsidRPr="00E67A8C" w:rsidRDefault="00D47426" w:rsidP="00E72A79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A48">
        <w:rPr>
          <w:rFonts w:ascii="Calibri" w:hAnsi="Calibri" w:cs="Times New Roman"/>
          <w:sz w:val="24"/>
          <w:szCs w:val="24"/>
        </w:rPr>
        <w:t>zakup ławek i krzeseł w klasach I-III (4 sale), wymiana blatów w klasach IV-VI szkoły podstawowej (1 sala) i I-III gimnazjum (4 sale).</w:t>
      </w:r>
    </w:p>
    <w:p w:rsidR="0030536F" w:rsidRDefault="0030536F" w:rsidP="0030536F">
      <w:pPr>
        <w:jc w:val="both"/>
      </w:pPr>
      <w:r>
        <w:t>Pani  Renata Sz</w:t>
      </w:r>
      <w:r w:rsidR="001C4B2C">
        <w:t>ymańska mówiła  - Panie Wójcie -</w:t>
      </w:r>
      <w:r>
        <w:t xml:space="preserve"> mówimy  cały czas o wydatkach na szkołę, widzimy potrzeby nie tylko jako radni, te potrzeby dostrzegają także rodzice, którzy w ostatnim czasie wykazali swoją inicjatywę. Te sprawy są jasne i oczywiste, ale nie są eksponowane na posiedzeniach </w:t>
      </w:r>
      <w:r>
        <w:br/>
        <w:t>i sesjach przez Panią Dyrektor. Teraz jest to</w:t>
      </w:r>
      <w:r w:rsidR="001C4B2C">
        <w:t>,</w:t>
      </w:r>
      <w:r>
        <w:t xml:space="preserve"> na moją prośbę</w:t>
      </w:r>
      <w:r w:rsidR="001C4B2C">
        <w:t>,</w:t>
      </w:r>
      <w:r>
        <w:t xml:space="preserve"> przedstawione. Współpraca </w:t>
      </w:r>
      <w:r w:rsidR="003D3EB3">
        <w:t>w tym zakresie musi być ścisła -</w:t>
      </w:r>
      <w:r>
        <w:t xml:space="preserve"> chodzi o to, aby Pani Dyrektor na piśmie informowała Pana Wójta </w:t>
      </w:r>
      <w:r>
        <w:br/>
        <w:t>o istniejących potrzebach szkoły. Co prawda są takie dorywcze spotkania, ale nie ma jednak takiego kompleksowego spojrzenia tym bardziej, że poprzednie lata mijały i wiele różnych  kwestii umknęło naszej uwadze, np. programy na dofinansowanie zadań szkoły. Jeden taki program ostatnio był zrealizowany, drugi  jest zapowiedziany przez Panią Dyrektor.</w:t>
      </w:r>
    </w:p>
    <w:p w:rsidR="0030536F" w:rsidRDefault="0030536F" w:rsidP="0030536F">
      <w:pPr>
        <w:jc w:val="both"/>
      </w:pPr>
      <w:r>
        <w:t>Dyrektor Zespołu Szkolno-Gimnazjalnego: projekty - w Krainie wiedzy – 600 tysięcy zł, indywidualne nauczanie w klasach I-III – 40 tysięcy zł, Radosna szkoła – około 30 tysięcy zł, dofinansowanie dla koła fotograficznego – około 50 tysięcy zł.</w:t>
      </w:r>
    </w:p>
    <w:p w:rsidR="0030536F" w:rsidRDefault="0030536F" w:rsidP="0030536F">
      <w:pPr>
        <w:jc w:val="both"/>
      </w:pPr>
      <w:r>
        <w:lastRenderedPageBreak/>
        <w:t xml:space="preserve">Pani Renata Szymańska stwierdziła: bardzo ważne są dla nas także programy remontowe związane </w:t>
      </w:r>
      <w:r>
        <w:br/>
        <w:t>z dofinansowaniem doposażenia i wszelkiego rodzaju prac remontowych. Weźmy pod uwagę np. klasę dla sześciolatków – ni</w:t>
      </w:r>
      <w:r w:rsidR="005C33B0">
        <w:t>e jest w ogóle przystosowana do</w:t>
      </w:r>
      <w:r>
        <w:t xml:space="preserve"> potrzeb tych dzieci, jest mała, nie ma </w:t>
      </w:r>
      <w:r>
        <w:br/>
        <w:t>w niej miejsca na posiłki i zabawę – mówią o tym rodzice. Nie wiem czy to wynika z braku sal, czy są jakieś inne rozwiązania tej sytuacji?</w:t>
      </w:r>
    </w:p>
    <w:p w:rsidR="0030536F" w:rsidRDefault="0030536F" w:rsidP="0030536F">
      <w:pPr>
        <w:jc w:val="both"/>
      </w:pPr>
      <w:r>
        <w:t>Dyrektor Zespołu Szkolno-Gimnazjalnego: co prawda są pieniądze na doposażenie lub rozbudowę przedszkoli, ale tylko w przypadku zwiększenia liczby oddziałów przedszkolnych, co w naszej sytuacji  nie jest możliwe. Do przedsz</w:t>
      </w:r>
      <w:r w:rsidR="00383E19">
        <w:t xml:space="preserve">kola gminnego przyjęte zostały </w:t>
      </w:r>
      <w:r>
        <w:t>wszystkie dzieci (trzy i czteroletnie) ubiegające się o  miejsce w przedszkolu. Klasy I-IV uczą się na parterze, żeby były oddzi</w:t>
      </w:r>
      <w:r w:rsidR="00383E19">
        <w:t xml:space="preserve">elone od dzieci klas starszych </w:t>
      </w:r>
      <w:r>
        <w:t xml:space="preserve">szkoły podstawowej i gimnazjum. To, że sala dla sześciolatków jest taka, a nie inna </w:t>
      </w:r>
      <w:r w:rsidR="003302A5">
        <w:t xml:space="preserve">wynika z braku sal. Propozycja </w:t>
      </w:r>
      <w:r>
        <w:t>wprowadzenia dwuzmianowości zajęć lekcyjnych nie znalazła akceptacji ze strony rodziców. Stąd decyzja o przeniesieniu świetlicy do szatni, klasa zerowa została wydzielona na pierwszym piętrze – na ten cel przeznaczono pomieszczenie, które było dla potrzeb biblioteki. W tej chwili</w:t>
      </w:r>
      <w:r w:rsidR="003302A5">
        <w:t xml:space="preserve"> są sale większe dla klas I-III</w:t>
      </w:r>
      <w:r>
        <w:t>, tylko że tam jest jeszcze więcej dzieci.</w:t>
      </w:r>
    </w:p>
    <w:p w:rsidR="0030536F" w:rsidRDefault="0030536F" w:rsidP="0030536F">
      <w:pPr>
        <w:jc w:val="both"/>
      </w:pPr>
      <w:r>
        <w:t>Wójt Gminy: dwa dni temu zapoznałem się z pismem rodziców i uważam, że trzeba reagować na tego typu wystąpienia, więc nie uciekam od dyskusji na temat  szukania środków na zakup ławek – żeby były dostosowane dla potrzeb uczniów. Jeżeli chodzi o projekty unijne, to mogę  tylko potwierdzić, że oddziały przedszkolne, to jedyna możliwość pozyskania dofinansowania na zakupy rzeczowe, ale tylko w sytuacji tworzenia nowych oddziałów przedszkolnych.</w:t>
      </w:r>
    </w:p>
    <w:p w:rsidR="0030536F" w:rsidRDefault="0030536F" w:rsidP="000F2761">
      <w:pPr>
        <w:jc w:val="both"/>
      </w:pPr>
      <w:r>
        <w:t>Pani Renata Szymańska – chodzi o to, żeby dalej śledzić i wykorzyst</w:t>
      </w:r>
      <w:r w:rsidR="000F2761">
        <w:t>yw</w:t>
      </w:r>
      <w:r>
        <w:t xml:space="preserve">ać wszelkie możliwości </w:t>
      </w:r>
      <w:r w:rsidR="000F2761">
        <w:br/>
      </w:r>
      <w:r>
        <w:t>w zakresie projektów, tym bardziej że budżet jest taki, a nie inny, a za chwilę mogą się pojawić kolejne pisma ze strony rodziców. Trzeba myśleć już teraz co zrobić, aby zapobiec degradacji szkoły, jaki plan ustalić na rok budżetowy 20</w:t>
      </w:r>
      <w:r w:rsidR="00EE6049">
        <w:t xml:space="preserve">16 z uwzględnieniem spraw </w:t>
      </w:r>
      <w:r>
        <w:t xml:space="preserve"> jako</w:t>
      </w:r>
      <w:r w:rsidR="000F2761">
        <w:t xml:space="preserve"> priorytetowych. Nie mówię już </w:t>
      </w:r>
      <w:r>
        <w:t>o rozbudowie sali gimnastycznej, ale o takich rzeczach jak ławki, podłogi, ściany – są to najważniejsze sprawy. Trzeba pomyśleć, jak to rozwiązać – może tę część, co jest przy oknach na korytarzu zabudować?</w:t>
      </w:r>
    </w:p>
    <w:p w:rsidR="0030536F" w:rsidRDefault="0030536F" w:rsidP="0030536F">
      <w:pPr>
        <w:jc w:val="both"/>
      </w:pPr>
      <w:r>
        <w:t>Dyrektor Zespołu Szkolno-Gimnazjalnego:  jeżeli zabudujemy kolejną część, to nie wiem czy problem się rozwiąże – już jedna ścianka działowa została ustawiona, żeby wstawić ksero, więc ta luka częściowo została zabudowana. W małych salach na każdym pi</w:t>
      </w:r>
      <w:r w:rsidR="005078FA">
        <w:t>ętrze są pokoje nauczycielskie. T</w:t>
      </w:r>
      <w:r>
        <w:t>akie rozwiązanie zostało przyjęte, żeby chronić przed dwuzmianowością. Pięć sal nam brakuje, jeżeli mamy podwójne klasy.</w:t>
      </w:r>
    </w:p>
    <w:p w:rsidR="0030536F" w:rsidRDefault="0030536F" w:rsidP="0030536F">
      <w:pPr>
        <w:jc w:val="both"/>
      </w:pPr>
      <w:r>
        <w:t>Pani Renata Szymańska – nawią</w:t>
      </w:r>
      <w:r w:rsidR="00D64B86">
        <w:t xml:space="preserve">zując do ławek stwierdziła, że </w:t>
      </w:r>
      <w:r>
        <w:t>są nie tylko nieprzystosowane (za wysokie) ale także zniszczone;  rodzice mówią, że dzieci niszczą sobie sweterki.</w:t>
      </w:r>
    </w:p>
    <w:p w:rsidR="0030536F" w:rsidRDefault="0030536F" w:rsidP="0030536F">
      <w:pPr>
        <w:jc w:val="both"/>
      </w:pPr>
      <w:r>
        <w:t>Dyrektor Zespołu Szkolno-Gimnazjalnego:  jeżeli chodzi o ławki, to nie są aż tak bardzo zniszczone – przejdziemy do szkoły, to zobaczymy.</w:t>
      </w:r>
    </w:p>
    <w:p w:rsidR="0030536F" w:rsidRDefault="0030536F" w:rsidP="0030536F">
      <w:pPr>
        <w:jc w:val="both"/>
      </w:pPr>
      <w:r>
        <w:t>Wójt Gminy – uważam, że po</w:t>
      </w:r>
      <w:r w:rsidR="0001684E">
        <w:t>winniśmy się</w:t>
      </w:r>
      <w:r w:rsidR="00D64B86">
        <w:t xml:space="preserve"> skupić </w:t>
      </w:r>
      <w:r w:rsidR="0001684E">
        <w:t xml:space="preserve">bardziej </w:t>
      </w:r>
      <w:r w:rsidR="00D64B86">
        <w:t>na</w:t>
      </w:r>
      <w:r>
        <w:t xml:space="preserve"> tym, jaki jest faktycznie stan techniczny tych ławek i krzeseł, a ni</w:t>
      </w:r>
      <w:r w:rsidR="0001684E">
        <w:t xml:space="preserve">e brać pod uwagę </w:t>
      </w:r>
      <w:r w:rsidR="00E94167">
        <w:t xml:space="preserve">wyłącznie </w:t>
      </w:r>
      <w:r w:rsidR="00262E1B">
        <w:t xml:space="preserve">przedstawionych oczekiwań. </w:t>
      </w:r>
      <w:r w:rsidR="002F22C4">
        <w:t>Należy najpierw rozpoznać</w:t>
      </w:r>
      <w:r>
        <w:t xml:space="preserve"> czym dysp</w:t>
      </w:r>
      <w:r w:rsidR="00BC43DB">
        <w:t xml:space="preserve">onujemy. Jeżeli </w:t>
      </w:r>
      <w:r>
        <w:t>brakuje sprzętu, to jestem za tym, ab</w:t>
      </w:r>
      <w:r w:rsidR="00FF2E3C">
        <w:t>y  go dokupić według uzasadnionych</w:t>
      </w:r>
      <w:r>
        <w:t xml:space="preserve"> potrzeb.</w:t>
      </w:r>
    </w:p>
    <w:p w:rsidR="0030536F" w:rsidRDefault="0030536F" w:rsidP="0030536F">
      <w:pPr>
        <w:jc w:val="both"/>
      </w:pPr>
      <w:r>
        <w:t>Pan Krzysztof Jabłoński – pytał, ile jest tych pierwszych klas, dwie czy trzy? Jeżeli decyzja byłaby na tak, to jakie moglibyśmy ponieść koszty?</w:t>
      </w:r>
    </w:p>
    <w:p w:rsidR="0030536F" w:rsidRDefault="0030536F" w:rsidP="0030536F">
      <w:pPr>
        <w:jc w:val="both"/>
      </w:pPr>
      <w:r>
        <w:lastRenderedPageBreak/>
        <w:t>Dyrektor Zespołu Szkolno-Gimnazjalnego:  dwie klasy. Koszty są następujące: 150 zł ławka, 120 zł krzesło.</w:t>
      </w:r>
    </w:p>
    <w:p w:rsidR="0030536F" w:rsidRDefault="0030536F" w:rsidP="0030536F">
      <w:pPr>
        <w:jc w:val="both"/>
      </w:pPr>
      <w:r>
        <w:t xml:space="preserve">Wójt Gminy  stwierdził:  zniszczone blaty ławek trzeba wymienić na nowe – najpierw należy sprawdzić  ich stan we wszystkich klasach – pojedyncze braki  uzupełnić. Co do wspomnianej  degradacji – jeżeli chodzi o edukacyjne wyposażenie klas, to jak najbardziej, ale co do budowlanki </w:t>
      </w:r>
      <w:r>
        <w:br/>
        <w:t>w oświacie – takich potrzeb nie widzę  - wykonana została termomodernizacja obiektów, dokonana (etapami) wymiana okien – zostały jeszcze do wymiany okna na sali gimnastycznej, zapewniona  odpowiednia baza s</w:t>
      </w:r>
      <w:r w:rsidR="009F4583">
        <w:t>portowa (budowa orlika).  Kolektory słoneczne</w:t>
      </w:r>
      <w:r>
        <w:t xml:space="preserve"> </w:t>
      </w:r>
      <w:r w:rsidR="00BC43DB">
        <w:t>-</w:t>
      </w:r>
      <w:r w:rsidR="00E67A8C">
        <w:t xml:space="preserve"> jeżeli idzie o </w:t>
      </w:r>
      <w:r>
        <w:t xml:space="preserve">tego typu urządzenia  - można jak najbardziej szukać możliwości, jednak takich spraw jak dobudowanie, czy zamiana klas </w:t>
      </w:r>
      <w:r w:rsidR="00BC43DB">
        <w:t>–</w:t>
      </w:r>
      <w:r>
        <w:t xml:space="preserve"> </w:t>
      </w:r>
      <w:r w:rsidR="00BC43DB">
        <w:t xml:space="preserve">także </w:t>
      </w:r>
      <w:r>
        <w:t>nie widzę</w:t>
      </w:r>
      <w:r w:rsidR="00BC43DB">
        <w:t xml:space="preserve"> takich potrzeb</w:t>
      </w:r>
      <w:r>
        <w:t>. Nie ma także konieczności tworzenia nowych oddziałów przedszkolnych. Pilną potrzebą jest skupienie się na wnętrzu i malowaniu elewacji, zapewnienie środków na doprowadzenie wnętrz obiektu do lepszych standardów, czy też przyjęcia planu budowy kotłowni.</w:t>
      </w:r>
    </w:p>
    <w:p w:rsidR="0030536F" w:rsidRDefault="0030536F" w:rsidP="0030536F">
      <w:pPr>
        <w:jc w:val="both"/>
      </w:pPr>
      <w:r>
        <w:t>Pani Renata Szymańska, a może jednak dobudować, a w przedszkolu zrobić miejsce dla pięciolatków  i sześciolatków.</w:t>
      </w:r>
    </w:p>
    <w:p w:rsidR="0030536F" w:rsidRDefault="0030536F" w:rsidP="0030536F">
      <w:pPr>
        <w:jc w:val="both"/>
      </w:pPr>
      <w:r>
        <w:t>Dyrektor Zespołu Szkolno-Gimnazjalnego:  nie opowiedziała się za takim rozwiązaniem, aby komplet przedszkolny zamieniać na część szkolną (małe sale) - kwestie s</w:t>
      </w:r>
      <w:r w:rsidR="00636EEC">
        <w:t>prawozdawcze też temu nie służą – mówiła Pani Dyrektor.</w:t>
      </w:r>
    </w:p>
    <w:p w:rsidR="0030536F" w:rsidRDefault="0030536F" w:rsidP="0030536F">
      <w:pPr>
        <w:jc w:val="both"/>
      </w:pPr>
      <w:r>
        <w:t>Pan Krzysztof Jabłoński – rozumiem argumentację Pana Wójta, ale uważam, że taki zakup krzeseł, czy ławek też unowocześnia, podnosi standard klasy, więc może należałoby próbować (etapami) dokonać zakupu tego wyposażenia – najpierw zakupić krzesła, a następnie ławki - będą na lata.</w:t>
      </w:r>
    </w:p>
    <w:p w:rsidR="0030536F" w:rsidRDefault="0030536F" w:rsidP="0030536F">
      <w:pPr>
        <w:jc w:val="both"/>
      </w:pPr>
      <w:r>
        <w:t xml:space="preserve">Pani Renata Szymańska – dobrze byłoby zapewnić ławki dla dzieci, które spędzają wiele godzin </w:t>
      </w:r>
      <w:r>
        <w:br/>
        <w:t>w klasie – ławka jest bardzo ważna dla dziecka. Chcę też wrócić do swojej wcześniejszej wypowiedzi dotyczącej „drutów na wierzchu” w miejscu jak się wjeżdża od strony hydroforni, tj. to pierwsze wejście przy o</w:t>
      </w:r>
      <w:r w:rsidR="00B05F76">
        <w:t xml:space="preserve">grodzeniu - one nadal są „wprost </w:t>
      </w:r>
      <w:r>
        <w:t>na oczy”.</w:t>
      </w:r>
    </w:p>
    <w:p w:rsidR="0030536F" w:rsidRDefault="0030536F" w:rsidP="0030536F">
      <w:pPr>
        <w:jc w:val="both"/>
      </w:pPr>
      <w:r>
        <w:t>Wójt Gminy –</w:t>
      </w:r>
      <w:r w:rsidR="00850662">
        <w:t xml:space="preserve"> nie wiem, czy chodzi o postrzępioną</w:t>
      </w:r>
      <w:r w:rsidR="002117D7">
        <w:t xml:space="preserve"> siatkę, czy o coś innego.</w:t>
      </w:r>
    </w:p>
    <w:p w:rsidR="0030536F" w:rsidRDefault="0030536F" w:rsidP="0030536F">
      <w:pPr>
        <w:jc w:val="both"/>
      </w:pPr>
      <w:r>
        <w:t>Pani Renata Szymańska – to jest ta siatka przy furtce. Mówiłam też o ostrych krawężnikach – można to poprawić z udziałem pracowników gminy.</w:t>
      </w:r>
    </w:p>
    <w:p w:rsidR="0030536F" w:rsidRDefault="0030536F" w:rsidP="0030536F">
      <w:pPr>
        <w:jc w:val="both"/>
      </w:pPr>
      <w:r>
        <w:t>Wójt G</w:t>
      </w:r>
      <w:r w:rsidR="00443650">
        <w:t>miny – po sesji sprawdziłem te trzpienie</w:t>
      </w:r>
      <w:r>
        <w:t xml:space="preserve"> na tym tarasie – są już zabezpieczone. Co do tej drugiej poruszanej kwestii – będziemy na miejscu, to zobaczymy.</w:t>
      </w:r>
    </w:p>
    <w:p w:rsidR="0030536F" w:rsidRDefault="0030536F" w:rsidP="0030536F">
      <w:pPr>
        <w:jc w:val="both"/>
      </w:pPr>
      <w:r>
        <w:t xml:space="preserve">Pan Krzysztof Jabłoński – pytał, czy informacja o realizacji zadań oświatowych jest przedkładana Radzie Gminy – to wynika z ustawy o systemie oświaty. </w:t>
      </w:r>
    </w:p>
    <w:p w:rsidR="0030536F" w:rsidRDefault="0030536F" w:rsidP="0030536F">
      <w:pPr>
        <w:jc w:val="both"/>
      </w:pPr>
      <w:r>
        <w:t>Dyrektor Zespołu Szkolno-Gimnazjalnego:  taki zapis został wprowadzony z dniem 1 marca 2015 r.</w:t>
      </w:r>
    </w:p>
    <w:p w:rsidR="0030536F" w:rsidRDefault="0030536F" w:rsidP="0030536F">
      <w:pPr>
        <w:jc w:val="both"/>
      </w:pPr>
      <w:r>
        <w:t>Pan Krzysztof Jabłoński – zwrócił się do Pani Dyrektor,  że może nawet taką informację</w:t>
      </w:r>
      <w:r w:rsidR="00860F62">
        <w:t xml:space="preserve"> przesłać  drogą elektroniczną -</w:t>
      </w:r>
      <w:r>
        <w:t xml:space="preserve"> chętnie się zapoznam</w:t>
      </w:r>
      <w:r w:rsidR="00860F62">
        <w:t xml:space="preserve"> - </w:t>
      </w:r>
      <w:r>
        <w:t xml:space="preserve"> dodał radny.</w:t>
      </w:r>
    </w:p>
    <w:p w:rsidR="0029199C" w:rsidRDefault="0029199C" w:rsidP="0030536F">
      <w:pPr>
        <w:jc w:val="both"/>
      </w:pPr>
      <w:r>
        <w:t>Odp. punktu 4.</w:t>
      </w:r>
    </w:p>
    <w:p w:rsidR="0029199C" w:rsidRDefault="0029199C" w:rsidP="0030536F">
      <w:pPr>
        <w:jc w:val="both"/>
      </w:pPr>
      <w:r>
        <w:t xml:space="preserve">Zgodnie z tym punktem komisje </w:t>
      </w:r>
      <w:r w:rsidR="0037350A">
        <w:t>przeszły na teren szkoły.</w:t>
      </w:r>
    </w:p>
    <w:p w:rsidR="00721AF5" w:rsidRDefault="00721AF5" w:rsidP="00E72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C35" w:rsidRDefault="00210A9C" w:rsidP="003053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E053C2" w:rsidRPr="000F0AFA" w:rsidRDefault="00E053C2" w:rsidP="00E053C2">
      <w:pPr>
        <w:jc w:val="both"/>
        <w:rPr>
          <w:rFonts w:ascii="Times New Roman" w:hAnsi="Times New Roman" w:cs="Times New Roman"/>
          <w:sz w:val="24"/>
          <w:szCs w:val="24"/>
        </w:rPr>
      </w:pPr>
      <w:r w:rsidRPr="000F0AFA">
        <w:rPr>
          <w:rFonts w:ascii="Times New Roman" w:hAnsi="Times New Roman" w:cs="Times New Roman"/>
          <w:sz w:val="24"/>
          <w:szCs w:val="24"/>
        </w:rPr>
        <w:t xml:space="preserve">Protokołowała:                                                       </w:t>
      </w:r>
      <w:r w:rsidR="004F12DD">
        <w:rPr>
          <w:rFonts w:ascii="Times New Roman" w:hAnsi="Times New Roman" w:cs="Times New Roman"/>
          <w:sz w:val="24"/>
          <w:szCs w:val="24"/>
        </w:rPr>
        <w:t xml:space="preserve">                  Przewodnicząca</w:t>
      </w:r>
      <w:r w:rsidRPr="000F0AFA">
        <w:rPr>
          <w:rFonts w:ascii="Times New Roman" w:hAnsi="Times New Roman" w:cs="Times New Roman"/>
          <w:sz w:val="24"/>
          <w:szCs w:val="24"/>
        </w:rPr>
        <w:t xml:space="preserve"> posiedzenia</w:t>
      </w:r>
    </w:p>
    <w:p w:rsidR="00E053C2" w:rsidRPr="000F0AFA" w:rsidRDefault="00E053C2" w:rsidP="00E053C2">
      <w:pPr>
        <w:jc w:val="both"/>
        <w:rPr>
          <w:rFonts w:ascii="Times New Roman" w:hAnsi="Times New Roman" w:cs="Times New Roman"/>
          <w:sz w:val="24"/>
          <w:szCs w:val="24"/>
        </w:rPr>
      </w:pPr>
      <w:r w:rsidRPr="000F0AFA">
        <w:rPr>
          <w:rFonts w:ascii="Times New Roman" w:hAnsi="Times New Roman" w:cs="Times New Roman"/>
          <w:sz w:val="24"/>
          <w:szCs w:val="24"/>
        </w:rPr>
        <w:t xml:space="preserve">Józefa Kubala, inspektor                                                          </w:t>
      </w:r>
      <w:r w:rsidR="004F12DD">
        <w:rPr>
          <w:rFonts w:ascii="Times New Roman" w:hAnsi="Times New Roman" w:cs="Times New Roman"/>
          <w:sz w:val="24"/>
          <w:szCs w:val="24"/>
        </w:rPr>
        <w:t xml:space="preserve">           Agnieszka Owczarek</w:t>
      </w:r>
    </w:p>
    <w:sectPr w:rsidR="00E053C2" w:rsidRPr="000F0AFA" w:rsidSect="0037350A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1E4" w:rsidRDefault="009F61E4" w:rsidP="00E80114">
      <w:pPr>
        <w:spacing w:after="0" w:line="240" w:lineRule="auto"/>
      </w:pPr>
      <w:r>
        <w:separator/>
      </w:r>
    </w:p>
  </w:endnote>
  <w:endnote w:type="continuationSeparator" w:id="0">
    <w:p w:rsidR="009F61E4" w:rsidRDefault="009F61E4" w:rsidP="00E80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77650"/>
      <w:docPartObj>
        <w:docPartGallery w:val="Page Numbers (Bottom of Page)"/>
        <w:docPartUnique/>
      </w:docPartObj>
    </w:sdtPr>
    <w:sdtContent>
      <w:p w:rsidR="009F61E4" w:rsidRDefault="004310D7">
        <w:pPr>
          <w:pStyle w:val="Stopka"/>
          <w:jc w:val="center"/>
        </w:pPr>
        <w:fldSimple w:instr=" PAGE   \* MERGEFORMAT ">
          <w:r w:rsidR="006015CB">
            <w:rPr>
              <w:noProof/>
            </w:rPr>
            <w:t>1</w:t>
          </w:r>
        </w:fldSimple>
      </w:p>
    </w:sdtContent>
  </w:sdt>
  <w:p w:rsidR="009F61E4" w:rsidRDefault="009F61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1E4" w:rsidRDefault="009F61E4" w:rsidP="00E80114">
      <w:pPr>
        <w:spacing w:after="0" w:line="240" w:lineRule="auto"/>
      </w:pPr>
      <w:r>
        <w:separator/>
      </w:r>
    </w:p>
  </w:footnote>
  <w:footnote w:type="continuationSeparator" w:id="0">
    <w:p w:rsidR="009F61E4" w:rsidRDefault="009F61E4" w:rsidP="00E801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0500B"/>
    <w:multiLevelType w:val="multilevel"/>
    <w:tmpl w:val="161229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0D6A62"/>
    <w:multiLevelType w:val="hybridMultilevel"/>
    <w:tmpl w:val="CF5E02D4"/>
    <w:lvl w:ilvl="0" w:tplc="D98C62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42B73"/>
    <w:multiLevelType w:val="multilevel"/>
    <w:tmpl w:val="10F01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580D6F"/>
    <w:multiLevelType w:val="hybridMultilevel"/>
    <w:tmpl w:val="65C0D7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4558DA"/>
    <w:multiLevelType w:val="hybridMultilevel"/>
    <w:tmpl w:val="04BAC810"/>
    <w:lvl w:ilvl="0" w:tplc="920A1A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D3B7C"/>
    <w:multiLevelType w:val="hybridMultilevel"/>
    <w:tmpl w:val="04BAC810"/>
    <w:lvl w:ilvl="0" w:tplc="920A1A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FF34DC"/>
    <w:multiLevelType w:val="hybridMultilevel"/>
    <w:tmpl w:val="CF1E2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63DA"/>
    <w:rsid w:val="000051EE"/>
    <w:rsid w:val="0001684E"/>
    <w:rsid w:val="00027E01"/>
    <w:rsid w:val="000430ED"/>
    <w:rsid w:val="00070275"/>
    <w:rsid w:val="0008005E"/>
    <w:rsid w:val="000A586C"/>
    <w:rsid w:val="000B6667"/>
    <w:rsid w:val="000B7BD2"/>
    <w:rsid w:val="000D6AB7"/>
    <w:rsid w:val="000E1E0F"/>
    <w:rsid w:val="000F0AFA"/>
    <w:rsid w:val="000F2761"/>
    <w:rsid w:val="000F445D"/>
    <w:rsid w:val="000F7070"/>
    <w:rsid w:val="001006F8"/>
    <w:rsid w:val="00113969"/>
    <w:rsid w:val="001357D5"/>
    <w:rsid w:val="00136304"/>
    <w:rsid w:val="00142F53"/>
    <w:rsid w:val="00152ECF"/>
    <w:rsid w:val="001602C0"/>
    <w:rsid w:val="001665B3"/>
    <w:rsid w:val="0017422D"/>
    <w:rsid w:val="00183B9B"/>
    <w:rsid w:val="001A24C8"/>
    <w:rsid w:val="001C31BF"/>
    <w:rsid w:val="001C4B2C"/>
    <w:rsid w:val="001D0EC6"/>
    <w:rsid w:val="001E4442"/>
    <w:rsid w:val="001E63DA"/>
    <w:rsid w:val="001F32E8"/>
    <w:rsid w:val="0020358C"/>
    <w:rsid w:val="0020483B"/>
    <w:rsid w:val="0020508F"/>
    <w:rsid w:val="00210A9C"/>
    <w:rsid w:val="002117D7"/>
    <w:rsid w:val="002211C1"/>
    <w:rsid w:val="0023127F"/>
    <w:rsid w:val="002406BA"/>
    <w:rsid w:val="0025796C"/>
    <w:rsid w:val="00262E1B"/>
    <w:rsid w:val="00267221"/>
    <w:rsid w:val="002735A4"/>
    <w:rsid w:val="0029199C"/>
    <w:rsid w:val="002A345B"/>
    <w:rsid w:val="002A514F"/>
    <w:rsid w:val="002A5DCA"/>
    <w:rsid w:val="002A7E70"/>
    <w:rsid w:val="002B18A7"/>
    <w:rsid w:val="002E6852"/>
    <w:rsid w:val="002F22C4"/>
    <w:rsid w:val="002F5D8B"/>
    <w:rsid w:val="0030536F"/>
    <w:rsid w:val="00307573"/>
    <w:rsid w:val="00311D6F"/>
    <w:rsid w:val="00321A10"/>
    <w:rsid w:val="003302A5"/>
    <w:rsid w:val="0033115A"/>
    <w:rsid w:val="00340CE4"/>
    <w:rsid w:val="00364F32"/>
    <w:rsid w:val="003671EC"/>
    <w:rsid w:val="0037350A"/>
    <w:rsid w:val="00376A0E"/>
    <w:rsid w:val="00383E19"/>
    <w:rsid w:val="0038562D"/>
    <w:rsid w:val="003926C3"/>
    <w:rsid w:val="003B5978"/>
    <w:rsid w:val="003D3EB3"/>
    <w:rsid w:val="003E09B3"/>
    <w:rsid w:val="003E56CA"/>
    <w:rsid w:val="004111B8"/>
    <w:rsid w:val="0041777F"/>
    <w:rsid w:val="004310D7"/>
    <w:rsid w:val="00431794"/>
    <w:rsid w:val="00431CCC"/>
    <w:rsid w:val="00433076"/>
    <w:rsid w:val="00443650"/>
    <w:rsid w:val="0044403C"/>
    <w:rsid w:val="004628D7"/>
    <w:rsid w:val="004675BA"/>
    <w:rsid w:val="004748C0"/>
    <w:rsid w:val="00484AE9"/>
    <w:rsid w:val="00491677"/>
    <w:rsid w:val="004A6F2E"/>
    <w:rsid w:val="004A7141"/>
    <w:rsid w:val="004B1691"/>
    <w:rsid w:val="004B2789"/>
    <w:rsid w:val="004B5691"/>
    <w:rsid w:val="004B5C86"/>
    <w:rsid w:val="004D075F"/>
    <w:rsid w:val="004D3FD6"/>
    <w:rsid w:val="004E3688"/>
    <w:rsid w:val="004F0781"/>
    <w:rsid w:val="004F0E97"/>
    <w:rsid w:val="004F12DD"/>
    <w:rsid w:val="004F5F87"/>
    <w:rsid w:val="004F6893"/>
    <w:rsid w:val="004F7B25"/>
    <w:rsid w:val="00503763"/>
    <w:rsid w:val="005078FA"/>
    <w:rsid w:val="00536C02"/>
    <w:rsid w:val="005400BB"/>
    <w:rsid w:val="00553505"/>
    <w:rsid w:val="00566568"/>
    <w:rsid w:val="0057356F"/>
    <w:rsid w:val="00581336"/>
    <w:rsid w:val="005832C6"/>
    <w:rsid w:val="005B0D0C"/>
    <w:rsid w:val="005B21E1"/>
    <w:rsid w:val="005B2593"/>
    <w:rsid w:val="005B7E4A"/>
    <w:rsid w:val="005C33B0"/>
    <w:rsid w:val="006015CB"/>
    <w:rsid w:val="00605125"/>
    <w:rsid w:val="0062056E"/>
    <w:rsid w:val="00620AF7"/>
    <w:rsid w:val="00636EEC"/>
    <w:rsid w:val="00653825"/>
    <w:rsid w:val="006544C4"/>
    <w:rsid w:val="00660130"/>
    <w:rsid w:val="00661695"/>
    <w:rsid w:val="006C2681"/>
    <w:rsid w:val="006C598F"/>
    <w:rsid w:val="006D6821"/>
    <w:rsid w:val="006E42B6"/>
    <w:rsid w:val="006E4EBB"/>
    <w:rsid w:val="006E7FDA"/>
    <w:rsid w:val="00702DB3"/>
    <w:rsid w:val="00713FEE"/>
    <w:rsid w:val="00721AF5"/>
    <w:rsid w:val="00722F82"/>
    <w:rsid w:val="00724E8A"/>
    <w:rsid w:val="007264CF"/>
    <w:rsid w:val="0075344C"/>
    <w:rsid w:val="00757BFD"/>
    <w:rsid w:val="00783731"/>
    <w:rsid w:val="00792FA3"/>
    <w:rsid w:val="00795859"/>
    <w:rsid w:val="007A4538"/>
    <w:rsid w:val="007B6353"/>
    <w:rsid w:val="007C4456"/>
    <w:rsid w:val="007C460D"/>
    <w:rsid w:val="007D71A5"/>
    <w:rsid w:val="007E2A83"/>
    <w:rsid w:val="00817367"/>
    <w:rsid w:val="008223DF"/>
    <w:rsid w:val="008268C8"/>
    <w:rsid w:val="00846538"/>
    <w:rsid w:val="00846683"/>
    <w:rsid w:val="00850662"/>
    <w:rsid w:val="00860F62"/>
    <w:rsid w:val="0087542D"/>
    <w:rsid w:val="00876F82"/>
    <w:rsid w:val="0089390C"/>
    <w:rsid w:val="008E3203"/>
    <w:rsid w:val="008E5838"/>
    <w:rsid w:val="008F2BAD"/>
    <w:rsid w:val="00922B28"/>
    <w:rsid w:val="00974D4A"/>
    <w:rsid w:val="0097569D"/>
    <w:rsid w:val="00981B3B"/>
    <w:rsid w:val="009A6F42"/>
    <w:rsid w:val="009B1A49"/>
    <w:rsid w:val="009C1922"/>
    <w:rsid w:val="009C5FD1"/>
    <w:rsid w:val="009E074E"/>
    <w:rsid w:val="009F4583"/>
    <w:rsid w:val="009F61E4"/>
    <w:rsid w:val="00A06362"/>
    <w:rsid w:val="00A2332F"/>
    <w:rsid w:val="00A24F5A"/>
    <w:rsid w:val="00A31A2C"/>
    <w:rsid w:val="00A45984"/>
    <w:rsid w:val="00A474D5"/>
    <w:rsid w:val="00A827AD"/>
    <w:rsid w:val="00AB0D0B"/>
    <w:rsid w:val="00AD2C35"/>
    <w:rsid w:val="00AE27B8"/>
    <w:rsid w:val="00AE7EA8"/>
    <w:rsid w:val="00AF347C"/>
    <w:rsid w:val="00B05F76"/>
    <w:rsid w:val="00B12C18"/>
    <w:rsid w:val="00B41372"/>
    <w:rsid w:val="00B60CF4"/>
    <w:rsid w:val="00B67A48"/>
    <w:rsid w:val="00B82EC2"/>
    <w:rsid w:val="00B91A83"/>
    <w:rsid w:val="00BA6BBC"/>
    <w:rsid w:val="00BB7E06"/>
    <w:rsid w:val="00BC43DB"/>
    <w:rsid w:val="00BC617E"/>
    <w:rsid w:val="00BE59A0"/>
    <w:rsid w:val="00C176E7"/>
    <w:rsid w:val="00C178D4"/>
    <w:rsid w:val="00C17A11"/>
    <w:rsid w:val="00C430CA"/>
    <w:rsid w:val="00C538C0"/>
    <w:rsid w:val="00C63B15"/>
    <w:rsid w:val="00CA3728"/>
    <w:rsid w:val="00CD240C"/>
    <w:rsid w:val="00CD5D81"/>
    <w:rsid w:val="00CD60F3"/>
    <w:rsid w:val="00CE0D17"/>
    <w:rsid w:val="00CF0F2A"/>
    <w:rsid w:val="00D0263D"/>
    <w:rsid w:val="00D458B1"/>
    <w:rsid w:val="00D45A62"/>
    <w:rsid w:val="00D47426"/>
    <w:rsid w:val="00D47BFE"/>
    <w:rsid w:val="00D52864"/>
    <w:rsid w:val="00D545F6"/>
    <w:rsid w:val="00D619DF"/>
    <w:rsid w:val="00D64B86"/>
    <w:rsid w:val="00D651B8"/>
    <w:rsid w:val="00D8017F"/>
    <w:rsid w:val="00D82719"/>
    <w:rsid w:val="00D852DA"/>
    <w:rsid w:val="00DB7F40"/>
    <w:rsid w:val="00DC4923"/>
    <w:rsid w:val="00DD76EE"/>
    <w:rsid w:val="00E04ECF"/>
    <w:rsid w:val="00E053C2"/>
    <w:rsid w:val="00E0725F"/>
    <w:rsid w:val="00E178CE"/>
    <w:rsid w:val="00E26644"/>
    <w:rsid w:val="00E31B34"/>
    <w:rsid w:val="00E67A8C"/>
    <w:rsid w:val="00E72A79"/>
    <w:rsid w:val="00E80114"/>
    <w:rsid w:val="00E80A30"/>
    <w:rsid w:val="00E830B3"/>
    <w:rsid w:val="00E84B9E"/>
    <w:rsid w:val="00E87112"/>
    <w:rsid w:val="00E94167"/>
    <w:rsid w:val="00EA2B8A"/>
    <w:rsid w:val="00EC3DBA"/>
    <w:rsid w:val="00EE24A7"/>
    <w:rsid w:val="00EE6049"/>
    <w:rsid w:val="00F04EE4"/>
    <w:rsid w:val="00F100EA"/>
    <w:rsid w:val="00F25A55"/>
    <w:rsid w:val="00F274C2"/>
    <w:rsid w:val="00F40BDF"/>
    <w:rsid w:val="00F41A57"/>
    <w:rsid w:val="00F65464"/>
    <w:rsid w:val="00F71DA9"/>
    <w:rsid w:val="00FD668E"/>
    <w:rsid w:val="00FF2E3C"/>
    <w:rsid w:val="00FF3926"/>
    <w:rsid w:val="00FF3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8B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E42B6"/>
    <w:rPr>
      <w:b/>
      <w:bCs/>
    </w:rPr>
  </w:style>
  <w:style w:type="paragraph" w:customStyle="1" w:styleId="opis1">
    <w:name w:val="opis1"/>
    <w:basedOn w:val="Normalny"/>
    <w:rsid w:val="006E42B6"/>
    <w:pPr>
      <w:spacing w:after="75" w:line="240" w:lineRule="auto"/>
      <w:ind w:left="225" w:right="225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is2">
    <w:name w:val="opis2"/>
    <w:basedOn w:val="Normalny"/>
    <w:rsid w:val="006E42B6"/>
    <w:pPr>
      <w:spacing w:after="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80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0114"/>
  </w:style>
  <w:style w:type="paragraph" w:styleId="Stopka">
    <w:name w:val="footer"/>
    <w:basedOn w:val="Normalny"/>
    <w:link w:val="StopkaZnak"/>
    <w:uiPriority w:val="99"/>
    <w:unhideWhenUsed/>
    <w:rsid w:val="00E80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01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6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8292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00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1561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46</cp:revision>
  <dcterms:created xsi:type="dcterms:W3CDTF">2015-10-31T19:39:00Z</dcterms:created>
  <dcterms:modified xsi:type="dcterms:W3CDTF">2015-11-03T07:48:00Z</dcterms:modified>
</cp:coreProperties>
</file>