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14B" w:rsidRPr="002F614B" w:rsidRDefault="002F614B" w:rsidP="002F614B">
      <w:pPr>
        <w:spacing w:after="1246" w:line="265" w:lineRule="auto"/>
        <w:ind w:left="10" w:right="-15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Będków, dnia 15.07.2020r.</w:t>
      </w:r>
    </w:p>
    <w:p w:rsidR="002F614B" w:rsidRPr="002F614B" w:rsidRDefault="002F614B" w:rsidP="002F614B">
      <w:pPr>
        <w:spacing w:after="1220" w:line="259" w:lineRule="auto"/>
        <w:ind w:left="15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 w:color="000000"/>
        </w:rPr>
        <w:t>ZAPROSZENIE DO ZŁOŻENIA OFERTY</w:t>
      </w:r>
    </w:p>
    <w:p w:rsidR="002F614B" w:rsidRPr="002F614B" w:rsidRDefault="002F614B" w:rsidP="002F614B">
      <w:pPr>
        <w:numPr>
          <w:ilvl w:val="0"/>
          <w:numId w:val="9"/>
        </w:numPr>
        <w:tabs>
          <w:tab w:val="center" w:pos="558"/>
          <w:tab w:val="center" w:pos="1933"/>
        </w:tabs>
        <w:spacing w:after="197" w:line="261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Zamawiający:</w:t>
      </w:r>
    </w:p>
    <w:p w:rsidR="002F614B" w:rsidRPr="002F614B" w:rsidRDefault="002F614B" w:rsidP="002F614B">
      <w:pPr>
        <w:spacing w:after="6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Gmina Będków</w:t>
      </w:r>
    </w:p>
    <w:p w:rsidR="002F614B" w:rsidRPr="002F614B" w:rsidRDefault="002F614B" w:rsidP="002F614B">
      <w:pPr>
        <w:spacing w:after="6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ul. Parkowa 3</w:t>
      </w:r>
    </w:p>
    <w:p w:rsidR="002F614B" w:rsidRDefault="002F614B" w:rsidP="002F614B">
      <w:pPr>
        <w:spacing w:after="15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97-319 Będków</w:t>
      </w:r>
    </w:p>
    <w:p w:rsidR="002F614B" w:rsidRPr="002F614B" w:rsidRDefault="002F614B" w:rsidP="002F614B">
      <w:pPr>
        <w:spacing w:after="15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NIP: 773-22-23-401</w:t>
      </w:r>
    </w:p>
    <w:p w:rsidR="002F614B" w:rsidRPr="002F614B" w:rsidRDefault="002F614B" w:rsidP="002F614B">
      <w:pPr>
        <w:tabs>
          <w:tab w:val="left" w:pos="7371"/>
          <w:tab w:val="left" w:pos="9490"/>
        </w:tabs>
        <w:spacing w:after="329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Tel. (44) 725 70 10 fax: 44 725 70 10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adres poczty elektronicznej</w:t>
      </w: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: sekretariat@bedkow.eu</w:t>
      </w:r>
    </w:p>
    <w:p w:rsidR="002F614B" w:rsidRPr="002F614B" w:rsidRDefault="002F614B" w:rsidP="002F614B">
      <w:pPr>
        <w:numPr>
          <w:ilvl w:val="0"/>
          <w:numId w:val="9"/>
        </w:numPr>
        <w:tabs>
          <w:tab w:val="center" w:pos="0"/>
        </w:tabs>
        <w:spacing w:after="210" w:line="261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Tryb udzielenia zamówienia:</w:t>
      </w:r>
    </w:p>
    <w:p w:rsidR="002F614B" w:rsidRPr="002F614B" w:rsidRDefault="002F614B" w:rsidP="002F614B">
      <w:pPr>
        <w:spacing w:after="332" w:line="270" w:lineRule="auto"/>
        <w:ind w:left="122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Postępowanie o udzielenie zamówienia publicznego prowadzone jest w trybie zapytania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ofertowego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wartości szacunkowej zamówienia nie większej niż wyrażona w złotych równowartość kwoty 30 tys. euro, na podstawie Regulaminu udzielenia zamówień publicznych w Urzędzie Gminy w Będkowie, których wartość szacunkowa w roku budżetowym nie przekracza wyrażonej w złotych równowartości kwoty 30 tys. euro.</w:t>
      </w:r>
    </w:p>
    <w:p w:rsidR="002F614B" w:rsidRPr="002F614B" w:rsidRDefault="002F614B" w:rsidP="002F614B">
      <w:pPr>
        <w:numPr>
          <w:ilvl w:val="0"/>
          <w:numId w:val="8"/>
        </w:numPr>
        <w:spacing w:after="282" w:line="261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Oznaczenie postępowania:</w:t>
      </w:r>
    </w:p>
    <w:p w:rsidR="002F614B" w:rsidRPr="002F614B" w:rsidRDefault="002F614B" w:rsidP="002F614B">
      <w:pPr>
        <w:spacing w:after="216" w:line="270" w:lineRule="auto"/>
        <w:ind w:left="122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Postępowanie oznaczone jest jako:</w:t>
      </w:r>
    </w:p>
    <w:p w:rsidR="002F614B" w:rsidRPr="002F614B" w:rsidRDefault="002F614B" w:rsidP="002F614B">
      <w:pPr>
        <w:spacing w:after="217" w:line="270" w:lineRule="auto"/>
        <w:ind w:left="122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57150" cy="381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7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USUWANIE I UNIESZKODLIWIANIE ODPADÓW ZAWIERAJACYCH AZBEST Z TERENU GMINY BĘDKÓW W ROKU 2020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”.</w:t>
      </w:r>
    </w:p>
    <w:p w:rsidR="002F614B" w:rsidRPr="002F614B" w:rsidRDefault="002F614B" w:rsidP="002F614B">
      <w:pPr>
        <w:numPr>
          <w:ilvl w:val="0"/>
          <w:numId w:val="8"/>
        </w:numPr>
        <w:spacing w:after="376" w:line="261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Opis przedmiotu zamówienia:</w:t>
      </w:r>
    </w:p>
    <w:p w:rsidR="002F614B" w:rsidRPr="002F614B" w:rsidRDefault="002F614B" w:rsidP="002F614B">
      <w:pPr>
        <w:spacing w:after="336" w:line="270" w:lineRule="auto"/>
        <w:ind w:left="828" w:right="28" w:hanging="3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. Przedmiot zamówienia obejmuje wykonanie usługi polegającej na usuwaniu </w:t>
      </w: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i unieszkodliwianiu wyrobów zawierających azbest (płyty azbestowo-cementowe pochodzące z pokryć dachowych ok. 56 nieruchomości znajdujących się na terenie Gminy Będków - załącznik nr 4 do zaproszenia</w:t>
      </w:r>
      <w:r w:rsidRPr="002F614B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Szacowana ilość wyrobów zawierających azbest wynosi około 217, 230 Mg.</w:t>
      </w:r>
    </w:p>
    <w:p w:rsidR="002F614B" w:rsidRPr="002F614B" w:rsidRDefault="002F614B" w:rsidP="002F614B">
      <w:pPr>
        <w:spacing w:after="43" w:line="270" w:lineRule="auto"/>
        <w:ind w:left="828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Szczegółowy zakres przedmiotu zamówienia obejmuje odbiór wyrobów zawierających azbest zalegających na posesjach, załadunek, transport oraz rozładunek i przekazanie tych wyrobów do miejsca utylizacji lub składowania.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Szacowana masa odpadów przeznaczonych do unieszkodliwienia wynosi około 217,230 Mg. Szacowana masa</w:t>
      </w:r>
    </w:p>
    <w:p w:rsidR="002F614B" w:rsidRPr="002F614B" w:rsidRDefault="002F614B" w:rsidP="002F614B">
      <w:pPr>
        <w:spacing w:after="325" w:line="270" w:lineRule="auto"/>
        <w:ind w:left="727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i waga odpadów przeznaczonych do unieszkodliwienia odebranych przez Wykonawcę może ulec zmianie.</w:t>
      </w:r>
    </w:p>
    <w:p w:rsidR="002F614B" w:rsidRPr="002F614B" w:rsidRDefault="002F614B" w:rsidP="002F614B">
      <w:pPr>
        <w:spacing w:after="342" w:line="270" w:lineRule="auto"/>
        <w:ind w:left="741" w:right="101" w:hanging="3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3. Zamawiający zastrzega, że ilość nieruchomości, z których należy usunąć wyroby zawierające azbest może ulec zmianie, ponieważ właściciele nieruchomości mogą zrezygnować z przyznanej pomocy w usuwaniu wyrobów zawierających azbest.</w:t>
      </w:r>
    </w:p>
    <w:p w:rsidR="002F614B" w:rsidRPr="002F614B" w:rsidRDefault="002F614B" w:rsidP="002F614B">
      <w:pPr>
        <w:numPr>
          <w:ilvl w:val="0"/>
          <w:numId w:val="1"/>
        </w:numPr>
        <w:spacing w:after="339" w:line="270" w:lineRule="auto"/>
        <w:ind w:left="720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Szczegółowy wykaz nieruchomości, z których należy usunąć wyroby zawierające azbest, </w:t>
      </w: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przekaże Wykonawcy wybranemu w drodze niniejszego postępowania po podpisaniu umowy. Wykonawca ma obowiązek ustalenia z mieszkańcami wskazanymi w wykazie dokładnych terminów odbioru wyrobów zawierających azbest. Termin usunięcia wyrobów zawierających azbest powinien być dogodny dla właściciela nieruchomości, jednak nie dłuższy niż do 15.10.2020r. Informacje o ustalonym terminie Wykonawca przekaże zamawiającemu w formie harmonogramu.</w:t>
      </w:r>
    </w:p>
    <w:p w:rsidR="002F614B" w:rsidRPr="002F614B" w:rsidRDefault="002F614B" w:rsidP="002F614B">
      <w:pPr>
        <w:numPr>
          <w:ilvl w:val="0"/>
          <w:numId w:val="1"/>
        </w:numPr>
        <w:spacing w:after="338" w:line="270" w:lineRule="auto"/>
        <w:ind w:left="720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Na każdej nieruchomości odpady, przed wywiezieniem na składowisko, zostaną zważone przez Wykonawcę w obecności przedstawiciela Zamawiającego oraz poświadczone przez właściciela nieruchomości tego faktu na każdym jednostkowym protokole odbioru. Na tej podstawie zostanie określona ilość odpadów i końcowa wartość realizacji zadania.</w:t>
      </w:r>
    </w:p>
    <w:p w:rsidR="002F614B" w:rsidRPr="002F614B" w:rsidRDefault="002F614B" w:rsidP="002F614B">
      <w:pPr>
        <w:numPr>
          <w:ilvl w:val="0"/>
          <w:numId w:val="1"/>
        </w:numPr>
        <w:spacing w:after="315" w:line="270" w:lineRule="auto"/>
        <w:ind w:left="720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Koszty ważenia zdemontowanych i odbieranych wyrobów zawierających azbest ponosi Wykonawca.</w:t>
      </w:r>
    </w:p>
    <w:p w:rsidR="002F614B" w:rsidRPr="002F614B" w:rsidRDefault="002F614B" w:rsidP="002F614B">
      <w:pPr>
        <w:numPr>
          <w:ilvl w:val="0"/>
          <w:numId w:val="1"/>
        </w:numPr>
        <w:spacing w:after="332" w:line="270" w:lineRule="auto"/>
        <w:ind w:left="720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zobowiązany jest dołączyć do faktury wystawionej za całą wykonaną usługę karty przekazania odpadów oraz dokumenty potwierdzające przyjęcie odpadów na składowisko posiadające zezwolenie na przyjmowanie odpadów zawierających azbest- miejsce utylizacji (kart przekazania odpadu).</w:t>
      </w:r>
    </w:p>
    <w:p w:rsidR="002F614B" w:rsidRPr="002F614B" w:rsidRDefault="002F614B" w:rsidP="002F614B">
      <w:pPr>
        <w:numPr>
          <w:ilvl w:val="0"/>
          <w:numId w:val="1"/>
        </w:numPr>
        <w:spacing w:after="325" w:line="270" w:lineRule="auto"/>
        <w:ind w:left="720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Zamawiający informuje, że zadanie będzie współfinansowane ze środków Wojewódzkiego Funduszu Ochrony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Środowiska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Gospodarki Wodnej w Lodzi w ramach zadania pn. „</w:t>
      </w: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USUWANIE I UNIESZKODLIWIANIE ODPADÓW ZAWIERAJACYCH AZBEST Z TERENU GMINY BĘDKÓW W ROKU 2020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”.</w:t>
      </w:r>
    </w:p>
    <w:p w:rsidR="002F614B" w:rsidRPr="002F614B" w:rsidRDefault="002F614B" w:rsidP="002F614B">
      <w:pPr>
        <w:numPr>
          <w:ilvl w:val="0"/>
          <w:numId w:val="1"/>
        </w:numPr>
        <w:spacing w:after="341" w:line="270" w:lineRule="auto"/>
        <w:ind w:left="720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Inne informacje dotyczące przedmiotu niniejszego postępowania:</w:t>
      </w:r>
    </w:p>
    <w:p w:rsidR="002F614B" w:rsidRPr="002F614B" w:rsidRDefault="002F614B" w:rsidP="002F614B">
      <w:pPr>
        <w:numPr>
          <w:ilvl w:val="0"/>
          <w:numId w:val="2"/>
        </w:numPr>
        <w:spacing w:after="43" w:line="270" w:lineRule="auto"/>
        <w:ind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Zamawiający nie przewiduje zwrotu kosztów udziału w postępowaniu. W przypadku, gdy kwota najkorzystniejszej oferty przekroczy kwotę, jaką Gmina Będków zamierza przeznaczyć na sfinansowanie zamówienia, zamawiający zastrzega sobie ewentualną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możliwość ograniczenia zakresu realizacji. Ewentualne wyłączenie zakresu nastąpi po cenie jednostkowej za 1 Mg zaoferowanej w złożonej ofercie przetargowej.</w:t>
      </w:r>
    </w:p>
    <w:p w:rsidR="002F614B" w:rsidRPr="002F614B" w:rsidRDefault="002F614B" w:rsidP="002F614B">
      <w:pPr>
        <w:numPr>
          <w:ilvl w:val="0"/>
          <w:numId w:val="2"/>
        </w:numPr>
        <w:spacing w:after="339" w:line="270" w:lineRule="auto"/>
        <w:ind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Wykonawcy mogą wspólnie ubiegać się o udzielenie zamówienia. Wykonawcy przystępujący wspólnie muszą ustanowić pełnomocnika do reprezentowania ich w postępowaniu o udzielenie niniejszego zamówienia lub do reprezentowania ich w postępowaniu oraz zawarcia umowy o udzielenie przedmiotowego zamówienia publicznego. Treść pełnomocnictwa powinna dokładnie określać zakres umocowania. Wszelka korespondencja prowadzona będzie wyłącznie z pełnomocnikiem.</w:t>
      </w:r>
    </w:p>
    <w:p w:rsidR="002F614B" w:rsidRPr="002F614B" w:rsidRDefault="002F614B" w:rsidP="002F614B">
      <w:pPr>
        <w:spacing w:after="385" w:line="270" w:lineRule="auto"/>
        <w:ind w:left="367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10. Dodatkowe informacje:</w:t>
      </w:r>
    </w:p>
    <w:p w:rsidR="002F614B" w:rsidRPr="002F614B" w:rsidRDefault="002F614B" w:rsidP="002F614B">
      <w:pPr>
        <w:spacing w:after="43" w:line="270" w:lineRule="auto"/>
        <w:ind w:left="1101" w:right="28" w:hanging="33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l ) Wykonawca przyjmuje na siebie wszelkie koszty i odpowiedzialność za właściwe wykonanie robót, zapewnienie warunków bezpieczeństwa.</w:t>
      </w:r>
    </w:p>
    <w:p w:rsidR="002F614B" w:rsidRPr="002F614B" w:rsidRDefault="002F614B" w:rsidP="002F614B">
      <w:pPr>
        <w:numPr>
          <w:ilvl w:val="2"/>
          <w:numId w:val="3"/>
        </w:numPr>
        <w:spacing w:after="22" w:line="270" w:lineRule="auto"/>
        <w:ind w:right="10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jest odpowiedzialny i ponosi wszelkie koszty z tytułu strat powstałych w czasie realizacji robót, w tym powstałych w związku z zaistnieniem zdarzeń losowych.</w:t>
      </w:r>
    </w:p>
    <w:p w:rsidR="002F614B" w:rsidRPr="002F614B" w:rsidRDefault="002F614B" w:rsidP="002F614B">
      <w:pPr>
        <w:numPr>
          <w:ilvl w:val="2"/>
          <w:numId w:val="3"/>
        </w:numPr>
        <w:spacing w:after="43" w:line="270" w:lineRule="auto"/>
        <w:ind w:right="10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ponosi pełną odpowiedzialność na zasadach ogólnych, zarówno za przedmiot umowy, który realizuje, za teren, na którym go realizuje, za zabezpieczenie na nim ładu i porządku oraz utrzymanie w należytym stanie.</w:t>
      </w:r>
    </w:p>
    <w:p w:rsidR="002F614B" w:rsidRPr="002F614B" w:rsidRDefault="002F614B" w:rsidP="002F614B">
      <w:pPr>
        <w:numPr>
          <w:ilvl w:val="2"/>
          <w:numId w:val="3"/>
        </w:numPr>
        <w:spacing w:after="43" w:line="270" w:lineRule="auto"/>
        <w:ind w:right="10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nie wymaga wniesienia zabezpieczenia należytego wykonania umowy.</w:t>
      </w:r>
    </w:p>
    <w:p w:rsidR="002F614B" w:rsidRPr="002F614B" w:rsidRDefault="002F614B" w:rsidP="002F614B">
      <w:pPr>
        <w:numPr>
          <w:ilvl w:val="2"/>
          <w:numId w:val="3"/>
        </w:numPr>
        <w:spacing w:after="43" w:line="270" w:lineRule="auto"/>
        <w:ind w:right="10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Prace powinny być wykonane przez wykonawcę wybranego w niniejszym zaproszeniu z materiałów i z zastosowaniem sprzętu Wykonawcy.</w:t>
      </w:r>
    </w:p>
    <w:p w:rsidR="002F614B" w:rsidRPr="002F614B" w:rsidRDefault="002F614B" w:rsidP="002F614B">
      <w:pPr>
        <w:numPr>
          <w:ilvl w:val="2"/>
          <w:numId w:val="3"/>
        </w:numPr>
        <w:spacing w:after="22" w:line="270" w:lineRule="auto"/>
        <w:ind w:right="10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Zamawiający nie przewiduje zwrotu kosztów udziału w postępowaniu </w:t>
      </w:r>
    </w:p>
    <w:p w:rsidR="002F614B" w:rsidRPr="002F614B" w:rsidRDefault="002F614B" w:rsidP="002F614B">
      <w:pPr>
        <w:numPr>
          <w:ilvl w:val="2"/>
          <w:numId w:val="3"/>
        </w:numPr>
        <w:spacing w:after="22" w:line="270" w:lineRule="auto"/>
        <w:ind w:right="10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nie dopuszcza składania ofert częściowych.</w:t>
      </w:r>
    </w:p>
    <w:p w:rsidR="002F614B" w:rsidRPr="002F614B" w:rsidRDefault="002F614B" w:rsidP="002F614B">
      <w:pPr>
        <w:spacing w:after="358" w:line="270" w:lineRule="auto"/>
        <w:ind w:left="1116" w:right="28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8) Zamawiający zastrzega sobie możliwość unieważnienia postępowania na każdym etapie, bez podania przyczyny.</w:t>
      </w:r>
    </w:p>
    <w:p w:rsidR="002F614B" w:rsidRPr="002F614B" w:rsidRDefault="002F614B" w:rsidP="002F614B">
      <w:pPr>
        <w:numPr>
          <w:ilvl w:val="1"/>
          <w:numId w:val="2"/>
        </w:numPr>
        <w:spacing w:after="198" w:line="261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Termin wykonania zamówienia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2F614B" w:rsidRPr="002F614B" w:rsidRDefault="002F614B" w:rsidP="002F614B">
      <w:pPr>
        <w:spacing w:after="356" w:line="270" w:lineRule="auto"/>
        <w:ind w:left="36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wymaga wykonania zamówienia w terminie do dnia 15.10.2020r.</w:t>
      </w:r>
    </w:p>
    <w:p w:rsidR="002F614B" w:rsidRPr="002F614B" w:rsidRDefault="002F614B" w:rsidP="002F614B">
      <w:pPr>
        <w:numPr>
          <w:ilvl w:val="1"/>
          <w:numId w:val="2"/>
        </w:numPr>
        <w:spacing w:after="380" w:line="261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Wymagania stawiane Wykonawcy:</w:t>
      </w:r>
    </w:p>
    <w:p w:rsidR="002F614B" w:rsidRPr="002F614B" w:rsidRDefault="002F614B" w:rsidP="002F614B">
      <w:pPr>
        <w:spacing w:after="337" w:line="270" w:lineRule="auto"/>
        <w:ind w:left="698" w:right="28" w:hanging="3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l . Wykonawca musi wykazać, że posiada zezwolenie na prowadzenie działalności w zakresie transportu i usuwania wyrobów zawierających azbest.</w:t>
      </w:r>
    </w:p>
    <w:p w:rsidR="002F614B" w:rsidRPr="002F614B" w:rsidRDefault="002F614B" w:rsidP="002F614B">
      <w:pPr>
        <w:numPr>
          <w:ilvl w:val="1"/>
          <w:numId w:val="6"/>
        </w:numPr>
        <w:spacing w:after="348" w:line="270" w:lineRule="auto"/>
        <w:ind w:right="2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jest odpowiedzialny za jakość, zgodność z warunkami technicznymi i jakościowymi opisanymi dla przedmiotu zamówienia.</w:t>
      </w:r>
    </w:p>
    <w:p w:rsidR="002F614B" w:rsidRPr="002F614B" w:rsidRDefault="002F614B" w:rsidP="002F614B">
      <w:pPr>
        <w:numPr>
          <w:ilvl w:val="1"/>
          <w:numId w:val="6"/>
        </w:numPr>
        <w:spacing w:after="350" w:line="270" w:lineRule="auto"/>
        <w:ind w:right="2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Wymagana jest należyta staranność przy realizacji zobowiązań umowy.</w:t>
      </w:r>
    </w:p>
    <w:p w:rsidR="002F614B" w:rsidRPr="002F614B" w:rsidRDefault="002F614B" w:rsidP="002F614B">
      <w:pPr>
        <w:numPr>
          <w:ilvl w:val="1"/>
          <w:numId w:val="6"/>
        </w:numPr>
        <w:spacing w:after="330" w:line="270" w:lineRule="auto"/>
        <w:ind w:right="2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Zamawiający nie ponosi odpowiedzialności za szkody wyrządzone przez Wykonawcę podczas wykonywania przedmiotu zamówienia.</w:t>
      </w:r>
    </w:p>
    <w:p w:rsidR="002F614B" w:rsidRPr="002F614B" w:rsidRDefault="002F614B" w:rsidP="002F614B">
      <w:pPr>
        <w:numPr>
          <w:ilvl w:val="1"/>
          <w:numId w:val="6"/>
        </w:numPr>
        <w:spacing w:after="0" w:line="240" w:lineRule="auto"/>
        <w:ind w:right="2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dopuszcza wykonanie robót objętych zamówieniem przy udziale podwykonawców. W formularzu ofertowym (załącznik nr 1) należy podać zakres zamówienia powierzony podwykonawcom.</w:t>
      </w:r>
    </w:p>
    <w:p w:rsidR="002F614B" w:rsidRPr="002F614B" w:rsidRDefault="002F614B" w:rsidP="002F614B">
      <w:pPr>
        <w:spacing w:after="0" w:line="240" w:lineRule="auto"/>
        <w:ind w:left="727" w:right="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F614B" w:rsidRPr="002F614B" w:rsidRDefault="002F614B" w:rsidP="002F614B">
      <w:pPr>
        <w:numPr>
          <w:ilvl w:val="1"/>
          <w:numId w:val="2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Sposób przygotowania oraz termin złożenia oferty:</w:t>
      </w:r>
    </w:p>
    <w:p w:rsidR="002F614B" w:rsidRPr="002F614B" w:rsidRDefault="002F614B" w:rsidP="002F614B">
      <w:pPr>
        <w:spacing w:after="0" w:line="240" w:lineRule="auto"/>
        <w:ind w:left="18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F614B" w:rsidRPr="002F614B" w:rsidRDefault="002F614B" w:rsidP="002F614B">
      <w:pPr>
        <w:spacing w:after="328" w:line="270" w:lineRule="auto"/>
        <w:ind w:left="705" w:right="28" w:hanging="33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. Ofertę należy złożyć w Urzędzie Gminy w Będkowie, ul. Parkowa 3, 97-319 Będków, pokój nr 3 – Sekretariat </w:t>
      </w:r>
    </w:p>
    <w:p w:rsidR="002F614B" w:rsidRPr="002F614B" w:rsidRDefault="002F614B" w:rsidP="002F614B">
      <w:pPr>
        <w:numPr>
          <w:ilvl w:val="1"/>
          <w:numId w:val="4"/>
        </w:numPr>
        <w:spacing w:after="388" w:line="270" w:lineRule="auto"/>
        <w:ind w:left="720" w:right="75" w:hanging="3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Ofertę można złożyć: osobiście lub pocztą na adres: </w:t>
      </w: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Urząd Gminy Będków, ul. Parkowa 3, 97-319 Będków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drogą elektroniczną e-mail: </w:t>
      </w:r>
      <w:hyperlink r:id="rId11" w:history="1">
        <w:r w:rsidRPr="002F614B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a.kowara@bedkow.eu</w:t>
        </w:r>
      </w:hyperlink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 warunkiem, że będzie podpisana przez osobę umocowaną do reprezentowania firmy (skan dokumentu).</w:t>
      </w:r>
    </w:p>
    <w:p w:rsidR="002F614B" w:rsidRPr="002F614B" w:rsidRDefault="002F614B" w:rsidP="002F614B">
      <w:pPr>
        <w:numPr>
          <w:ilvl w:val="1"/>
          <w:numId w:val="4"/>
        </w:numPr>
        <w:spacing w:after="352" w:line="270" w:lineRule="auto"/>
        <w:ind w:left="720" w:right="75" w:hanging="35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Termin składania ofert upływa: 23.07.2020 r. o godz. 10</w:t>
      </w: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</w:rPr>
        <w:t>00</w:t>
      </w:r>
    </w:p>
    <w:p w:rsidR="002F614B" w:rsidRPr="002F614B" w:rsidRDefault="002F614B" w:rsidP="002F614B">
      <w:pPr>
        <w:spacing w:after="316" w:line="270" w:lineRule="auto"/>
        <w:ind w:left="734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Oferty otrzymane po terminie składania ofert nie będą rozpatrywane.</w:t>
      </w:r>
    </w:p>
    <w:p w:rsidR="002F614B" w:rsidRPr="002F614B" w:rsidRDefault="002F614B" w:rsidP="002F614B">
      <w:pPr>
        <w:numPr>
          <w:ilvl w:val="1"/>
          <w:numId w:val="2"/>
        </w:numPr>
        <w:spacing w:after="310" w:line="261" w:lineRule="auto"/>
        <w:ind w:left="851" w:hanging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 ofertę składają się następujące dokumenty:</w:t>
      </w:r>
    </w:p>
    <w:p w:rsidR="002F614B" w:rsidRPr="002F614B" w:rsidRDefault="002F614B" w:rsidP="002F614B">
      <w:pPr>
        <w:numPr>
          <w:ilvl w:val="1"/>
          <w:numId w:val="5"/>
        </w:numPr>
        <w:spacing w:after="308" w:line="270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Formularz ofertowy - wypełniony i podpisany- załącznik nr 1 do zaproszenia.</w:t>
      </w:r>
    </w:p>
    <w:p w:rsidR="002F614B" w:rsidRPr="002F614B" w:rsidRDefault="002F614B" w:rsidP="002F614B">
      <w:pPr>
        <w:numPr>
          <w:ilvl w:val="1"/>
          <w:numId w:val="5"/>
        </w:numPr>
        <w:spacing w:after="340" w:line="270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Aktualny odpis z właściwego rejestru albo wydruk z Centralnej Ewidencji i Informacji o Działalności Gospodarczej, jeżeli odrębne przepisy wymagają wpisu do rejestru lub zgłoszenia do ewidencji działalności gospodarczej, wystawione nie wcześniej niż 6 miesięcy przed terminem składania ofert.</w:t>
      </w:r>
    </w:p>
    <w:p w:rsidR="002F614B" w:rsidRPr="002F614B" w:rsidRDefault="002F614B" w:rsidP="002F614B">
      <w:pPr>
        <w:numPr>
          <w:ilvl w:val="1"/>
          <w:numId w:val="5"/>
        </w:numPr>
        <w:spacing w:after="341" w:line="270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Potwierdzenie posiadania uprawnień do wykonywania określonej działalności lub czynności, jeżeli przepisy prawa nakładają obowiązek ich posiadania, w szczególności zezwolenie na prowadzenie działalności w zakresie transportu i usuwania wyrobów zawierających azbest.</w:t>
      </w:r>
    </w:p>
    <w:p w:rsidR="002F614B" w:rsidRPr="002F614B" w:rsidRDefault="002F614B" w:rsidP="002F614B">
      <w:pPr>
        <w:numPr>
          <w:ilvl w:val="1"/>
          <w:numId w:val="5"/>
        </w:numPr>
        <w:spacing w:after="696" w:line="270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Pełnomocnictwo do podpisania oferty (jeżeli dotyczy).</w:t>
      </w:r>
    </w:p>
    <w:p w:rsidR="002F614B" w:rsidRPr="002F614B" w:rsidRDefault="002F614B" w:rsidP="002F614B">
      <w:pPr>
        <w:numPr>
          <w:ilvl w:val="1"/>
          <w:numId w:val="2"/>
        </w:numPr>
        <w:spacing w:after="317" w:line="261" w:lineRule="auto"/>
        <w:ind w:left="851" w:hanging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Kryterium oceny ofert</w:t>
      </w:r>
    </w:p>
    <w:p w:rsidR="002F614B" w:rsidRPr="002F614B" w:rsidRDefault="002F614B" w:rsidP="002F614B">
      <w:pPr>
        <w:spacing w:after="260" w:line="270" w:lineRule="auto"/>
        <w:ind w:left="14" w:right="130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podaje w ofercie cenę ryczałtową za realizację całości przedmiotu zamówienia. Cena ryczałtowa musi zawierać wszystkie koszty Wykonawcy związane z realizacją zamówienia.</w:t>
      </w:r>
    </w:p>
    <w:p w:rsidR="002F614B" w:rsidRPr="002F614B" w:rsidRDefault="002F614B" w:rsidP="002F614B">
      <w:pPr>
        <w:spacing w:after="206" w:line="270" w:lineRule="auto"/>
        <w:ind w:left="14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Przy ocenie ofert zamawiający będzie kierował się kryterium ceny (100% -100pkt).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Za najkorzystniejszą zostanie uznana oferta z najniższą ceną.</w:t>
      </w:r>
    </w:p>
    <w:p w:rsidR="002F614B" w:rsidRPr="002F614B" w:rsidRDefault="002F614B" w:rsidP="002F614B">
      <w:pPr>
        <w:spacing w:after="698" w:line="270" w:lineRule="auto"/>
        <w:ind w:left="14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dokona oceny ofert na podstawie ceny oferty podanej w formularzu oferty na podstawie poniższego wzoru:</w:t>
      </w:r>
    </w:p>
    <w:p w:rsidR="002F614B" w:rsidRPr="002F614B" w:rsidRDefault="002F614B" w:rsidP="002F614B">
      <w:pPr>
        <w:keepNext/>
        <w:keepLines/>
        <w:tabs>
          <w:tab w:val="left" w:pos="5103"/>
        </w:tabs>
        <w:spacing w:after="3" w:line="259" w:lineRule="auto"/>
        <w:ind w:left="2602" w:right="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cena najniższa </w:t>
      </w:r>
    </w:p>
    <w:p w:rsidR="002F614B" w:rsidRPr="002F614B" w:rsidRDefault="002F614B" w:rsidP="002F614B">
      <w:pPr>
        <w:keepNext/>
        <w:keepLines/>
        <w:spacing w:after="0" w:line="265" w:lineRule="auto"/>
        <w:ind w:left="766" w:right="864" w:hanging="10"/>
        <w:jc w:val="center"/>
        <w:outlineLvl w:val="1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liczba punktów oferty ocenianej </w:t>
      </w: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mc:AlternateContent>
          <mc:Choice Requires="wpg">
            <w:drawing>
              <wp:inline distT="0" distB="0" distL="0" distR="0">
                <wp:extent cx="1156970" cy="8890"/>
                <wp:effectExtent l="0" t="0" r="24130" b="10160"/>
                <wp:docPr id="100379" name="Grupa 100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56970" cy="8890"/>
                          <a:chOff x="0" y="0"/>
                          <a:chExt cx="1156716" cy="9143"/>
                        </a:xfrm>
                      </wpg:grpSpPr>
                      <wps:wsp>
                        <wps:cNvPr id="100378" name="Shape 100378"/>
                        <wps:cNvSpPr/>
                        <wps:spPr>
                          <a:xfrm>
                            <a:off x="0" y="0"/>
                            <a:ext cx="1156716" cy="9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716" h="9143">
                                <a:moveTo>
                                  <a:pt x="0" y="4572"/>
                                </a:moveTo>
                                <a:lnTo>
                                  <a:pt x="1156716" y="4572"/>
                                </a:lnTo>
                              </a:path>
                            </a:pathLst>
                          </a:custGeom>
                          <a:noFill/>
                          <a:ln w="914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100379" o:spid="_x0000_s1026" style="width:91.1pt;height:.7pt;mso-position-horizontal-relative:char;mso-position-vertical-relative:line" coordsize="11567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">
                <v:shape id="Shape 100378" o:spid="_x0000_s1027" style="position:absolute;width:11567;height:91;visibility:visible;mso-wrap-style:square;v-text-anchor:top" coordsize="1156716,9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lFksMA&#10;AADfAAAADwAAAGRycy9kb3ducmV2LnhtbERPzUoDMRC+C75DGMGLtEkV2rI2LaWoFLzYnwcYNtPd&#10;xc1ku0l349s7B8Hjx/e/2mTfqoH62AS2MJsaUMRlcA1XFs6n98kSVEzIDtvAZOGHImzW93crLFwY&#10;+UDDMVVKQjgWaKFOqSu0jmVNHuM0dMTCXULvMQnsK+16HCXct/rZmLn22LA01NjRrqby+3jzFvDp&#10;bfuZ93p++boN5iMvxquZVdY+PuTtK6hEOf2L/9x7J/ONeVnIYPkjAP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lFksMAAADfAAAADwAAAAAAAAAAAAAAAACYAgAAZHJzL2Rv&#10;d25yZXYueG1sUEsFBgAAAAAEAAQA9QAAAIgDAAAAAA==&#10;" path="m,4572r1156716,e" filled="f" strokeweight=".25397mm">
                  <v:stroke miterlimit="1" joinstyle="miter"/>
                  <v:path arrowok="t" textboxrect="0,0,1156716,9143"/>
                </v:shape>
                <w10:anchorlock/>
              </v:group>
            </w:pict>
          </mc:Fallback>
        </mc:AlternateContent>
      </w:r>
      <w:r w:rsidRPr="002F61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x 100 pkt</w:t>
      </w:r>
    </w:p>
    <w:p w:rsidR="002F614B" w:rsidRPr="002F614B" w:rsidRDefault="002F614B" w:rsidP="002F614B">
      <w:pPr>
        <w:tabs>
          <w:tab w:val="left" w:pos="5103"/>
        </w:tabs>
        <w:spacing w:after="43" w:line="270" w:lineRule="auto"/>
        <w:ind w:firstLine="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cena badana</w:t>
      </w:r>
    </w:p>
    <w:p w:rsidR="002F614B" w:rsidRPr="002F614B" w:rsidRDefault="002F614B" w:rsidP="002F614B">
      <w:pPr>
        <w:spacing w:after="220" w:line="270" w:lineRule="auto"/>
        <w:ind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Zamawiający stosuje we wszystkich wyliczeniach zaokrąglenia wyników do dwóch miejsc po przecinku.</w:t>
      </w:r>
    </w:p>
    <w:p w:rsidR="002F614B" w:rsidRPr="002F614B" w:rsidRDefault="002F614B" w:rsidP="002F614B">
      <w:pPr>
        <w:numPr>
          <w:ilvl w:val="0"/>
          <w:numId w:val="7"/>
        </w:numPr>
        <w:spacing w:after="4" w:line="261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Istotne postanowienia umowne</w:t>
      </w:r>
    </w:p>
    <w:p w:rsidR="002F614B" w:rsidRPr="002F614B" w:rsidRDefault="002F614B" w:rsidP="002F614B">
      <w:pPr>
        <w:spacing w:after="0" w:line="259" w:lineRule="auto"/>
        <w:ind w:left="93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525" cy="285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8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14B" w:rsidRPr="002F614B" w:rsidRDefault="002F614B" w:rsidP="002F614B">
      <w:pPr>
        <w:spacing w:after="197" w:line="270" w:lineRule="auto"/>
        <w:ind w:left="7" w:right="101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Istotne postanowienia umowne zostały zawarte we wzorze umowy stanowiący załącznik nr 2 do zaproszenia.</w:t>
      </w:r>
    </w:p>
    <w:p w:rsidR="002F614B" w:rsidRPr="002F614B" w:rsidRDefault="002F614B" w:rsidP="002F614B">
      <w:pPr>
        <w:numPr>
          <w:ilvl w:val="0"/>
          <w:numId w:val="7"/>
        </w:numPr>
        <w:spacing w:after="43" w:line="261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Kontakt z Wykonawcą</w:t>
      </w:r>
    </w:p>
    <w:p w:rsidR="002F614B" w:rsidRPr="002F614B" w:rsidRDefault="002F614B" w:rsidP="002F614B">
      <w:pPr>
        <w:spacing w:after="0" w:line="360" w:lineRule="auto"/>
        <w:ind w:left="11" w:right="28" w:firstLine="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Osobami upoważnionymi do kontaktu z Wykonawcą jest:</w:t>
      </w:r>
    </w:p>
    <w:p w:rsidR="002F614B" w:rsidRPr="002F614B" w:rsidRDefault="002F614B" w:rsidP="002F614B">
      <w:pPr>
        <w:spacing w:after="0" w:line="360" w:lineRule="auto"/>
        <w:ind w:left="11" w:right="28" w:firstLine="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Pani Aneta Kowara tel.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44 725 70 10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13" w:history="1">
        <w:r w:rsidRPr="002F61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a.kowara@bedkow.eu</w:t>
        </w:r>
      </w:hyperlink>
    </w:p>
    <w:p w:rsidR="002F614B" w:rsidRPr="002F614B" w:rsidRDefault="002F614B" w:rsidP="002F614B">
      <w:pPr>
        <w:spacing w:after="0" w:line="360" w:lineRule="auto"/>
        <w:ind w:left="11" w:right="28" w:firstLine="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Pani Justyna Gorzelak tel. 44 725 70 10, e-mail: </w:t>
      </w:r>
      <w:hyperlink r:id="rId14" w:history="1">
        <w:r w:rsidRPr="002F61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j.gorzelak@bedkow.eu</w:t>
        </w:r>
      </w:hyperlink>
    </w:p>
    <w:p w:rsidR="002F614B" w:rsidRPr="002F614B" w:rsidRDefault="002F614B" w:rsidP="002F614B">
      <w:pPr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F614B" w:rsidRPr="002F614B" w:rsidRDefault="002F614B" w:rsidP="002F614B">
      <w:pPr>
        <w:spacing w:after="0" w:line="240" w:lineRule="auto"/>
        <w:ind w:right="28" w:firstLine="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F614B" w:rsidRPr="002F614B" w:rsidRDefault="002F614B" w:rsidP="002F614B">
      <w:pPr>
        <w:numPr>
          <w:ilvl w:val="0"/>
          <w:numId w:val="7"/>
        </w:numPr>
        <w:spacing w:after="212" w:line="261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Wykaz załączników do niniejszego zapytania ofertowego:</w:t>
      </w:r>
    </w:p>
    <w:p w:rsidR="002F614B" w:rsidRPr="002F614B" w:rsidRDefault="002F614B" w:rsidP="002F614B">
      <w:pPr>
        <w:spacing w:after="224" w:line="270" w:lineRule="auto"/>
        <w:ind w:left="367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nr 1</w:t>
      </w:r>
      <w:r w:rsidR="004C18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- Formularz ofertowy</w:t>
      </w:r>
    </w:p>
    <w:p w:rsidR="002F614B" w:rsidRPr="002F614B" w:rsidRDefault="002F614B" w:rsidP="002F614B">
      <w:pPr>
        <w:spacing w:after="215" w:line="270" w:lineRule="auto"/>
        <w:ind w:left="367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nr 2</w:t>
      </w:r>
      <w:r w:rsidR="004C18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- Wzór umowy</w:t>
      </w:r>
    </w:p>
    <w:p w:rsidR="002F614B" w:rsidRPr="002F614B" w:rsidRDefault="002F614B" w:rsidP="002F614B">
      <w:pPr>
        <w:spacing w:after="232" w:line="270" w:lineRule="auto"/>
        <w:ind w:left="367" w:right="28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nr 3</w:t>
      </w:r>
      <w:r w:rsidR="004C18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- Umowa powierzenia przetwarzania danych osobowych- wzór.</w:t>
      </w:r>
    </w:p>
    <w:p w:rsidR="004C1827" w:rsidRDefault="002F614B" w:rsidP="004C1827">
      <w:pPr>
        <w:spacing w:after="0" w:line="360" w:lineRule="auto"/>
        <w:ind w:left="367" w:right="28" w:firstLine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Załącznik nr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4C18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- Wykaz nieruchomości na terenie, których znajdują się wyroby</w:t>
      </w:r>
    </w:p>
    <w:p w:rsidR="002F614B" w:rsidRPr="002F614B" w:rsidRDefault="002F614B" w:rsidP="004C1827">
      <w:pPr>
        <w:spacing w:after="0" w:line="360" w:lineRule="auto"/>
        <w:ind w:right="28" w:firstLine="3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C18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Pr="002F614B">
        <w:rPr>
          <w:rFonts w:ascii="Times New Roman" w:eastAsia="Times New Roman" w:hAnsi="Times New Roman" w:cs="Times New Roman"/>
          <w:color w:val="000000"/>
          <w:sz w:val="24"/>
          <w:szCs w:val="24"/>
        </w:rPr>
        <w:t>zawierające azbest.</w:t>
      </w:r>
    </w:p>
    <w:p w:rsidR="00CC3263" w:rsidRPr="002F614B" w:rsidRDefault="00CC3263"/>
    <w:sectPr w:rsidR="00CC3263" w:rsidRPr="002F6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70F8"/>
    <w:multiLevelType w:val="hybridMultilevel"/>
    <w:tmpl w:val="6D8278F2"/>
    <w:lvl w:ilvl="0" w:tplc="681209D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C471FC">
      <w:start w:val="1"/>
      <w:numFmt w:val="decimal"/>
      <w:lvlText w:val="%2."/>
      <w:lvlJc w:val="left"/>
      <w:pPr>
        <w:ind w:left="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F0695C">
      <w:start w:val="1"/>
      <w:numFmt w:val="lowerRoman"/>
      <w:lvlText w:val="%3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C448D0">
      <w:start w:val="1"/>
      <w:numFmt w:val="decimal"/>
      <w:lvlText w:val="%4"/>
      <w:lvlJc w:val="left"/>
      <w:pPr>
        <w:ind w:left="2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A66740">
      <w:start w:val="1"/>
      <w:numFmt w:val="lowerLetter"/>
      <w:lvlText w:val="%5"/>
      <w:lvlJc w:val="left"/>
      <w:pPr>
        <w:ind w:left="2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F49D3E">
      <w:start w:val="1"/>
      <w:numFmt w:val="lowerRoman"/>
      <w:lvlText w:val="%6"/>
      <w:lvlJc w:val="left"/>
      <w:pPr>
        <w:ind w:left="3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860BCA">
      <w:start w:val="1"/>
      <w:numFmt w:val="decimal"/>
      <w:lvlText w:val="%7"/>
      <w:lvlJc w:val="left"/>
      <w:pPr>
        <w:ind w:left="4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1AF7C8">
      <w:start w:val="1"/>
      <w:numFmt w:val="lowerLetter"/>
      <w:lvlText w:val="%8"/>
      <w:lvlJc w:val="left"/>
      <w:pPr>
        <w:ind w:left="5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9A1AFA">
      <w:start w:val="1"/>
      <w:numFmt w:val="lowerRoman"/>
      <w:lvlText w:val="%9"/>
      <w:lvlJc w:val="left"/>
      <w:pPr>
        <w:ind w:left="5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784EC4"/>
    <w:multiLevelType w:val="hybridMultilevel"/>
    <w:tmpl w:val="9E605BA4"/>
    <w:lvl w:ilvl="0" w:tplc="00B2F0BC">
      <w:start w:val="10"/>
      <w:numFmt w:val="upperRoman"/>
      <w:lvlText w:val="%1."/>
      <w:lvlJc w:val="left"/>
      <w:pPr>
        <w:ind w:left="110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D6D3D4">
      <w:start w:val="1"/>
      <w:numFmt w:val="lowerLetter"/>
      <w:lvlText w:val="%2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8C0D34">
      <w:start w:val="1"/>
      <w:numFmt w:val="lowerRoman"/>
      <w:lvlText w:val="%3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302E00">
      <w:start w:val="1"/>
      <w:numFmt w:val="decimal"/>
      <w:lvlText w:val="%4"/>
      <w:lvlJc w:val="left"/>
      <w:pPr>
        <w:ind w:left="2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AC6CD6">
      <w:start w:val="1"/>
      <w:numFmt w:val="lowerLetter"/>
      <w:lvlText w:val="%5"/>
      <w:lvlJc w:val="left"/>
      <w:pPr>
        <w:ind w:left="3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0ED936">
      <w:start w:val="1"/>
      <w:numFmt w:val="lowerRoman"/>
      <w:lvlText w:val="%6"/>
      <w:lvlJc w:val="left"/>
      <w:pPr>
        <w:ind w:left="4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EC18AC">
      <w:start w:val="1"/>
      <w:numFmt w:val="decimal"/>
      <w:lvlText w:val="%7"/>
      <w:lvlJc w:val="left"/>
      <w:pPr>
        <w:ind w:left="5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0C5D1C">
      <w:start w:val="1"/>
      <w:numFmt w:val="lowerLetter"/>
      <w:lvlText w:val="%8"/>
      <w:lvlJc w:val="left"/>
      <w:pPr>
        <w:ind w:left="5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8A456">
      <w:start w:val="1"/>
      <w:numFmt w:val="lowerRoman"/>
      <w:lvlText w:val="%9"/>
      <w:lvlJc w:val="left"/>
      <w:pPr>
        <w:ind w:left="6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3665F5A"/>
    <w:multiLevelType w:val="hybridMultilevel"/>
    <w:tmpl w:val="A79C88CC"/>
    <w:lvl w:ilvl="0" w:tplc="4E50C258">
      <w:start w:val="3"/>
      <w:numFmt w:val="upperRoman"/>
      <w:lvlText w:val="%1."/>
      <w:lvlJc w:val="left"/>
      <w:pPr>
        <w:ind w:left="1922" w:hanging="72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</w:lvl>
    <w:lvl w:ilvl="3" w:tplc="0415000F" w:tentative="1">
      <w:start w:val="1"/>
      <w:numFmt w:val="decimal"/>
      <w:lvlText w:val="%4."/>
      <w:lvlJc w:val="left"/>
      <w:pPr>
        <w:ind w:left="3722" w:hanging="360"/>
      </w:p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</w:lvl>
    <w:lvl w:ilvl="6" w:tplc="0415000F" w:tentative="1">
      <w:start w:val="1"/>
      <w:numFmt w:val="decimal"/>
      <w:lvlText w:val="%7."/>
      <w:lvlJc w:val="left"/>
      <w:pPr>
        <w:ind w:left="5882" w:hanging="360"/>
      </w:p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3">
    <w:nsid w:val="1F761683"/>
    <w:multiLevelType w:val="hybridMultilevel"/>
    <w:tmpl w:val="A590F394"/>
    <w:lvl w:ilvl="0" w:tplc="2390B87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CEB41A">
      <w:start w:val="2"/>
      <w:numFmt w:val="decimal"/>
      <w:lvlText w:val="%2."/>
      <w:lvlJc w:val="left"/>
      <w:pPr>
        <w:ind w:left="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DCC942">
      <w:start w:val="1"/>
      <w:numFmt w:val="lowerRoman"/>
      <w:lvlText w:val="%3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A46D82">
      <w:start w:val="1"/>
      <w:numFmt w:val="decimal"/>
      <w:lvlText w:val="%4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AA32B8">
      <w:start w:val="1"/>
      <w:numFmt w:val="lowerLetter"/>
      <w:lvlText w:val="%5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14F69C">
      <w:start w:val="1"/>
      <w:numFmt w:val="lowerRoman"/>
      <w:lvlText w:val="%6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8C6080">
      <w:start w:val="1"/>
      <w:numFmt w:val="decimal"/>
      <w:lvlText w:val="%7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FABE44">
      <w:start w:val="1"/>
      <w:numFmt w:val="lowerLetter"/>
      <w:lvlText w:val="%8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28449A">
      <w:start w:val="1"/>
      <w:numFmt w:val="lowerRoman"/>
      <w:lvlText w:val="%9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EC203C9"/>
    <w:multiLevelType w:val="hybridMultilevel"/>
    <w:tmpl w:val="733A19FE"/>
    <w:lvl w:ilvl="0" w:tplc="49F6CD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822E3"/>
    <w:multiLevelType w:val="hybridMultilevel"/>
    <w:tmpl w:val="E85A4976"/>
    <w:lvl w:ilvl="0" w:tplc="51882E16">
      <w:start w:val="1"/>
      <w:numFmt w:val="lowerLetter"/>
      <w:lvlText w:val="%1)"/>
      <w:lvlJc w:val="left"/>
      <w:pPr>
        <w:ind w:left="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10513E">
      <w:start w:val="5"/>
      <w:numFmt w:val="upperRoman"/>
      <w:lvlText w:val="%2."/>
      <w:lvlJc w:val="left"/>
      <w:pPr>
        <w:ind w:left="184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E54D8C2">
      <w:start w:val="1"/>
      <w:numFmt w:val="lowerRoman"/>
      <w:lvlText w:val="%3"/>
      <w:lvlJc w:val="left"/>
      <w:pPr>
        <w:ind w:left="1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4108FA2">
      <w:start w:val="1"/>
      <w:numFmt w:val="decimal"/>
      <w:lvlText w:val="%4"/>
      <w:lvlJc w:val="left"/>
      <w:pPr>
        <w:ind w:left="2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F88566">
      <w:start w:val="1"/>
      <w:numFmt w:val="lowerLetter"/>
      <w:lvlText w:val="%5"/>
      <w:lvlJc w:val="left"/>
      <w:pPr>
        <w:ind w:left="2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6600D28">
      <w:start w:val="1"/>
      <w:numFmt w:val="lowerRoman"/>
      <w:lvlText w:val="%6"/>
      <w:lvlJc w:val="left"/>
      <w:pPr>
        <w:ind w:left="3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41E0310">
      <w:start w:val="1"/>
      <w:numFmt w:val="decimal"/>
      <w:lvlText w:val="%7"/>
      <w:lvlJc w:val="left"/>
      <w:pPr>
        <w:ind w:left="4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FEE06A">
      <w:start w:val="1"/>
      <w:numFmt w:val="lowerLetter"/>
      <w:lvlText w:val="%8"/>
      <w:lvlJc w:val="left"/>
      <w:pPr>
        <w:ind w:left="5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F230EA">
      <w:start w:val="1"/>
      <w:numFmt w:val="lowerRoman"/>
      <w:lvlText w:val="%9"/>
      <w:lvlJc w:val="left"/>
      <w:pPr>
        <w:ind w:left="5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38823A0"/>
    <w:multiLevelType w:val="hybridMultilevel"/>
    <w:tmpl w:val="BE065D22"/>
    <w:lvl w:ilvl="0" w:tplc="374013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58F8FE">
      <w:start w:val="2"/>
      <w:numFmt w:val="decimal"/>
      <w:lvlText w:val="%2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02EF1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9087B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FE8E4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CA4B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7A170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2CA55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C8F44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F846833"/>
    <w:multiLevelType w:val="hybridMultilevel"/>
    <w:tmpl w:val="83A48D08"/>
    <w:lvl w:ilvl="0" w:tplc="16FE74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906818">
      <w:start w:val="1"/>
      <w:numFmt w:val="lowerLetter"/>
      <w:lvlText w:val="%2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640884">
      <w:start w:val="2"/>
      <w:numFmt w:val="decimal"/>
      <w:lvlRestart w:val="0"/>
      <w:lvlText w:val="%3)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28D402">
      <w:start w:val="1"/>
      <w:numFmt w:val="decimal"/>
      <w:lvlText w:val="%4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2AA496">
      <w:start w:val="1"/>
      <w:numFmt w:val="lowerLetter"/>
      <w:lvlText w:val="%5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18FA0A">
      <w:start w:val="1"/>
      <w:numFmt w:val="lowerRoman"/>
      <w:lvlText w:val="%6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52FADE">
      <w:start w:val="1"/>
      <w:numFmt w:val="decimal"/>
      <w:lvlText w:val="%7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509ED8">
      <w:start w:val="1"/>
      <w:numFmt w:val="lowerLetter"/>
      <w:lvlText w:val="%8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12CF9A">
      <w:start w:val="1"/>
      <w:numFmt w:val="lowerRoman"/>
      <w:lvlText w:val="%9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7BC33E3"/>
    <w:multiLevelType w:val="hybridMultilevel"/>
    <w:tmpl w:val="7F543EF8"/>
    <w:lvl w:ilvl="0" w:tplc="02942A84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A087D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FCAED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A8A68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60888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3A9CA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AE732E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E8D57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CA78AA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14B"/>
    <w:rsid w:val="002F614B"/>
    <w:rsid w:val="003A3AC8"/>
    <w:rsid w:val="004C1827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6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6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a.kowara@bedkow.e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a.kowara@bedkow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j.gorzelak@bedkow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1240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2</cp:revision>
  <dcterms:created xsi:type="dcterms:W3CDTF">2020-07-15T10:21:00Z</dcterms:created>
  <dcterms:modified xsi:type="dcterms:W3CDTF">2020-07-15T10:37:00Z</dcterms:modified>
</cp:coreProperties>
</file>